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14" w:rsidRPr="00C64452" w:rsidRDefault="006C0514" w:rsidP="006C0514">
      <w:pPr>
        <w:rPr>
          <w:rFonts w:ascii="Cambria" w:hAnsi="Cambria" w:cs="Cambria"/>
          <w:lang w:val="en-US"/>
        </w:rPr>
      </w:pPr>
    </w:p>
    <w:tbl>
      <w:tblPr>
        <w:tblW w:w="15807" w:type="dxa"/>
        <w:tblInd w:w="-106" w:type="dxa"/>
        <w:tblLook w:val="01E0"/>
      </w:tblPr>
      <w:tblGrid>
        <w:gridCol w:w="7160"/>
        <w:gridCol w:w="303"/>
        <w:gridCol w:w="8344"/>
      </w:tblGrid>
      <w:tr w:rsidR="006C0514" w:rsidRPr="00C64452" w:rsidTr="003B1D19">
        <w:trPr>
          <w:trHeight w:val="143"/>
        </w:trPr>
        <w:tc>
          <w:tcPr>
            <w:tcW w:w="7160" w:type="dxa"/>
          </w:tcPr>
          <w:p w:rsidR="006C0514" w:rsidRPr="00F94636" w:rsidRDefault="006C0514" w:rsidP="003E6AF4">
            <w:pPr>
              <w:rPr>
                <w:rFonts w:ascii="Cambria" w:hAnsi="Cambria" w:cs="Cambria"/>
                <w:b/>
                <w:bCs/>
              </w:rPr>
            </w:pPr>
          </w:p>
          <w:p w:rsidR="005D1837" w:rsidRPr="005D1837" w:rsidRDefault="005D1837" w:rsidP="005D1837">
            <w:pPr>
              <w:pStyle w:val="Web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  <w:u w:val="single"/>
              </w:rPr>
            </w:pPr>
            <w:r w:rsidRPr="005D1837">
              <w:rPr>
                <w:rFonts w:ascii="Arial Narrow" w:hAnsi="Arial Narrow" w:cs="Cambria"/>
                <w:b/>
                <w:bCs/>
                <w:sz w:val="28"/>
                <w:szCs w:val="28"/>
                <w:u w:val="single"/>
              </w:rPr>
              <w:t>Γενοκτονία των Ελλήνων του Πόντου</w:t>
            </w:r>
          </w:p>
          <w:p w:rsidR="005D1837" w:rsidRPr="00F866B2" w:rsidRDefault="005D1837" w:rsidP="005D1837">
            <w:pPr>
              <w:pStyle w:val="Web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866B2">
              <w:rPr>
                <w:rFonts w:ascii="Arial Narrow" w:hAnsi="Arial Narrow"/>
                <w:sz w:val="26"/>
                <w:szCs w:val="26"/>
              </w:rPr>
              <w:t>Αναφέρεται σε σφαγές και εκτοπισμούς εναντίον Ελληνικών πληθυσμών στην περιοχή του Πόντου</w:t>
            </w:r>
            <w:hyperlink r:id="rId5" w:tooltip="Πόντος" w:history="1"/>
            <w:r w:rsidRPr="00F866B2">
              <w:rPr>
                <w:rFonts w:ascii="Arial Narrow" w:hAnsi="Arial Narrow"/>
                <w:sz w:val="26"/>
                <w:szCs w:val="26"/>
              </w:rPr>
              <w:t xml:space="preserve"> που πραγματοποιήθηκαν από το κίνημα των Νεότουρκων</w:t>
            </w:r>
            <w:hyperlink r:id="rId6" w:tooltip="Νεότουρκοι" w:history="1"/>
            <w:r w:rsidRPr="00F866B2">
              <w:rPr>
                <w:rFonts w:ascii="Arial Narrow" w:hAnsi="Arial Narrow"/>
                <w:sz w:val="26"/>
                <w:szCs w:val="26"/>
              </w:rPr>
              <w:t xml:space="preserve"> κατά την περίοδο 1914 - 1923. Εκτιμάται ότι στοίχισε τη ζωή περίπου 213.000-368.000 Ελλήνων. Οι επιζώντες κατέφυγαν στον Άνω Πόντο (στην ΕΣΣΔ</w:t>
            </w:r>
            <w:hyperlink r:id="rId7" w:tooltip="Ένωση Σοβιετικών Σοσιαλιστικών Δημοκρατιών" w:history="1"/>
            <w:r w:rsidRPr="00F866B2">
              <w:rPr>
                <w:rFonts w:ascii="Arial Narrow" w:hAnsi="Arial Narrow"/>
                <w:sz w:val="26"/>
                <w:szCs w:val="26"/>
              </w:rPr>
              <w:t>) και μετά τη Μικρασιατική Καταστροφή</w:t>
            </w:r>
            <w:hyperlink r:id="rId8" w:tooltip="Μικρασιατική Καταστροφή" w:history="1"/>
            <w:r w:rsidRPr="00F866B2">
              <w:rPr>
                <w:rFonts w:ascii="Arial Narrow" w:hAnsi="Arial Narrow"/>
                <w:sz w:val="26"/>
                <w:szCs w:val="26"/>
              </w:rPr>
              <w:t xml:space="preserve"> το 1922</w:t>
            </w:r>
            <w:hyperlink r:id="rId9" w:tooltip="1922" w:history="1"/>
            <w:r w:rsidRPr="00F866B2">
              <w:rPr>
                <w:rFonts w:ascii="Arial Narrow" w:hAnsi="Arial Narrow"/>
                <w:sz w:val="26"/>
                <w:szCs w:val="26"/>
              </w:rPr>
              <w:t>, στην Ελλάδα</w:t>
            </w:r>
            <w:hyperlink r:id="rId10" w:tooltip="Ελλάδα" w:history="1"/>
            <w:r w:rsidRPr="00F866B2">
              <w:rPr>
                <w:rFonts w:ascii="Arial Narrow" w:hAnsi="Arial Narrow"/>
                <w:sz w:val="26"/>
                <w:szCs w:val="26"/>
              </w:rPr>
              <w:t>. Τα γεγονότα αυτά αναγνωρίζονται επισήμως ως γενοκτονία</w:t>
            </w:r>
            <w:hyperlink r:id="rId11" w:tooltip="Γενοκτονία" w:history="1"/>
            <w:r w:rsidRPr="00F866B2">
              <w:rPr>
                <w:rFonts w:ascii="Arial Narrow" w:hAnsi="Arial Narrow"/>
                <w:sz w:val="26"/>
                <w:szCs w:val="26"/>
              </w:rPr>
              <w:t xml:space="preserve"> από το Ελληνικό Κράτος και την Αυστραλία αλλά και από διεθνείς οργανισμούς όπως η Διεθνής Ένωση Μελετητών Γενοκτονιών.</w:t>
            </w:r>
          </w:p>
          <w:p w:rsidR="005D1837" w:rsidRPr="00F866B2" w:rsidRDefault="005D1837" w:rsidP="005D1837">
            <w:pPr>
              <w:pStyle w:val="Web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866B2">
              <w:rPr>
                <w:rFonts w:ascii="Arial Narrow" w:hAnsi="Arial Narrow"/>
                <w:sz w:val="26"/>
                <w:szCs w:val="26"/>
              </w:rPr>
              <w:t xml:space="preserve">Θεωρείται μια από τις </w:t>
            </w:r>
            <w:r w:rsidRPr="00F866B2">
              <w:rPr>
                <w:rFonts w:ascii="Arial Narrow" w:hAnsi="Arial Narrow"/>
                <w:b/>
                <w:i/>
                <w:sz w:val="26"/>
                <w:szCs w:val="26"/>
              </w:rPr>
              <w:t>πρώτες σύγχρονες γενοκτονίες</w:t>
            </w:r>
            <w:r w:rsidRPr="00F866B2">
              <w:rPr>
                <w:rFonts w:ascii="Arial Narrow" w:hAnsi="Arial Narrow"/>
                <w:sz w:val="26"/>
                <w:szCs w:val="26"/>
              </w:rPr>
              <w:t>. Η γενοκτονία</w:t>
            </w:r>
            <w:hyperlink r:id="rId12" w:tooltip="Γενοκτονία" w:history="1"/>
            <w:r w:rsidRPr="00F866B2">
              <w:rPr>
                <w:rFonts w:ascii="Arial Narrow" w:hAnsi="Arial Narrow"/>
                <w:sz w:val="26"/>
                <w:szCs w:val="26"/>
              </w:rPr>
              <w:t xml:space="preserve"> ήταν ένα προμελετημένο έγκλημα, το οποίο η κυβέρνηση των Νεότουρκων έφερε σε πέρας με συστηματικότητα. Οι μέθοδοι που χρησιμοποίησε ήταν ο ξεριζωμός, η εξάντληση στις κακουχίες, τα βασανιστήρια, η πείνα και η δίψα, και τα στρατόπεδα θανάτου στην έρημο.</w:t>
            </w:r>
          </w:p>
          <w:p w:rsidR="005D1837" w:rsidRPr="00F866B2" w:rsidRDefault="005D1837" w:rsidP="005D1837">
            <w:pPr>
              <w:pStyle w:val="Web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866B2">
              <w:rPr>
                <w:rFonts w:ascii="Arial Narrow" w:hAnsi="Arial Narrow"/>
                <w:sz w:val="26"/>
                <w:szCs w:val="26"/>
              </w:rPr>
              <w:t xml:space="preserve">Η διεθνής βιβλιογραφία και τα κρατικά αρχεία πολλών χωρών βρίθουν μαρτυριών για το ειδεχθές έγκλημα, που διαπράχθηκε εναντίον του Ελληνικού λαού. Η Γενοκτονία των Ελλήνων πραγματοποιήθηκε παράλληλα με γενοκτονίες σε βάρος και άλλων χριστιανικών πληθυσμών της Οθωμανικής Αυτοκρατορίας, δηλ. των Αρμενίων και των </w:t>
            </w:r>
            <w:proofErr w:type="spellStart"/>
            <w:r w:rsidRPr="00F866B2">
              <w:rPr>
                <w:rFonts w:ascii="Arial Narrow" w:hAnsi="Arial Narrow"/>
                <w:sz w:val="26"/>
                <w:szCs w:val="26"/>
              </w:rPr>
              <w:t>Ασσυρίων</w:t>
            </w:r>
            <w:proofErr w:type="spellEnd"/>
            <w:r w:rsidRPr="00F866B2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6C0514" w:rsidRPr="00F866B2" w:rsidRDefault="005D1837" w:rsidP="005D1837">
            <w:pPr>
              <w:pStyle w:val="Web"/>
              <w:ind w:left="7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866B2">
              <w:rPr>
                <w:rFonts w:ascii="Arial Narrow" w:hAnsi="Arial Narrow"/>
                <w:sz w:val="26"/>
                <w:szCs w:val="26"/>
              </w:rPr>
              <w:t>Κατόπιν εισήγησης του τότε Πρωθυπουργού Ανδρέα Παπανδρέου</w:t>
            </w:r>
            <w:hyperlink r:id="rId13" w:tooltip="Ανδρέας Παπανδρέου" w:history="1"/>
            <w:r w:rsidRPr="00F866B2">
              <w:rPr>
                <w:rFonts w:ascii="Arial Narrow" w:hAnsi="Arial Narrow"/>
                <w:sz w:val="26"/>
                <w:szCs w:val="26"/>
              </w:rPr>
              <w:t>, η Βουλή των Ελλήνων αναγνώρισε τη γενοκτονία το 1994</w:t>
            </w:r>
            <w:hyperlink r:id="rId14" w:tooltip="1994" w:history="1"/>
            <w:r w:rsidRPr="00F866B2">
              <w:rPr>
                <w:rFonts w:ascii="Arial Narrow" w:hAnsi="Arial Narrow"/>
                <w:sz w:val="26"/>
                <w:szCs w:val="26"/>
              </w:rPr>
              <w:t xml:space="preserve">, και ψήφισε την ανακήρυξη της 19ης Μαΐου ως «Ημέρα Μνήμης για τη Γενοκτονία των Ελλήνων στο Μικρασιατικό Πόντο». (Πηγή: </w:t>
            </w:r>
            <w:hyperlink r:id="rId15" w:history="1">
              <w:r w:rsidRPr="00F866B2">
                <w:rPr>
                  <w:rStyle w:val="-"/>
                  <w:rFonts w:ascii="Arial Narrow" w:hAnsi="Arial Narrow"/>
                  <w:sz w:val="26"/>
                  <w:szCs w:val="26"/>
                  <w:lang w:val="en-US"/>
                </w:rPr>
                <w:t>www</w:t>
              </w:r>
              <w:r w:rsidRPr="003B1D19">
                <w:rPr>
                  <w:rStyle w:val="-"/>
                  <w:rFonts w:ascii="Arial Narrow" w:hAnsi="Arial Narrow"/>
                  <w:sz w:val="26"/>
                  <w:szCs w:val="26"/>
                </w:rPr>
                <w:t>.</w:t>
              </w:r>
              <w:proofErr w:type="spellStart"/>
              <w:r w:rsidRPr="00F866B2">
                <w:rPr>
                  <w:rStyle w:val="-"/>
                  <w:rFonts w:ascii="Arial Narrow" w:hAnsi="Arial Narrow"/>
                  <w:sz w:val="26"/>
                  <w:szCs w:val="26"/>
                  <w:lang w:val="en-US"/>
                </w:rPr>
                <w:t>wikipedia</w:t>
              </w:r>
              <w:proofErr w:type="spellEnd"/>
              <w:r w:rsidRPr="003B1D19">
                <w:rPr>
                  <w:rStyle w:val="-"/>
                  <w:rFonts w:ascii="Arial Narrow" w:hAnsi="Arial Narrow"/>
                  <w:sz w:val="26"/>
                  <w:szCs w:val="26"/>
                </w:rPr>
                <w:t>.</w:t>
              </w:r>
              <w:r w:rsidRPr="00F866B2">
                <w:rPr>
                  <w:rStyle w:val="-"/>
                  <w:rFonts w:ascii="Arial Narrow" w:hAnsi="Arial Narrow"/>
                  <w:sz w:val="26"/>
                  <w:szCs w:val="26"/>
                  <w:lang w:val="en-US"/>
                </w:rPr>
                <w:t>com</w:t>
              </w:r>
            </w:hyperlink>
            <w:r w:rsidRPr="00F866B2">
              <w:rPr>
                <w:rFonts w:ascii="Arial Narrow" w:hAnsi="Arial Narrow"/>
                <w:sz w:val="26"/>
                <w:szCs w:val="26"/>
              </w:rPr>
              <w:t>)</w:t>
            </w:r>
          </w:p>
          <w:p w:rsidR="006C0514" w:rsidRPr="00F94636" w:rsidRDefault="006C0514" w:rsidP="003E6AF4">
            <w:pPr>
              <w:jc w:val="center"/>
              <w:rPr>
                <w:rFonts w:ascii="Cambria" w:hAnsi="Cambria" w:cs="Cambria"/>
                <w:b/>
                <w:bCs/>
              </w:rPr>
            </w:pPr>
          </w:p>
          <w:p w:rsidR="006C0514" w:rsidRPr="00F94636" w:rsidRDefault="006C0514" w:rsidP="003E6AF4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6C0514" w:rsidRPr="00F94636" w:rsidRDefault="006C0514" w:rsidP="003E6AF4">
            <w:pPr>
              <w:jc w:val="center"/>
              <w:rPr>
                <w:rFonts w:ascii="Cambria" w:hAnsi="Cambria" w:cs="Cambria"/>
                <w:b/>
                <w:bCs/>
                <w:color w:val="3366FF"/>
                <w:sz w:val="32"/>
                <w:szCs w:val="32"/>
              </w:rPr>
            </w:pPr>
          </w:p>
        </w:tc>
        <w:tc>
          <w:tcPr>
            <w:tcW w:w="303" w:type="dxa"/>
          </w:tcPr>
          <w:p w:rsidR="006C0514" w:rsidRPr="00F94636" w:rsidRDefault="006C0514" w:rsidP="003E6AF4">
            <w:pPr>
              <w:spacing w:line="360" w:lineRule="auto"/>
              <w:ind w:right="-232"/>
              <w:jc w:val="center"/>
              <w:outlineLvl w:val="0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8344" w:type="dxa"/>
          </w:tcPr>
          <w:p w:rsidR="006C0514" w:rsidRPr="00F94636" w:rsidRDefault="006C0514" w:rsidP="003E6AF4">
            <w:pPr>
              <w:ind w:right="-232"/>
              <w:jc w:val="center"/>
              <w:outlineLvl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  <w:p w:rsidR="006C0514" w:rsidRPr="00897F27" w:rsidRDefault="006C0514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897F27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ΠΕΡΙΦΕΡΕΙΑ ΚΡΗΤΗΣ – ΠΕΡΙΦΕΡΕΙΑΚΗ ΕΝΟΤΗΤΑ ΧΑΝΙΩΝ                    </w:t>
            </w:r>
          </w:p>
          <w:p w:rsidR="006C0514" w:rsidRPr="00897F27" w:rsidRDefault="006C0514" w:rsidP="00F866B2">
            <w:pPr>
              <w:ind w:left="720" w:right="-232"/>
              <w:jc w:val="center"/>
              <w:outlineLvl w:val="0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897F27">
              <w:rPr>
                <w:rFonts w:ascii="Arial Narrow" w:hAnsi="Arial Narrow" w:cs="Cambria"/>
                <w:b/>
                <w:bCs/>
                <w:sz w:val="28"/>
                <w:szCs w:val="28"/>
              </w:rPr>
              <w:t>ΔΗΜΟΣ ΧΑΝΙΩΝ</w:t>
            </w:r>
            <w:r w:rsidRPr="00897F27"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 </w:t>
            </w:r>
          </w:p>
          <w:p w:rsidR="00897F27" w:rsidRPr="00897F27" w:rsidRDefault="00897F27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897F27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ΣΥΛΛΟΓΟΣ ΠΟΝΤΙΩΝ ΧΑΝΙΩΝ «ΠΑΝΑΓΙΑ ΣΟΥΜΕΛΑ» </w:t>
            </w:r>
          </w:p>
          <w:p w:rsidR="00897F27" w:rsidRPr="00897F27" w:rsidRDefault="00897F27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897F27">
              <w:rPr>
                <w:rFonts w:ascii="Arial Narrow" w:hAnsi="Arial Narrow" w:cs="Cambria"/>
                <w:b/>
                <w:bCs/>
                <w:sz w:val="28"/>
                <w:szCs w:val="28"/>
              </w:rPr>
              <w:t>ΣΥΛΛΟΓΟΣ ΠΟΝΤΙΩΝ ΧΑΝΙΩΝ «</w:t>
            </w:r>
            <w:r w:rsidRPr="00897F27">
              <w:rPr>
                <w:rFonts w:ascii="Arial Narrow" w:hAnsi="Arial Narrow" w:cs="Cambria"/>
                <w:b/>
                <w:bCs/>
                <w:sz w:val="28"/>
                <w:szCs w:val="28"/>
                <w:lang w:val="en-US"/>
              </w:rPr>
              <w:t>H</w:t>
            </w:r>
            <w:r w:rsidRPr="00897F27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ΡΩΜΑΝΙΑ»</w:t>
            </w:r>
          </w:p>
          <w:p w:rsidR="006C0514" w:rsidRPr="006E4DF3" w:rsidRDefault="006C0514" w:rsidP="00F866B2">
            <w:pPr>
              <w:ind w:left="720" w:right="-232"/>
              <w:jc w:val="center"/>
              <w:outlineLvl w:val="0"/>
              <w:rPr>
                <w:rFonts w:ascii="Cambria" w:hAnsi="Cambria" w:cs="Cambria"/>
                <w:b/>
                <w:bCs/>
              </w:rPr>
            </w:pPr>
          </w:p>
          <w:p w:rsidR="006C0514" w:rsidRPr="006E4DF3" w:rsidRDefault="006C0514" w:rsidP="00F866B2">
            <w:pPr>
              <w:ind w:left="720" w:right="-232"/>
              <w:jc w:val="center"/>
              <w:outlineLvl w:val="0"/>
              <w:rPr>
                <w:rFonts w:ascii="Cambria" w:hAnsi="Cambria" w:cs="Cambria"/>
                <w:b/>
                <w:bCs/>
                <w:color w:val="0099FF"/>
              </w:rPr>
            </w:pPr>
          </w:p>
          <w:p w:rsidR="006C0514" w:rsidRPr="005D1837" w:rsidRDefault="006C0514" w:rsidP="00F866B2">
            <w:pPr>
              <w:spacing w:line="360" w:lineRule="auto"/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color w:val="800000"/>
                <w:sz w:val="36"/>
                <w:szCs w:val="36"/>
              </w:rPr>
            </w:pPr>
            <w:r w:rsidRPr="005D1837">
              <w:rPr>
                <w:rFonts w:ascii="Arial Narrow" w:hAnsi="Arial Narrow" w:cs="Cambria"/>
                <w:b/>
                <w:bCs/>
                <w:color w:val="800000"/>
                <w:sz w:val="36"/>
                <w:szCs w:val="36"/>
              </w:rPr>
              <w:t xml:space="preserve">ΕΚΔΗΛΩΣΗ  ΜΝΗΜΗΣ </w:t>
            </w:r>
          </w:p>
          <w:p w:rsidR="006C0514" w:rsidRPr="006E4DF3" w:rsidRDefault="006C0514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color w:val="800000"/>
                <w:sz w:val="36"/>
                <w:szCs w:val="36"/>
              </w:rPr>
            </w:pPr>
            <w:r w:rsidRPr="006E4DF3">
              <w:rPr>
                <w:rFonts w:ascii="Arial Narrow" w:hAnsi="Arial Narrow" w:cs="Cambria"/>
                <w:b/>
                <w:bCs/>
                <w:color w:val="800000"/>
                <w:sz w:val="36"/>
                <w:szCs w:val="36"/>
              </w:rPr>
              <w:t xml:space="preserve">ΓΙΑ ΤΗ ΓΕΝΟΚΤΟΝΙΑ </w:t>
            </w:r>
          </w:p>
          <w:p w:rsidR="006C0514" w:rsidRPr="006E4DF3" w:rsidRDefault="006C0514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color w:val="800000"/>
                <w:sz w:val="36"/>
                <w:szCs w:val="36"/>
              </w:rPr>
            </w:pPr>
            <w:r w:rsidRPr="006E4DF3">
              <w:rPr>
                <w:rFonts w:ascii="Arial Narrow" w:hAnsi="Arial Narrow" w:cs="Cambria"/>
                <w:b/>
                <w:bCs/>
                <w:color w:val="800000"/>
                <w:sz w:val="36"/>
                <w:szCs w:val="36"/>
              </w:rPr>
              <w:t>ΤΩΝ ΕΛΛΗΝΩΝ ΤΟΥ ΠΟΝΤΟΥ</w:t>
            </w:r>
          </w:p>
          <w:p w:rsidR="005D1837" w:rsidRPr="005D1837" w:rsidRDefault="005D1837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color w:val="800000"/>
                <w:sz w:val="32"/>
                <w:szCs w:val="32"/>
              </w:rPr>
            </w:pPr>
          </w:p>
          <w:p w:rsidR="006C0514" w:rsidRPr="00F94636" w:rsidRDefault="006C0514" w:rsidP="00F866B2">
            <w:pPr>
              <w:ind w:left="720" w:right="-232"/>
              <w:jc w:val="center"/>
              <w:outlineLvl w:val="0"/>
              <w:rPr>
                <w:rFonts w:ascii="Cambria" w:hAnsi="Cambria" w:cs="Cambria"/>
                <w:b/>
                <w:bCs/>
                <w:color w:val="3366CC"/>
                <w:sz w:val="36"/>
                <w:szCs w:val="36"/>
              </w:rPr>
            </w:pPr>
            <w:r>
              <w:rPr>
                <w:rFonts w:ascii="Cambria" w:hAnsi="Cambria" w:cs="Cambria"/>
                <w:noProof/>
              </w:rPr>
              <w:drawing>
                <wp:inline distT="0" distB="0" distL="0" distR="0">
                  <wp:extent cx="2699403" cy="2724869"/>
                  <wp:effectExtent l="19050" t="0" r="5697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946" cy="272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514" w:rsidRPr="00F94636" w:rsidRDefault="006C0514" w:rsidP="00F866B2">
            <w:pPr>
              <w:ind w:left="720" w:right="-232"/>
              <w:jc w:val="center"/>
              <w:outlineLvl w:val="0"/>
              <w:rPr>
                <w:rFonts w:ascii="Cambria" w:hAnsi="Cambria" w:cs="Cambria"/>
                <w:b/>
                <w:bCs/>
                <w:color w:val="3366CC"/>
                <w:sz w:val="32"/>
                <w:szCs w:val="32"/>
                <w:lang w:val="en-US"/>
              </w:rPr>
            </w:pPr>
          </w:p>
          <w:p w:rsidR="006C0514" w:rsidRPr="006E4DF3" w:rsidRDefault="006C0514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color w:val="800000"/>
                <w:sz w:val="36"/>
                <w:szCs w:val="36"/>
              </w:rPr>
            </w:pPr>
            <w:r w:rsidRPr="006E4DF3">
              <w:rPr>
                <w:rFonts w:ascii="Arial Narrow" w:hAnsi="Arial Narrow" w:cs="Cambria"/>
                <w:b/>
                <w:bCs/>
                <w:color w:val="800000"/>
                <w:sz w:val="36"/>
                <w:szCs w:val="36"/>
              </w:rPr>
              <w:t>Κυριακή 11 Μαΐου 2014</w:t>
            </w:r>
          </w:p>
          <w:p w:rsidR="005D1837" w:rsidRPr="005D1837" w:rsidRDefault="005D1837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</w:p>
          <w:p w:rsidR="00897F27" w:rsidRPr="005D1837" w:rsidRDefault="006C0514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5D1837">
              <w:rPr>
                <w:rFonts w:ascii="Arial Narrow" w:hAnsi="Arial Narrow" w:cs="Cambria"/>
                <w:b/>
                <w:bCs/>
                <w:sz w:val="28"/>
                <w:szCs w:val="28"/>
              </w:rPr>
              <w:t>Ώρα :</w:t>
            </w:r>
            <w:r w:rsidR="00063470" w:rsidRPr="005D1837">
              <w:rPr>
                <w:rFonts w:ascii="Arial Narrow" w:hAnsi="Arial Narrow" w:cs="Cambria"/>
                <w:b/>
                <w:bCs/>
                <w:sz w:val="16"/>
                <w:szCs w:val="16"/>
              </w:rPr>
              <w:t xml:space="preserve"> </w:t>
            </w:r>
            <w:r w:rsidR="00063470" w:rsidRPr="005D1837">
              <w:rPr>
                <w:rFonts w:ascii="Arial Narrow" w:hAnsi="Arial Narrow" w:cs="Cambria"/>
                <w:b/>
                <w:bCs/>
                <w:sz w:val="28"/>
                <w:szCs w:val="28"/>
              </w:rPr>
              <w:t>1</w:t>
            </w:r>
            <w:r w:rsidR="006D6FDD">
              <w:rPr>
                <w:rFonts w:ascii="Arial Narrow" w:hAnsi="Arial Narrow" w:cs="Cambria"/>
                <w:b/>
                <w:bCs/>
                <w:sz w:val="28"/>
                <w:szCs w:val="28"/>
                <w:lang w:val="en-US"/>
              </w:rPr>
              <w:t>7</w:t>
            </w:r>
            <w:r w:rsidR="00F347EF">
              <w:rPr>
                <w:rFonts w:ascii="Arial Narrow" w:hAnsi="Arial Narrow" w:cs="Cambria"/>
                <w:b/>
                <w:bCs/>
                <w:sz w:val="28"/>
                <w:szCs w:val="28"/>
              </w:rPr>
              <w:t>:</w:t>
            </w:r>
            <w:r w:rsidR="00063470" w:rsidRPr="005D1837">
              <w:rPr>
                <w:rFonts w:ascii="Arial Narrow" w:hAnsi="Arial Narrow" w:cs="Cambria"/>
                <w:b/>
                <w:bCs/>
                <w:sz w:val="28"/>
                <w:szCs w:val="28"/>
              </w:rPr>
              <w:t>00</w:t>
            </w:r>
            <w:r w:rsidRPr="005D1837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</w:t>
            </w:r>
          </w:p>
          <w:p w:rsidR="005D1837" w:rsidRPr="005D1837" w:rsidRDefault="006C0514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5D1837">
              <w:rPr>
                <w:rFonts w:ascii="Arial Narrow" w:hAnsi="Arial Narrow" w:cs="Cambria"/>
                <w:b/>
                <w:bCs/>
                <w:sz w:val="28"/>
                <w:szCs w:val="28"/>
              </w:rPr>
              <w:t>Ηρώο Πεσόντων</w:t>
            </w:r>
            <w:r w:rsidR="0034733C" w:rsidRPr="005D1837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</w:t>
            </w:r>
          </w:p>
          <w:p w:rsidR="006C0514" w:rsidRPr="005D1837" w:rsidRDefault="006C0514" w:rsidP="00F866B2">
            <w:pPr>
              <w:ind w:left="720" w:right="-232"/>
              <w:jc w:val="center"/>
              <w:outlineLvl w:val="0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5D1837">
              <w:rPr>
                <w:rFonts w:ascii="Arial Narrow" w:hAnsi="Arial Narrow" w:cs="Cambria"/>
                <w:b/>
                <w:bCs/>
                <w:sz w:val="28"/>
                <w:szCs w:val="28"/>
              </w:rPr>
              <w:t>Πάρκο Ειρήνης &amp; Φιλίας</w:t>
            </w:r>
          </w:p>
          <w:p w:rsidR="006C0514" w:rsidRPr="0034733C" w:rsidRDefault="006C0514" w:rsidP="003E6AF4">
            <w:pPr>
              <w:ind w:right="-232"/>
              <w:jc w:val="both"/>
              <w:outlineLvl w:val="0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</w:tr>
      <w:tr w:rsidR="006C0514" w:rsidRPr="00C64452" w:rsidTr="003B1D19">
        <w:trPr>
          <w:trHeight w:val="10563"/>
        </w:trPr>
        <w:tc>
          <w:tcPr>
            <w:tcW w:w="7160" w:type="dxa"/>
          </w:tcPr>
          <w:p w:rsidR="00F866B2" w:rsidRDefault="00F866B2" w:rsidP="005D1837">
            <w:pPr>
              <w:ind w:left="720"/>
              <w:jc w:val="center"/>
              <w:rPr>
                <w:rFonts w:ascii="Arial Narrow" w:hAnsi="Arial Narrow" w:cs="Cambria"/>
                <w:b/>
                <w:bCs/>
                <w:color w:val="800000"/>
                <w:sz w:val="32"/>
                <w:szCs w:val="32"/>
              </w:rPr>
            </w:pPr>
          </w:p>
          <w:p w:rsidR="006C0514" w:rsidRPr="00540189" w:rsidRDefault="006C0514" w:rsidP="005D1837">
            <w:pPr>
              <w:ind w:left="720"/>
              <w:jc w:val="center"/>
              <w:rPr>
                <w:rFonts w:ascii="Arial Narrow" w:hAnsi="Arial Narrow" w:cs="Cambria"/>
                <w:color w:val="800000"/>
                <w:sz w:val="32"/>
                <w:szCs w:val="32"/>
              </w:rPr>
            </w:pPr>
            <w:r w:rsidRPr="00540189">
              <w:rPr>
                <w:rFonts w:ascii="Arial Narrow" w:hAnsi="Arial Narrow" w:cs="Cambria"/>
                <w:b/>
                <w:bCs/>
                <w:color w:val="800000"/>
                <w:sz w:val="32"/>
                <w:szCs w:val="32"/>
              </w:rPr>
              <w:t xml:space="preserve">Π Ρ Ο Γ Ρ Α Μ </w:t>
            </w:r>
            <w:proofErr w:type="spellStart"/>
            <w:r w:rsidRPr="00540189">
              <w:rPr>
                <w:rFonts w:ascii="Arial Narrow" w:hAnsi="Arial Narrow" w:cs="Cambria"/>
                <w:b/>
                <w:bCs/>
                <w:color w:val="800000"/>
                <w:sz w:val="32"/>
                <w:szCs w:val="32"/>
              </w:rPr>
              <w:t>Μ</w:t>
            </w:r>
            <w:proofErr w:type="spellEnd"/>
            <w:r w:rsidRPr="00540189">
              <w:rPr>
                <w:rFonts w:ascii="Arial Narrow" w:hAnsi="Arial Narrow" w:cs="Cambria"/>
                <w:b/>
                <w:bCs/>
                <w:color w:val="800000"/>
                <w:sz w:val="32"/>
                <w:szCs w:val="32"/>
              </w:rPr>
              <w:t xml:space="preserve"> Α</w:t>
            </w:r>
          </w:p>
          <w:p w:rsidR="006C0514" w:rsidRPr="00540189" w:rsidRDefault="006C0514" w:rsidP="003E6AF4">
            <w:pPr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</w:p>
          <w:p w:rsidR="006C0514" w:rsidRPr="005D1837" w:rsidRDefault="006C0514" w:rsidP="005D1837">
            <w:pPr>
              <w:ind w:left="720"/>
              <w:jc w:val="center"/>
              <w:rPr>
                <w:rFonts w:ascii="Arial Narrow" w:hAnsi="Arial Narrow" w:cs="Cambria"/>
                <w:b/>
                <w:bCs/>
                <w:color w:val="3366FF"/>
                <w:sz w:val="28"/>
                <w:szCs w:val="28"/>
              </w:rPr>
            </w:pPr>
          </w:p>
          <w:p w:rsidR="0034733C" w:rsidRPr="005D1837" w:rsidRDefault="0034733C" w:rsidP="005D1837">
            <w:pPr>
              <w:ind w:left="720"/>
              <w:jc w:val="center"/>
              <w:rPr>
                <w:rFonts w:ascii="Arial Narrow" w:hAnsi="Arial Narrow" w:cs="Cambria"/>
                <w:color w:val="800000"/>
                <w:sz w:val="28"/>
                <w:szCs w:val="28"/>
              </w:rPr>
            </w:pPr>
            <w:r w:rsidRPr="005D1837"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  <w:t xml:space="preserve">ΩΡΑ </w:t>
            </w:r>
            <w:r w:rsidR="005D1837" w:rsidRPr="005D1837"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  <w:t>1</w:t>
            </w:r>
            <w:r w:rsidR="006D6FDD" w:rsidRPr="00F347EF"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  <w:t>7</w:t>
            </w:r>
            <w:r w:rsidR="005D1837" w:rsidRPr="005D1837"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  <w:t>:</w:t>
            </w:r>
            <w:r w:rsidR="00063470" w:rsidRPr="005D1837"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  <w:t>00</w:t>
            </w:r>
          </w:p>
          <w:p w:rsidR="006C0514" w:rsidRPr="005D1837" w:rsidRDefault="006C0514" w:rsidP="005D1837">
            <w:pPr>
              <w:ind w:left="720"/>
              <w:jc w:val="center"/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</w:pPr>
            <w:r w:rsidRPr="005D1837"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  <w:t>ΗΡΩΟ ΠΕΣΟΝΤΩΝ – ΠΑΡΚΟ ΕΙΡΗΝΗΣ ΚΑΙ ΦΙΛΙΑΣ</w:t>
            </w:r>
          </w:p>
          <w:p w:rsidR="006C0514" w:rsidRPr="00540189" w:rsidRDefault="006C0514" w:rsidP="003E6AF4">
            <w:pPr>
              <w:ind w:left="720"/>
              <w:rPr>
                <w:rFonts w:ascii="Arial Narrow" w:hAnsi="Arial Narrow" w:cs="Cambria"/>
              </w:rPr>
            </w:pPr>
            <w:r w:rsidRPr="00540189">
              <w:rPr>
                <w:rFonts w:ascii="Arial Narrow" w:hAnsi="Arial Narrow" w:cs="Cambria"/>
              </w:rPr>
              <w:t xml:space="preserve">            </w:t>
            </w:r>
          </w:p>
          <w:p w:rsidR="005D1837" w:rsidRPr="005D1837" w:rsidRDefault="006C0514" w:rsidP="00F347EF"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 Narrow" w:hAnsi="Arial Narrow" w:cs="Cambria"/>
                <w:sz w:val="28"/>
                <w:szCs w:val="28"/>
              </w:rPr>
            </w:pPr>
            <w:r w:rsidRPr="00540189">
              <w:rPr>
                <w:rFonts w:ascii="Arial Narrow" w:hAnsi="Arial Narrow" w:cs="Cambria"/>
                <w:sz w:val="28"/>
                <w:szCs w:val="28"/>
              </w:rPr>
              <w:t>Επιμνημόσυνη Δέηση υπέρ των θυμάτων της Γενοκτονίας των Ελλήνων του Πόντου</w:t>
            </w:r>
          </w:p>
          <w:p w:rsidR="005D1837" w:rsidRPr="005D1837" w:rsidRDefault="005D1837" w:rsidP="005D1837">
            <w:pPr>
              <w:spacing w:before="120" w:after="120"/>
              <w:ind w:left="357"/>
              <w:rPr>
                <w:rFonts w:ascii="Arial Narrow" w:hAnsi="Arial Narrow" w:cs="Cambria"/>
                <w:sz w:val="28"/>
                <w:szCs w:val="28"/>
              </w:rPr>
            </w:pPr>
          </w:p>
          <w:p w:rsidR="006C0514" w:rsidRPr="005D1837" w:rsidRDefault="00C52167" w:rsidP="00F347EF"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 Narrow" w:hAnsi="Arial Narrow" w:cs="Cambria"/>
                <w:sz w:val="28"/>
                <w:szCs w:val="28"/>
              </w:rPr>
            </w:pPr>
            <w:r w:rsidRPr="00540189">
              <w:rPr>
                <w:rFonts w:ascii="Arial Narrow" w:hAnsi="Arial Narrow" w:cs="Cambria"/>
                <w:sz w:val="28"/>
                <w:szCs w:val="28"/>
              </w:rPr>
              <w:t xml:space="preserve">Ομιλία από τον κ. </w:t>
            </w:r>
            <w:r w:rsidRPr="00540189">
              <w:rPr>
                <w:rFonts w:ascii="Arial Narrow" w:hAnsi="Arial Narrow" w:cs="Cambria"/>
                <w:b/>
                <w:sz w:val="28"/>
                <w:szCs w:val="28"/>
              </w:rPr>
              <w:t xml:space="preserve">Κυριάκο </w:t>
            </w:r>
            <w:proofErr w:type="spellStart"/>
            <w:r w:rsidRPr="00540189">
              <w:rPr>
                <w:rFonts w:ascii="Arial Narrow" w:hAnsi="Arial Narrow" w:cs="Cambria"/>
                <w:b/>
                <w:sz w:val="28"/>
                <w:szCs w:val="28"/>
              </w:rPr>
              <w:t>Σαχανίδη</w:t>
            </w:r>
            <w:proofErr w:type="spellEnd"/>
            <w:r w:rsidRPr="00540189">
              <w:rPr>
                <w:rFonts w:ascii="Arial Narrow" w:hAnsi="Arial Narrow" w:cs="Cambria"/>
                <w:sz w:val="28"/>
                <w:szCs w:val="28"/>
              </w:rPr>
              <w:t xml:space="preserve">, </w:t>
            </w:r>
            <w:r w:rsidRPr="00540189">
              <w:rPr>
                <w:rFonts w:ascii="Arial Narrow" w:hAnsi="Arial Narrow"/>
                <w:sz w:val="28"/>
                <w:szCs w:val="28"/>
              </w:rPr>
              <w:t xml:space="preserve">οικονομολόγο μελετητή, </w:t>
            </w:r>
            <w:r w:rsidRPr="00540189">
              <w:rPr>
                <w:rFonts w:ascii="Arial Narrow" w:hAnsi="Arial Narrow" w:cs="Cambria"/>
                <w:sz w:val="28"/>
                <w:szCs w:val="28"/>
              </w:rPr>
              <w:t xml:space="preserve">Ερευνητή, Συγγραφέα,  τ. </w:t>
            </w:r>
            <w:r w:rsidRPr="00540189">
              <w:rPr>
                <w:rFonts w:ascii="Arial Narrow" w:hAnsi="Arial Narrow"/>
                <w:sz w:val="28"/>
                <w:szCs w:val="28"/>
              </w:rPr>
              <w:t>Γεν. γραμματέα του Συλλόγου Ποντίων "</w:t>
            </w:r>
            <w:proofErr w:type="spellStart"/>
            <w:r w:rsidRPr="00540189">
              <w:rPr>
                <w:rFonts w:ascii="Arial Narrow" w:hAnsi="Arial Narrow"/>
                <w:sz w:val="28"/>
                <w:szCs w:val="28"/>
              </w:rPr>
              <w:t>Αργοναύται</w:t>
            </w:r>
            <w:proofErr w:type="spellEnd"/>
            <w:r w:rsidRPr="00540189">
              <w:rPr>
                <w:rFonts w:ascii="Arial Narrow" w:hAnsi="Arial Narrow"/>
                <w:sz w:val="28"/>
                <w:szCs w:val="28"/>
              </w:rPr>
              <w:t xml:space="preserve">-Κομνηνοί", </w:t>
            </w:r>
            <w:proofErr w:type="spellStart"/>
            <w:r w:rsidRPr="00540189">
              <w:rPr>
                <w:rFonts w:ascii="Arial Narrow" w:hAnsi="Arial Narrow"/>
                <w:sz w:val="28"/>
                <w:szCs w:val="28"/>
              </w:rPr>
              <w:t>τ.Αναπληρωτή</w:t>
            </w:r>
            <w:proofErr w:type="spellEnd"/>
            <w:r w:rsidRPr="00540189">
              <w:rPr>
                <w:rFonts w:ascii="Arial Narrow" w:hAnsi="Arial Narrow"/>
                <w:sz w:val="28"/>
                <w:szCs w:val="28"/>
              </w:rPr>
              <w:t xml:space="preserve"> γεν. γραμματέα της </w:t>
            </w:r>
            <w:proofErr w:type="spellStart"/>
            <w:r w:rsidRPr="00540189">
              <w:rPr>
                <w:rFonts w:ascii="Arial Narrow" w:hAnsi="Arial Narrow"/>
                <w:sz w:val="28"/>
                <w:szCs w:val="28"/>
              </w:rPr>
              <w:t>Παμποντιακής</w:t>
            </w:r>
            <w:proofErr w:type="spellEnd"/>
            <w:r w:rsidRPr="00540189">
              <w:rPr>
                <w:rFonts w:ascii="Arial Narrow" w:hAnsi="Arial Narrow"/>
                <w:sz w:val="28"/>
                <w:szCs w:val="28"/>
              </w:rPr>
              <w:t xml:space="preserve"> Ομοσπονδίας Ελλάδας, Μέλος της εκτελεστικής γραμματείας της Οργανωτικής Επιτροπής του 6ου Παγκόσμιου Συνεδρίου του Ποντιακού Ελληνισμού.</w:t>
            </w:r>
          </w:p>
          <w:p w:rsidR="005D1837" w:rsidRPr="005D1837" w:rsidRDefault="005D1837" w:rsidP="005D1837">
            <w:pPr>
              <w:spacing w:before="120" w:after="120"/>
              <w:rPr>
                <w:rFonts w:ascii="Arial Narrow" w:hAnsi="Arial Narrow" w:cs="Cambria"/>
                <w:sz w:val="28"/>
                <w:szCs w:val="28"/>
              </w:rPr>
            </w:pPr>
          </w:p>
          <w:p w:rsidR="006C0514" w:rsidRDefault="005D1837" w:rsidP="00F347EF"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Κατάθεση Στεφάνων</w:t>
            </w:r>
          </w:p>
          <w:p w:rsidR="005D1837" w:rsidRPr="00540189" w:rsidRDefault="005D1837" w:rsidP="00F347EF">
            <w:pPr>
              <w:spacing w:before="120" w:after="120"/>
              <w:jc w:val="both"/>
              <w:rPr>
                <w:rFonts w:ascii="Arial Narrow" w:hAnsi="Arial Narrow" w:cs="Cambria"/>
                <w:sz w:val="28"/>
                <w:szCs w:val="28"/>
              </w:rPr>
            </w:pPr>
          </w:p>
          <w:p w:rsidR="006C0514" w:rsidRDefault="006C0514" w:rsidP="00F347EF"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 Narrow" w:hAnsi="Arial Narrow" w:cs="Cambria"/>
                <w:sz w:val="28"/>
                <w:szCs w:val="28"/>
              </w:rPr>
            </w:pPr>
            <w:r w:rsidRPr="00540189">
              <w:rPr>
                <w:rFonts w:ascii="Arial Narrow" w:hAnsi="Arial Narrow" w:cs="Cambria"/>
                <w:sz w:val="28"/>
                <w:szCs w:val="28"/>
              </w:rPr>
              <w:t>Ενός λεπτού σιγή</w:t>
            </w:r>
          </w:p>
          <w:p w:rsidR="005D1837" w:rsidRPr="00540189" w:rsidRDefault="005D1837" w:rsidP="00F347EF">
            <w:pPr>
              <w:spacing w:before="120" w:after="120"/>
              <w:jc w:val="both"/>
              <w:rPr>
                <w:rFonts w:ascii="Arial Narrow" w:hAnsi="Arial Narrow" w:cs="Cambria"/>
                <w:sz w:val="28"/>
                <w:szCs w:val="28"/>
              </w:rPr>
            </w:pPr>
          </w:p>
          <w:p w:rsidR="006C0514" w:rsidRDefault="006C0514" w:rsidP="00F347EF"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 Narrow" w:hAnsi="Arial Narrow" w:cs="Cambria"/>
                <w:sz w:val="28"/>
                <w:szCs w:val="28"/>
              </w:rPr>
            </w:pPr>
            <w:r w:rsidRPr="00540189">
              <w:rPr>
                <w:rFonts w:ascii="Arial Narrow" w:hAnsi="Arial Narrow" w:cs="Cambria"/>
                <w:sz w:val="28"/>
                <w:szCs w:val="28"/>
              </w:rPr>
              <w:t xml:space="preserve">Ανάκρουση Εθνικού Ύμνου </w:t>
            </w:r>
          </w:p>
          <w:p w:rsidR="005D1837" w:rsidRPr="00540189" w:rsidRDefault="005D1837" w:rsidP="00F347EF">
            <w:pPr>
              <w:spacing w:before="120" w:after="120"/>
              <w:jc w:val="both"/>
              <w:rPr>
                <w:rFonts w:ascii="Arial Narrow" w:hAnsi="Arial Narrow" w:cs="Cambria"/>
                <w:sz w:val="28"/>
                <w:szCs w:val="28"/>
              </w:rPr>
            </w:pPr>
          </w:p>
          <w:p w:rsidR="00C52167" w:rsidRDefault="00C52167" w:rsidP="00F347EF"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 Narrow" w:hAnsi="Arial Narrow" w:cs="Cambria"/>
                <w:sz w:val="28"/>
                <w:szCs w:val="28"/>
              </w:rPr>
            </w:pPr>
            <w:r w:rsidRPr="00540189">
              <w:rPr>
                <w:rFonts w:ascii="Arial Narrow" w:hAnsi="Arial Narrow" w:cs="Cambria"/>
                <w:sz w:val="28"/>
                <w:szCs w:val="28"/>
              </w:rPr>
              <w:t>Παραδοσιακό κέρασμα</w:t>
            </w:r>
          </w:p>
          <w:p w:rsidR="005D1837" w:rsidRPr="005D1837" w:rsidRDefault="005D1837" w:rsidP="00F347EF">
            <w:pPr>
              <w:spacing w:before="120" w:after="120"/>
              <w:ind w:left="714"/>
              <w:jc w:val="both"/>
              <w:rPr>
                <w:rFonts w:ascii="Arial Narrow" w:hAnsi="Arial Narrow" w:cs="Cambria"/>
                <w:sz w:val="28"/>
                <w:szCs w:val="28"/>
              </w:rPr>
            </w:pPr>
          </w:p>
          <w:p w:rsidR="006C0514" w:rsidRPr="005D1837" w:rsidRDefault="005D1837" w:rsidP="00F347EF"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 Narrow" w:hAnsi="Arial Narrow" w:cs="Cambria"/>
                <w:sz w:val="28"/>
                <w:szCs w:val="28"/>
              </w:rPr>
            </w:pPr>
            <w:r w:rsidRPr="00711464">
              <w:rPr>
                <w:rFonts w:ascii="Arial Narrow" w:hAnsi="Arial Narrow" w:cs="Cambria"/>
                <w:bCs/>
                <w:sz w:val="28"/>
                <w:szCs w:val="28"/>
              </w:rPr>
              <w:t>Παρουσίαση παραδοσιακών χορών από τους Συλλόγους Ποντίων Χανίων «Παναγία Σουμελά» και « Η Ρωμανία»</w:t>
            </w:r>
          </w:p>
        </w:tc>
        <w:tc>
          <w:tcPr>
            <w:tcW w:w="303" w:type="dxa"/>
          </w:tcPr>
          <w:p w:rsidR="006C0514" w:rsidRPr="00F94636" w:rsidRDefault="006C0514" w:rsidP="003E6AF4">
            <w:pPr>
              <w:rPr>
                <w:rFonts w:ascii="Cambria" w:hAnsi="Cambria" w:cs="Cambria"/>
              </w:rPr>
            </w:pPr>
          </w:p>
        </w:tc>
        <w:tc>
          <w:tcPr>
            <w:tcW w:w="8344" w:type="dxa"/>
          </w:tcPr>
          <w:p w:rsidR="00F866B2" w:rsidRDefault="00F866B2" w:rsidP="00540189">
            <w:pPr>
              <w:ind w:right="-232"/>
              <w:jc w:val="center"/>
              <w:outlineLvl w:val="0"/>
              <w:rPr>
                <w:rFonts w:ascii="Arial Narrow" w:hAnsi="Arial Narrow" w:cs="Cambria"/>
                <w:b/>
                <w:bCs/>
                <w:shadow/>
                <w:color w:val="800000"/>
                <w:sz w:val="32"/>
                <w:szCs w:val="32"/>
              </w:rPr>
            </w:pPr>
          </w:p>
          <w:p w:rsidR="00540189" w:rsidRPr="00A97C03" w:rsidRDefault="00540189" w:rsidP="003B1D19">
            <w:pPr>
              <w:ind w:left="1440" w:right="-232"/>
              <w:jc w:val="center"/>
              <w:outlineLvl w:val="0"/>
              <w:rPr>
                <w:rFonts w:ascii="Arial Narrow" w:hAnsi="Arial Narrow" w:cs="Cambria"/>
                <w:b/>
                <w:bCs/>
                <w:shadow/>
                <w:color w:val="800000"/>
                <w:sz w:val="32"/>
                <w:szCs w:val="32"/>
              </w:rPr>
            </w:pPr>
            <w:r w:rsidRPr="00A97C03">
              <w:rPr>
                <w:rFonts w:ascii="Arial Narrow" w:hAnsi="Arial Narrow" w:cs="Cambria"/>
                <w:b/>
                <w:bCs/>
                <w:shadow/>
                <w:color w:val="800000"/>
                <w:sz w:val="32"/>
                <w:szCs w:val="32"/>
              </w:rPr>
              <w:t>Π Ρ Ο Σ Κ Λ Η Σ Η</w:t>
            </w:r>
          </w:p>
          <w:p w:rsidR="00540189" w:rsidRDefault="00540189" w:rsidP="003B1D19">
            <w:pPr>
              <w:ind w:left="1440" w:right="-232"/>
              <w:jc w:val="center"/>
              <w:outlineLvl w:val="0"/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</w:pPr>
          </w:p>
          <w:p w:rsidR="00540189" w:rsidRPr="00A97C03" w:rsidRDefault="00540189" w:rsidP="003B1D19">
            <w:pPr>
              <w:ind w:left="1440" w:right="-232"/>
              <w:jc w:val="center"/>
              <w:outlineLvl w:val="0"/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</w:pPr>
          </w:p>
          <w:p w:rsidR="00540189" w:rsidRPr="009A2EB4" w:rsidRDefault="00540189" w:rsidP="003B1D19">
            <w:pPr>
              <w:ind w:left="1440"/>
              <w:jc w:val="center"/>
              <w:rPr>
                <w:rFonts w:ascii="Arial Narrow" w:hAnsi="Arial Narrow" w:cs="Cambria"/>
                <w:bCs/>
                <w:sz w:val="28"/>
                <w:szCs w:val="28"/>
              </w:rPr>
            </w:pPr>
            <w:r w:rsidRPr="009A2EB4">
              <w:rPr>
                <w:rFonts w:ascii="Arial Narrow" w:hAnsi="Arial Narrow" w:cs="Cambria"/>
                <w:bCs/>
                <w:sz w:val="28"/>
                <w:szCs w:val="28"/>
              </w:rPr>
              <w:t>Η  Περιφέρεια Κρήτης-Περιφερειακή Ενότητα Χανίων,</w:t>
            </w:r>
          </w:p>
          <w:p w:rsidR="00540189" w:rsidRDefault="00540189" w:rsidP="003B1D19">
            <w:pPr>
              <w:ind w:left="1440"/>
              <w:jc w:val="center"/>
              <w:rPr>
                <w:rFonts w:ascii="Arial Narrow" w:hAnsi="Arial Narrow" w:cs="Cambria"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Cs/>
                <w:sz w:val="28"/>
                <w:szCs w:val="28"/>
              </w:rPr>
              <w:t>ο Δήμος Χανίων,</w:t>
            </w:r>
          </w:p>
          <w:p w:rsidR="005D1837" w:rsidRPr="009A2EB4" w:rsidRDefault="005D1837" w:rsidP="003B1D19">
            <w:pPr>
              <w:ind w:left="1440"/>
              <w:jc w:val="center"/>
              <w:rPr>
                <w:rFonts w:ascii="Arial Narrow" w:hAnsi="Arial Narrow" w:cs="Cambria"/>
                <w:bCs/>
                <w:sz w:val="28"/>
                <w:szCs w:val="28"/>
              </w:rPr>
            </w:pPr>
            <w:r w:rsidRPr="009A2EB4">
              <w:rPr>
                <w:rFonts w:ascii="Arial Narrow" w:hAnsi="Arial Narrow" w:cs="Cambria"/>
                <w:bCs/>
                <w:sz w:val="28"/>
                <w:szCs w:val="28"/>
              </w:rPr>
              <w:t>ο Σύλλογος Ποντίων Χανίων «Παναγία Σουμελά»</w:t>
            </w:r>
          </w:p>
          <w:p w:rsidR="005D1837" w:rsidRPr="009A2EB4" w:rsidRDefault="005D1837" w:rsidP="003B1D19">
            <w:pPr>
              <w:ind w:left="1440"/>
              <w:jc w:val="center"/>
              <w:rPr>
                <w:rFonts w:ascii="Arial Narrow" w:hAnsi="Arial Narrow" w:cs="Cambria"/>
                <w:bCs/>
                <w:sz w:val="28"/>
                <w:szCs w:val="28"/>
              </w:rPr>
            </w:pPr>
            <w:r w:rsidRPr="009A2EB4">
              <w:rPr>
                <w:rFonts w:ascii="Arial Narrow" w:hAnsi="Arial Narrow" w:cs="Cambria"/>
                <w:bCs/>
                <w:sz w:val="28"/>
                <w:szCs w:val="28"/>
              </w:rPr>
              <w:t>και ο Σύλλογος Ποντίων Χανίων «</w:t>
            </w:r>
            <w:r>
              <w:rPr>
                <w:rFonts w:ascii="Arial Narrow" w:hAnsi="Arial Narrow" w:cs="Cambria"/>
                <w:bCs/>
                <w:sz w:val="28"/>
                <w:szCs w:val="28"/>
              </w:rPr>
              <w:t>Η Ρωμανία»</w:t>
            </w:r>
          </w:p>
          <w:p w:rsidR="00540189" w:rsidRDefault="00540189" w:rsidP="003B1D19">
            <w:pPr>
              <w:ind w:left="1440"/>
              <w:jc w:val="center"/>
              <w:rPr>
                <w:rFonts w:ascii="Arial Narrow" w:hAnsi="Arial Narrow" w:cs="Cambria"/>
                <w:sz w:val="28"/>
                <w:szCs w:val="28"/>
              </w:rPr>
            </w:pPr>
          </w:p>
          <w:p w:rsidR="00540189" w:rsidRPr="00A97C03" w:rsidRDefault="00540189" w:rsidP="003B1D19">
            <w:pPr>
              <w:ind w:left="144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A97C03">
              <w:rPr>
                <w:rFonts w:ascii="Arial Narrow" w:hAnsi="Arial Narrow" w:cs="Cambria"/>
                <w:sz w:val="28"/>
                <w:szCs w:val="28"/>
              </w:rPr>
              <w:t>σας προσκαλούν στην</w:t>
            </w:r>
          </w:p>
          <w:p w:rsidR="00540189" w:rsidRPr="00A97C03" w:rsidRDefault="00540189" w:rsidP="003B1D19">
            <w:pPr>
              <w:ind w:left="1440"/>
              <w:jc w:val="center"/>
              <w:rPr>
                <w:rFonts w:ascii="Arial Narrow" w:hAnsi="Arial Narrow" w:cs="Cambria"/>
                <w:b/>
                <w:bCs/>
                <w:color w:val="800000"/>
                <w:sz w:val="28"/>
                <w:szCs w:val="28"/>
              </w:rPr>
            </w:pPr>
          </w:p>
          <w:p w:rsidR="00540189" w:rsidRPr="00A97C03" w:rsidRDefault="00540189" w:rsidP="003B1D19">
            <w:pPr>
              <w:ind w:left="1440"/>
              <w:jc w:val="center"/>
              <w:rPr>
                <w:rFonts w:ascii="Arial Narrow" w:hAnsi="Arial Narrow" w:cs="Cambria"/>
                <w:b/>
                <w:bCs/>
                <w:shadow/>
                <w:color w:val="800000"/>
                <w:sz w:val="32"/>
                <w:szCs w:val="32"/>
              </w:rPr>
            </w:pPr>
            <w:r w:rsidRPr="00A97C03">
              <w:rPr>
                <w:rFonts w:ascii="Arial Narrow" w:hAnsi="Arial Narrow" w:cs="Cambria"/>
                <w:b/>
                <w:bCs/>
                <w:shadow/>
                <w:color w:val="800000"/>
                <w:sz w:val="32"/>
                <w:szCs w:val="32"/>
              </w:rPr>
              <w:t>ΕΚΔΗΛΩΣΗ ΜΝΗΜΗΣ</w:t>
            </w:r>
          </w:p>
          <w:p w:rsidR="00540189" w:rsidRPr="00A97C03" w:rsidRDefault="00540189" w:rsidP="003B1D19">
            <w:pPr>
              <w:ind w:left="1440"/>
              <w:jc w:val="center"/>
              <w:rPr>
                <w:rFonts w:ascii="Arial Narrow" w:hAnsi="Arial Narrow" w:cs="Cambria"/>
                <w:b/>
                <w:bCs/>
                <w:color w:val="800000"/>
                <w:sz w:val="32"/>
                <w:szCs w:val="32"/>
              </w:rPr>
            </w:pPr>
            <w:r w:rsidRPr="00A97C03">
              <w:rPr>
                <w:rFonts w:ascii="Arial Narrow" w:hAnsi="Arial Narrow" w:cs="Cambria"/>
                <w:b/>
                <w:bCs/>
                <w:shadow/>
                <w:color w:val="800000"/>
                <w:sz w:val="32"/>
                <w:szCs w:val="32"/>
              </w:rPr>
              <w:t>ΓΙΑ ΤΗ ΓΕΝΟΚΤΟΝΙΑ ΤΩΝ ΕΛΛΗΝΩΝ ΤΟΥ ΠΟΝΤΟΥ</w:t>
            </w:r>
          </w:p>
          <w:p w:rsidR="00540189" w:rsidRPr="00A97C03" w:rsidRDefault="00540189" w:rsidP="003B1D19">
            <w:pPr>
              <w:ind w:left="1440"/>
              <w:jc w:val="center"/>
              <w:rPr>
                <w:rFonts w:ascii="Arial Narrow" w:hAnsi="Arial Narrow" w:cs="Cambria"/>
                <w:b/>
                <w:bCs/>
                <w:color w:val="3366CC"/>
                <w:sz w:val="28"/>
                <w:szCs w:val="28"/>
              </w:rPr>
            </w:pPr>
          </w:p>
          <w:p w:rsidR="00540189" w:rsidRPr="001F029B" w:rsidRDefault="00540189" w:rsidP="003B1D19">
            <w:pPr>
              <w:ind w:left="144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την</w:t>
            </w:r>
            <w:r w:rsidRPr="00A97C03">
              <w:rPr>
                <w:rFonts w:ascii="Arial Narrow" w:hAnsi="Arial Narrow" w:cs="Cambria"/>
                <w:sz w:val="28"/>
                <w:szCs w:val="28"/>
              </w:rPr>
              <w:t xml:space="preserve">  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Κυριακή</w:t>
            </w:r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1</w:t>
            </w:r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Μαΐου 201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4</w:t>
            </w:r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</w:t>
            </w:r>
            <w:r w:rsidRPr="00A97C03">
              <w:rPr>
                <w:rFonts w:ascii="Arial Narrow" w:hAnsi="Arial Narrow" w:cs="Cambria"/>
                <w:sz w:val="28"/>
                <w:szCs w:val="28"/>
              </w:rPr>
              <w:t>και ώρα</w:t>
            </w:r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1</w:t>
            </w:r>
            <w:r w:rsidR="006D6FDD" w:rsidRPr="006D6FDD">
              <w:rPr>
                <w:rFonts w:ascii="Arial Narrow" w:hAnsi="Arial Narrow" w:cs="Cambria"/>
                <w:b/>
                <w:bCs/>
                <w:sz w:val="28"/>
                <w:szCs w:val="28"/>
              </w:rPr>
              <w:t>7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:0</w:t>
            </w:r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>0</w:t>
            </w:r>
          </w:p>
          <w:p w:rsidR="00540189" w:rsidRDefault="00540189" w:rsidP="003B1D19">
            <w:pPr>
              <w:ind w:left="144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A97C03">
              <w:rPr>
                <w:rFonts w:ascii="Arial Narrow" w:hAnsi="Arial Narrow" w:cs="Cambria"/>
                <w:bCs/>
                <w:sz w:val="28"/>
                <w:szCs w:val="28"/>
              </w:rPr>
              <w:t xml:space="preserve">στο </w:t>
            </w:r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>Ηρώο Πεσόντων</w:t>
            </w:r>
          </w:p>
          <w:p w:rsidR="00540189" w:rsidRPr="00503B1C" w:rsidRDefault="00540189" w:rsidP="003B1D19">
            <w:pPr>
              <w:ind w:left="1440"/>
              <w:jc w:val="center"/>
              <w:rPr>
                <w:rFonts w:ascii="Arial Narrow" w:hAnsi="Arial Narrow" w:cs="Cambria"/>
                <w:bCs/>
                <w:sz w:val="28"/>
                <w:szCs w:val="28"/>
              </w:rPr>
            </w:pPr>
            <w:r w:rsidRPr="00503B1C">
              <w:rPr>
                <w:rFonts w:ascii="Arial Narrow" w:hAnsi="Arial Narrow" w:cs="Cambria"/>
                <w:bCs/>
                <w:sz w:val="28"/>
                <w:szCs w:val="28"/>
              </w:rPr>
              <w:t>(Πάρκο Ειρήνης &amp; Φιλίας)</w:t>
            </w:r>
          </w:p>
          <w:p w:rsidR="00540189" w:rsidRDefault="00540189" w:rsidP="003B1D19">
            <w:pPr>
              <w:ind w:left="1440"/>
              <w:jc w:val="both"/>
              <w:rPr>
                <w:rFonts w:ascii="Arial Narrow" w:hAnsi="Arial Narrow" w:cs="Cambria"/>
                <w:sz w:val="28"/>
                <w:szCs w:val="28"/>
              </w:rPr>
            </w:pPr>
            <w:r w:rsidRPr="00A97C03">
              <w:rPr>
                <w:rFonts w:ascii="Arial Narrow" w:hAnsi="Arial Narrow" w:cs="Cambria"/>
                <w:sz w:val="28"/>
                <w:szCs w:val="28"/>
              </w:rPr>
              <w:t xml:space="preserve">                   </w:t>
            </w:r>
          </w:p>
          <w:p w:rsidR="00540189" w:rsidRPr="00A97C03" w:rsidRDefault="00540189" w:rsidP="003B1D19">
            <w:pPr>
              <w:ind w:left="144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</w:p>
          <w:p w:rsidR="00540189" w:rsidRPr="00A97C03" w:rsidRDefault="00540189" w:rsidP="003B1D19">
            <w:pPr>
              <w:ind w:left="1440" w:right="-232"/>
              <w:outlineLvl w:val="0"/>
              <w:rPr>
                <w:rFonts w:ascii="Arial Narrow" w:hAnsi="Arial Narrow" w:cs="Cambria"/>
                <w:sz w:val="28"/>
                <w:szCs w:val="28"/>
              </w:rPr>
            </w:pPr>
            <w:r w:rsidRPr="00A97C03">
              <w:rPr>
                <w:rFonts w:ascii="Arial Narrow" w:hAnsi="Arial Narrow" w:cs="Cambria"/>
                <w:sz w:val="28"/>
                <w:szCs w:val="28"/>
              </w:rPr>
              <w:t xml:space="preserve">Ο </w:t>
            </w:r>
            <w:proofErr w:type="spellStart"/>
            <w:r w:rsidRPr="00A97C03">
              <w:rPr>
                <w:rFonts w:ascii="Arial Narrow" w:hAnsi="Arial Narrow" w:cs="Cambria"/>
                <w:sz w:val="28"/>
                <w:szCs w:val="28"/>
              </w:rPr>
              <w:t>Αντιπεριφερειάρχης</w:t>
            </w:r>
            <w:proofErr w:type="spellEnd"/>
            <w:r w:rsidRPr="00A97C03">
              <w:rPr>
                <w:rFonts w:ascii="Arial Narrow" w:hAnsi="Arial Narrow" w:cs="Cambria"/>
                <w:sz w:val="28"/>
                <w:szCs w:val="28"/>
              </w:rPr>
              <w:t xml:space="preserve"> Χανίων         </w:t>
            </w:r>
            <w:r w:rsidR="005D1837">
              <w:rPr>
                <w:rFonts w:ascii="Arial Narrow" w:hAnsi="Arial Narrow" w:cs="Cambria"/>
                <w:sz w:val="28"/>
                <w:szCs w:val="28"/>
              </w:rPr>
              <w:t xml:space="preserve">    </w:t>
            </w:r>
            <w:r w:rsidR="00F866B2">
              <w:rPr>
                <w:rFonts w:ascii="Arial Narrow" w:hAnsi="Arial Narrow" w:cs="Cambria"/>
                <w:sz w:val="28"/>
                <w:szCs w:val="28"/>
              </w:rPr>
              <w:tab/>
              <w:t xml:space="preserve">  </w:t>
            </w:r>
            <w:r w:rsidRPr="00A97C03">
              <w:rPr>
                <w:rFonts w:ascii="Arial Narrow" w:hAnsi="Arial Narrow" w:cs="Cambria"/>
                <w:sz w:val="28"/>
                <w:szCs w:val="28"/>
              </w:rPr>
              <w:t>Ο Δήμαρχος Χανίων</w:t>
            </w:r>
          </w:p>
          <w:p w:rsidR="00540189" w:rsidRPr="00A97C03" w:rsidRDefault="00540189" w:rsidP="003B1D19">
            <w:pPr>
              <w:tabs>
                <w:tab w:val="left" w:pos="4680"/>
              </w:tabs>
              <w:ind w:left="1440" w:right="-232"/>
              <w:outlineLvl w:val="0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Απόστολος </w:t>
            </w:r>
            <w:proofErr w:type="spellStart"/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>Βουλγαράκης</w:t>
            </w:r>
            <w:proofErr w:type="spellEnd"/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              </w:t>
            </w:r>
            <w:r w:rsidR="005D1837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      </w:t>
            </w:r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Μανώλης </w:t>
            </w:r>
            <w:proofErr w:type="spellStart"/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>Σκουλάκης</w:t>
            </w:r>
            <w:proofErr w:type="spellEnd"/>
          </w:p>
          <w:p w:rsidR="006C0514" w:rsidRPr="00F94636" w:rsidRDefault="006C0514" w:rsidP="003B1D19">
            <w:pPr>
              <w:ind w:left="1440"/>
              <w:rPr>
                <w:rFonts w:ascii="Cambria" w:hAnsi="Cambria" w:cs="Cambria"/>
                <w:sz w:val="28"/>
                <w:szCs w:val="28"/>
              </w:rPr>
            </w:pPr>
          </w:p>
          <w:p w:rsidR="006C0514" w:rsidRPr="00F94636" w:rsidRDefault="006C0514" w:rsidP="003B1D19">
            <w:pPr>
              <w:ind w:left="1440"/>
              <w:jc w:val="both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  <w:p w:rsidR="00F866B2" w:rsidRDefault="00897F27" w:rsidP="003B1D19">
            <w:pPr>
              <w:ind w:left="1443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A97C03">
              <w:rPr>
                <w:rFonts w:ascii="Arial Narrow" w:hAnsi="Arial Narrow" w:cs="Cambria"/>
                <w:sz w:val="28"/>
                <w:szCs w:val="28"/>
              </w:rPr>
              <w:t>Η Πρόεδρος του Συλλόγου Ποντίων</w:t>
            </w:r>
            <w:r>
              <w:rPr>
                <w:rFonts w:ascii="Arial Narrow" w:hAnsi="Arial Narrow" w:cs="Cambria"/>
                <w:sz w:val="28"/>
                <w:szCs w:val="28"/>
              </w:rPr>
              <w:t xml:space="preserve"> Χανίων</w:t>
            </w:r>
          </w:p>
          <w:p w:rsidR="00897F27" w:rsidRPr="00A97C03" w:rsidRDefault="00897F27" w:rsidP="003B1D19">
            <w:pPr>
              <w:ind w:left="1443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A97C03">
              <w:rPr>
                <w:rFonts w:ascii="Arial Narrow" w:hAnsi="Arial Narrow" w:cs="Cambria"/>
                <w:sz w:val="28"/>
                <w:szCs w:val="28"/>
              </w:rPr>
              <w:t>«Παναγία</w:t>
            </w:r>
            <w:r w:rsidR="00F866B2">
              <w:rPr>
                <w:rFonts w:ascii="Arial Narrow" w:hAnsi="Arial Narrow" w:cs="Cambria"/>
                <w:sz w:val="28"/>
                <w:szCs w:val="28"/>
              </w:rPr>
              <w:t xml:space="preserve"> </w:t>
            </w:r>
            <w:r w:rsidRPr="00A97C03">
              <w:rPr>
                <w:rFonts w:ascii="Arial Narrow" w:hAnsi="Arial Narrow" w:cs="Cambria"/>
                <w:sz w:val="28"/>
                <w:szCs w:val="28"/>
              </w:rPr>
              <w:t xml:space="preserve"> Σουμελά»</w:t>
            </w:r>
          </w:p>
          <w:p w:rsidR="00897F27" w:rsidRPr="00A97C03" w:rsidRDefault="00897F27" w:rsidP="003B1D19">
            <w:pPr>
              <w:ind w:left="144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proofErr w:type="spellStart"/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>Σ</w:t>
            </w:r>
            <w:r w:rsidR="00A62866">
              <w:rPr>
                <w:rFonts w:ascii="Arial Narrow" w:hAnsi="Arial Narrow" w:cs="Cambria"/>
                <w:b/>
                <w:bCs/>
                <w:sz w:val="28"/>
                <w:szCs w:val="28"/>
              </w:rPr>
              <w:t>ι</w:t>
            </w:r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>μέλα</w:t>
            </w:r>
            <w:proofErr w:type="spellEnd"/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7C03">
              <w:rPr>
                <w:rFonts w:ascii="Arial Narrow" w:hAnsi="Arial Narrow" w:cs="Cambria"/>
                <w:b/>
                <w:bCs/>
                <w:sz w:val="28"/>
                <w:szCs w:val="28"/>
              </w:rPr>
              <w:t>Καραβάνου</w:t>
            </w:r>
            <w:proofErr w:type="spellEnd"/>
          </w:p>
          <w:p w:rsidR="00897F27" w:rsidRDefault="00897F27" w:rsidP="003B1D19">
            <w:pPr>
              <w:ind w:left="1440"/>
              <w:jc w:val="center"/>
              <w:rPr>
                <w:rFonts w:ascii="Arial Narrow" w:hAnsi="Arial Narrow" w:cs="Cambria"/>
                <w:sz w:val="28"/>
                <w:szCs w:val="28"/>
              </w:rPr>
            </w:pPr>
          </w:p>
          <w:p w:rsidR="00897F27" w:rsidRPr="00A97C03" w:rsidRDefault="00897F27" w:rsidP="003B1D19">
            <w:pPr>
              <w:ind w:left="1440"/>
              <w:jc w:val="center"/>
              <w:rPr>
                <w:rFonts w:ascii="Arial Narrow" w:hAnsi="Arial Narrow" w:cs="Cambria"/>
                <w:sz w:val="28"/>
                <w:szCs w:val="28"/>
              </w:rPr>
            </w:pPr>
          </w:p>
          <w:p w:rsidR="00F866B2" w:rsidRDefault="00897F27" w:rsidP="003B1D19">
            <w:pPr>
              <w:ind w:left="144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A97C03">
              <w:rPr>
                <w:rFonts w:ascii="Arial Narrow" w:hAnsi="Arial Narrow" w:cs="Cambria"/>
                <w:sz w:val="28"/>
                <w:szCs w:val="28"/>
              </w:rPr>
              <w:t xml:space="preserve">Η Πρόεδρος του Συλλόγου Ποντίων </w:t>
            </w:r>
            <w:r>
              <w:rPr>
                <w:rFonts w:ascii="Arial Narrow" w:hAnsi="Arial Narrow" w:cs="Cambria"/>
                <w:sz w:val="28"/>
                <w:szCs w:val="28"/>
              </w:rPr>
              <w:t xml:space="preserve">Χανίων </w:t>
            </w:r>
          </w:p>
          <w:p w:rsidR="00897F27" w:rsidRPr="00A97C03" w:rsidRDefault="00897F27" w:rsidP="003B1D19">
            <w:pPr>
              <w:ind w:left="144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A97C03">
              <w:rPr>
                <w:rFonts w:ascii="Arial Narrow" w:hAnsi="Arial Narrow" w:cs="Cambria"/>
                <w:sz w:val="28"/>
                <w:szCs w:val="28"/>
              </w:rPr>
              <w:t>«</w:t>
            </w:r>
            <w:r>
              <w:rPr>
                <w:rFonts w:ascii="Arial Narrow" w:hAnsi="Arial Narrow" w:cs="Cambria"/>
                <w:sz w:val="28"/>
                <w:szCs w:val="28"/>
              </w:rPr>
              <w:t xml:space="preserve">Η </w:t>
            </w:r>
            <w:r w:rsidRPr="00A97C03">
              <w:rPr>
                <w:rFonts w:ascii="Arial Narrow" w:hAnsi="Arial Narrow" w:cs="Cambria"/>
                <w:sz w:val="28"/>
                <w:szCs w:val="28"/>
              </w:rPr>
              <w:t>Ρωμανία»</w:t>
            </w:r>
          </w:p>
          <w:p w:rsidR="006C0514" w:rsidRPr="00897F27" w:rsidRDefault="00897F27" w:rsidP="003B1D19">
            <w:pPr>
              <w:tabs>
                <w:tab w:val="left" w:pos="2610"/>
              </w:tabs>
              <w:ind w:left="1440"/>
              <w:jc w:val="center"/>
              <w:rPr>
                <w:rFonts w:ascii="Cambria" w:hAnsi="Cambria" w:cs="Cambria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Αικατερίνη </w:t>
            </w:r>
            <w:proofErr w:type="spellStart"/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Μουρατίδου</w:t>
            </w:r>
            <w:proofErr w:type="spellEnd"/>
          </w:p>
        </w:tc>
      </w:tr>
    </w:tbl>
    <w:p w:rsidR="001010E6" w:rsidRPr="008C71E8" w:rsidRDefault="001010E6" w:rsidP="005D1837"/>
    <w:sectPr w:rsidR="001010E6" w:rsidRPr="008C71E8" w:rsidSect="005D1837">
      <w:pgSz w:w="16838" w:h="11906" w:orient="landscape"/>
      <w:pgMar w:top="198" w:right="641" w:bottom="426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985"/>
    <w:multiLevelType w:val="hybridMultilevel"/>
    <w:tmpl w:val="AB0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F0C"/>
    <w:multiLevelType w:val="hybridMultilevel"/>
    <w:tmpl w:val="D91816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4569AA"/>
    <w:multiLevelType w:val="hybridMultilevel"/>
    <w:tmpl w:val="D9867A7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56E54BA3"/>
    <w:multiLevelType w:val="hybridMultilevel"/>
    <w:tmpl w:val="F6D25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514"/>
    <w:rsid w:val="00001166"/>
    <w:rsid w:val="000322F3"/>
    <w:rsid w:val="00063470"/>
    <w:rsid w:val="001010E6"/>
    <w:rsid w:val="0034733C"/>
    <w:rsid w:val="00357898"/>
    <w:rsid w:val="003B1D19"/>
    <w:rsid w:val="004B10B7"/>
    <w:rsid w:val="00540189"/>
    <w:rsid w:val="005D1837"/>
    <w:rsid w:val="006C0514"/>
    <w:rsid w:val="006D6FDD"/>
    <w:rsid w:val="006E4DF3"/>
    <w:rsid w:val="007A5072"/>
    <w:rsid w:val="00847097"/>
    <w:rsid w:val="00897F27"/>
    <w:rsid w:val="008C71E8"/>
    <w:rsid w:val="009C50F3"/>
    <w:rsid w:val="00A62866"/>
    <w:rsid w:val="00C52167"/>
    <w:rsid w:val="00E4563F"/>
    <w:rsid w:val="00F25775"/>
    <w:rsid w:val="00F347EF"/>
    <w:rsid w:val="00F62138"/>
    <w:rsid w:val="00F8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0514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6C05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0514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5D1837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D1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C%CE%B9%CE%BA%CF%81%CE%B1%CF%83%CE%B9%CE%B1%CF%84%CE%B9%CE%BA%CE%AE_%CE%9A%CE%B1%CF%84%CE%B1%CF%83%CF%84%CF%81%CE%BF%CF%86%CE%AE" TargetMode="External"/><Relationship Id="rId13" Type="http://schemas.openxmlformats.org/officeDocument/2006/relationships/hyperlink" Target="http://el.wikipedia.org/wiki/%CE%91%CE%BD%CE%B4%CF%81%CE%AD%CE%B1%CF%82_%CE%A0%CE%B1%CF%80%CE%B1%CE%BD%CE%B4%CF%81%CE%AD%CE%BF%CF%8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88%CE%BD%CF%89%CF%83%CE%B7_%CE%A3%CE%BF%CE%B2%CE%B9%CE%B5%CF%84%CE%B9%CE%BA%CF%8E%CE%BD_%CE%A3%CE%BF%CF%83%CE%B9%CE%B1%CE%BB%CE%B9%CF%83%CF%84%CE%B9%CE%BA%CF%8E%CE%BD_%CE%94%CE%B7%CE%BC%CE%BF%CE%BA%CF%81%CE%B1%CF%84%CE%B9%CF%8E%CE%BD" TargetMode="External"/><Relationship Id="rId12" Type="http://schemas.openxmlformats.org/officeDocument/2006/relationships/hyperlink" Target="http://el.wikipedia.org/wiki/%CE%93%CE%B5%CE%BD%CE%BF%CE%BA%CF%84%CE%BF%CE%BD%CE%AF%CE%B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el.wikipedia.org/wiki/%CE%9D%CE%B5%CF%8C%CF%84%CE%BF%CF%85%CF%81%CE%BA%CE%BF%CE%B9" TargetMode="External"/><Relationship Id="rId11" Type="http://schemas.openxmlformats.org/officeDocument/2006/relationships/hyperlink" Target="http://el.wikipedia.org/wiki/%CE%93%CE%B5%CE%BD%CE%BF%CE%BA%CF%84%CE%BF%CE%BD%CE%AF%CE%B1" TargetMode="External"/><Relationship Id="rId5" Type="http://schemas.openxmlformats.org/officeDocument/2006/relationships/hyperlink" Target="http://el.wikipedia.org/wiki/%CE%A0%CF%8C%CE%BD%CF%84%CE%BF%CF%82" TargetMode="External"/><Relationship Id="rId15" Type="http://schemas.openxmlformats.org/officeDocument/2006/relationships/hyperlink" Target="http://www.wikipedia.com" TargetMode="External"/><Relationship Id="rId10" Type="http://schemas.openxmlformats.org/officeDocument/2006/relationships/hyperlink" Target="http://el.wikipedia.org/wiki/%CE%95%CE%BB%CE%BB%CE%AC%CE%B4%CE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1922" TargetMode="External"/><Relationship Id="rId14" Type="http://schemas.openxmlformats.org/officeDocument/2006/relationships/hyperlink" Target="http://el.wikipedia.org/wiki/199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Mpampis</dc:creator>
  <cp:keywords/>
  <dc:description/>
  <cp:lastModifiedBy>han095</cp:lastModifiedBy>
  <cp:revision>9</cp:revision>
  <cp:lastPrinted>2014-04-15T07:47:00Z</cp:lastPrinted>
  <dcterms:created xsi:type="dcterms:W3CDTF">2014-03-21T07:22:00Z</dcterms:created>
  <dcterms:modified xsi:type="dcterms:W3CDTF">2014-04-15T08:17:00Z</dcterms:modified>
</cp:coreProperties>
</file>