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-7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4677"/>
        <w:gridCol w:w="4254"/>
      </w:tblGrid>
      <w:tr>
        <w:trPr>
          <w:trHeight w:val="2460" w:hRule="atLeas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 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 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scheemail: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Προμήθεια γνήσιων και συμβατών μελανιών και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</w:t>
            </w:r>
            <w:r>
              <w:rPr>
                <w:rFonts w:cs="Tahoma" w:ascii="Tahoma" w:hAnsi="Tahoma"/>
                <w:sz w:val="22"/>
                <w:szCs w:val="22"/>
              </w:rPr>
              <w:t>Κατηγορίας 1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TONER ΓΝΗΣΙΑ)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:   20759,21 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€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9810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5965"/>
        <w:gridCol w:w="1333"/>
        <w:gridCol w:w="1661"/>
      </w:tblGrid>
      <w:tr>
        <w:trPr>
          <w:trHeight w:val="420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A/A</w:t>
            </w:r>
            <w:r/>
          </w:p>
        </w:tc>
        <w:tc>
          <w:tcPr>
            <w:tcW w:w="5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Κατηγορίας 1(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TONER ΓΝΗΣΙΑ)</w:t>
            </w:r>
            <w:r/>
          </w:p>
        </w:tc>
        <w:tc>
          <w:tcPr>
            <w:tcW w:w="13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  <w:r/>
          </w:p>
        </w:tc>
        <w:tc>
          <w:tcPr>
            <w:tcW w:w="16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TIMH ΤΕΜΑΧΙΟΥ ΣΕ ΕΥΡΩ</w:t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BROTHER DCP 7010L (TN-2000)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HL2240 TN2220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EPSON ACULASER 2000 -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HIGH CAP: S050437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Epson AcuLaser M2300D  -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HIGH CAP: S050582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Epson EPL6200 - C13 S050167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EPL6200L DEVEL S050166 BLC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S050167 EPL6200DEV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S050652 M1400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Gestetner MP2500LN Type2500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CB540A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CB541A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CB542A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CB543A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LJ 1020 12A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 1000/1200 C7115A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 P1566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1018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1160/1320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1200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1320 HPQ5949X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COL CP1215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M125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P1005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P1102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P2015 BLACK 53X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P2035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P2035 DUAL PACK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P2055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LJ1010-1012-1015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LJ4200 Q1338A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P1102 CE285AD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KONICA 162/210 TN114 2PS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KONICA D13010 MT 303B 2TE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KONICA MINOLTA BIZHUB 423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KYOCERA FS3920DN TK350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KYOCERA MITA KM2530/3530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KYOSERA ACI ATK-100N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E250 250A11E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LEXMARK E34016HE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E360 360H11E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OPTRA 12026XW PHC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OPTRA E12016SE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X203/204 (2.5 K)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X264 X264H11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MINOLTA BIZHUB 250 TN211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MINOLTA P.PRO 1300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Nashuatec DSM627,725 DT43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OKI B431/MB461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KX-FA54X2T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KX-FAT411X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KX-FAT92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Panasonic KX-FP205, KX-FP225 KX-FP52X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RICOH 1140L 413196/97 FAX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Ricoh 1140L SP1000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RICOH 2022 TYP2220D/627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CLT-C504S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CLT-K504S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CLT-M504S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CLT-Y504S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D111S/M2020+DRUM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 1660 1042X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MLT-0203XL M3320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MLTD1052L ELS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MLT-D116L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MLT-D203S M3310/3320/3820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SF-D560RA/ELS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5618 MX-2356T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AR455LT MX-M450U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Sharp AR-5012 AR168T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Sharp AR5015- AR016T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AR-5623N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UTAX CD 1125 34K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UTAX CD 1125 BL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006R01159 WC5330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XEROX 106R1277 WC 5020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106R1306 WC5230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106R442 P1210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88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113R307/318/332/13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89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5021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90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Xerox 5230 106R00435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91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6R1182 C123/128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92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Xerox C118 006R01179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93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FUSER WC5632/5655 109R00751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94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XEROX GR01046 DC535 P-2T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95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GR1179 C118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96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TC401 TF-40XX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97</w:t>
            </w:r>
            <w:r/>
          </w:p>
        </w:tc>
        <w:tc>
          <w:tcPr>
            <w:tcW w:w="5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TEKTR.PHAS.3250HC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6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</w:tbl>
    <w:p>
      <w:pPr>
        <w:pStyle w:val="Normal"/>
        <w:spacing w:lineRule="auto" w:line="360"/>
        <w:jc w:val="both"/>
        <w:rPr>
          <w:sz w:val="26"/>
          <w:b w:val="false"/>
          <w:sz w:val="26"/>
          <w:b w:val="false"/>
          <w:szCs w:val="26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</w:rPr>
      </w:r>
      <w:r/>
    </w:p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1</w:t>
      </w:r>
      <w:r>
        <w:rPr>
          <w:rFonts w:cs="Tahoma" w:ascii="Tahoma" w:hAnsi="Tahoma"/>
          <w:b w:val="false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TONER ΓΝΗΣΙΑ)</w:t>
      </w:r>
      <w:r>
        <w:rPr>
          <w:rFonts w:cs="Tahoma" w:ascii="Tahoma" w:hAnsi="Tahoma"/>
          <w:b w:val="false"/>
          <w:sz w:val="20"/>
          <w:szCs w:val="20"/>
        </w:rPr>
        <w:t xml:space="preserve"> (χωρίς Φ.Π.Α.) ………………ΕΥΡΩ(αριθμητικώς) Φ.Π.Α 23%…………………….………......……..…… ΕΥΡΩ (αριθμητικώς) Συνολική προσφερόμενη τιμή για όλα τα ειδή της κατηγορίας 1΄</w:t>
      </w:r>
      <w:r>
        <w:rPr>
          <w:rFonts w:cs="Tahoma" w:ascii="Tahoma" w:hAnsi="Tahoma"/>
          <w:b w:val="false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TONER ΓΝΗΣΙΑ)</w:t>
      </w:r>
      <w:r>
        <w:rPr>
          <w:rFonts w:cs="Tahoma" w:ascii="Tahoma" w:hAnsi="Tahoma"/>
          <w:b w:val="false"/>
          <w:sz w:val="20"/>
          <w:szCs w:val="20"/>
        </w:rPr>
        <w:t xml:space="preserve"> Σύνολο (με Φ.Π.Α.) ………………………………….........…..…... ΕΥΡΩ (αριθμητικώς).</w:t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</w:t>
      </w:r>
      <w:r>
        <w:rPr>
          <w:rFonts w:cs="Tahoma" w:ascii="Tahoma" w:hAnsi="Tahoma"/>
          <w:b w:val="false"/>
          <w:sz w:val="20"/>
          <w:szCs w:val="20"/>
        </w:rPr>
        <w:t xml:space="preserve">Ο ΠΡΟΣΦΕΡΩΝ                                                                                                                                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10065" w:type="dxa"/>
        <w:jc w:val="left"/>
        <w:tblInd w:w="-7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4677"/>
        <w:gridCol w:w="4254"/>
      </w:tblGrid>
      <w:tr>
        <w:trPr>
          <w:trHeight w:val="2460" w:hRule="atLeas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 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 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scheemail: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Προμήθεια γνήσιων και συμβατών μελανιών και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</w:t>
            </w:r>
            <w:r>
              <w:rPr>
                <w:rFonts w:cs="Tahoma" w:ascii="Tahoma" w:hAnsi="Tahoma"/>
                <w:sz w:val="22"/>
                <w:szCs w:val="22"/>
              </w:rPr>
              <w:t xml:space="preserve">Κατηγορίας 2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TONER ΣΥΜΒΑΤΑ)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:  </w:t>
            </w:r>
            <w:r>
              <w:rPr>
                <w:rFonts w:cs="Tahoma" w:ascii="Tahoma" w:hAnsi="Tahoma"/>
                <w:sz w:val="22"/>
                <w:szCs w:val="22"/>
              </w:rPr>
              <w:t>8303,68  €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9932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9"/>
        <w:gridCol w:w="5954"/>
        <w:gridCol w:w="1828"/>
        <w:gridCol w:w="1300"/>
      </w:tblGrid>
      <w:tr>
        <w:trPr>
          <w:trHeight w:val="42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A/A</w:t>
            </w:r>
            <w:r/>
          </w:p>
        </w:tc>
        <w:tc>
          <w:tcPr>
            <w:tcW w:w="59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Κατηγορίας 1(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TONER ΣΥΜΒΑΤΑ)</w:t>
            </w:r>
            <w:r/>
          </w:p>
        </w:tc>
        <w:tc>
          <w:tcPr>
            <w:tcW w:w="18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  <w:r/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TIMH ΤΕΜΑΧΙΟΥ ΣΕ ΕΥΡΩ</w:t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BROTHER DCP 7010L (TN-2000)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HL2240 TN2220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EPSON ACULASER 2000 -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HIGH CAP: S050437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Epson AcuLaser M2300D  -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HIGH CAP: S050582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Epson EPL6200 - C13 S050167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EPL6200L DEVEL S050166 BLC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S050167 EPL6200DEV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S050652 M1400 BLK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Gestetner MP2500LN Type2500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CB540A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CB541A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CB542A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CB543A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LJ 1020 12A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 1000/1200 C7115A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 P1566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1018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1160/1320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1200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1320 HPQ5949X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CYAN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MAGENTA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2600 YELLOW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CYAN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MAGENTA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CL CP1025 YELLOW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COL CP1215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M125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P1005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P1102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P2015 BLACK 53X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P2035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LJ P2035 DUAL PACK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 P2055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LJ1010-1012-1015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LJ4200 Q1338A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P1102 CE285AD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KONICA 162/210 TN114 2PS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KONICA D13010 MT 303B 2TE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KONICA MINOLTA BIZHUB 423 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KYOCERA FS3920DN TK350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KYOCERA MITA KM2530/3530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KYOSERA ACI ATK-100N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E250 250A11E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LEXMARK E34016HE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E360 360H11E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OPTRA 12026XW PHC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OPTRA E12016SE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X203/204 (2.5 K)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X264 X264H11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MINOLTA BIZHUB 250 TN211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MINOLTA P.PRO 1300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Nashuatec DSM627,725 DT43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OKI B431/MB461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KX-FA54X2T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KX-FAT411X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KX-FAT92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Panasonic KX-FP205, KX-FP225 KX-FP52X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RICOH 1140L 413196/97 FAX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Ricoh 1140L SP1000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RICOH 2022 TYP2220D/627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CLT-C504S CYAN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CLT-K504S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CLT-M504S MAGENTA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CLT-Y504S YELLOW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D111S/M2020+DRUM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 1660 1042X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MLT-0203XL M3320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MLTD1052L ELS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MLT-D116L BLACK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MLT-D203S M3310/3320/3820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SAMSUNG SF-D560RA/ELS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5618 MX-2356T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AR455LT MX-M450U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Sharp AR-5012 AR168T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Sharp AR5015- AR016T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SHARP AR-5623N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UTAX CD 1125 34K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UTAX CD 1125 BL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006R01159 WC5330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XEROX 106R1277 WC 5020 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106R1306 WC5230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106R442 P1210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88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113R307/318/332/13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89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5021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90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Xerox 5230 106R00435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91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6R1182 C123/128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92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Xerox C118 006R01179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93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FUSER WC5632/5655 109R00751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94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XEROX GR01046 DC535 P-2T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95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GR1179 C118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96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TC401 TF-40XX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97</w:t>
            </w:r>
            <w:r/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XEROX TEKTR.PHAS.3250HC</w:t>
            </w:r>
            <w:r/>
          </w:p>
        </w:tc>
        <w:tc>
          <w:tcPr>
            <w:tcW w:w="18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</w:tbl>
    <w:p>
      <w:pPr>
        <w:pStyle w:val="Normal"/>
        <w:spacing w:lineRule="auto" w:line="360"/>
        <w:jc w:val="both"/>
        <w:rPr>
          <w:sz w:val="26"/>
          <w:b w:val="false"/>
          <w:sz w:val="26"/>
          <w:b w:val="false"/>
          <w:szCs w:val="26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</w:rPr>
      </w:r>
      <w:r/>
    </w:p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2</w:t>
      </w:r>
      <w:r>
        <w:rPr>
          <w:rFonts w:cs="Tahoma" w:ascii="Tahoma" w:hAnsi="Tahoma"/>
          <w:b w:val="false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TONER ΣΥΜΒΑΤΑ)</w:t>
      </w:r>
      <w:r>
        <w:rPr>
          <w:rFonts w:cs="Tahoma" w:ascii="Tahoma" w:hAnsi="Tahoma"/>
          <w:b w:val="false"/>
          <w:sz w:val="20"/>
          <w:szCs w:val="20"/>
        </w:rPr>
        <w:t xml:space="preserve"> (χωρίς Φ.Π.Α.) ………………ΕΥΡΩ(αριθμητικώς) Φ.Π.Α 23%…………………….………......……..…… ΕΥΡΩ (αριθμητικώς) Συνολική προσφερόμενη τιμή για όλα τα ειδή της κατηγορίας 2΄</w:t>
      </w:r>
      <w:r>
        <w:rPr>
          <w:rFonts w:cs="Tahoma" w:ascii="Tahoma" w:hAnsi="Tahoma"/>
          <w:b w:val="false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TONER ΣΥΜΒΑΤΑ)</w:t>
      </w:r>
      <w:r>
        <w:rPr>
          <w:rFonts w:cs="Tahoma" w:ascii="Tahoma" w:hAnsi="Tahoma"/>
          <w:b w:val="false"/>
          <w:sz w:val="20"/>
          <w:szCs w:val="20"/>
        </w:rPr>
        <w:t xml:space="preserve"> Σύνολο (με Φ.Π.Α.) ………………………………….........…..…... ΕΥΡΩ (αριθμητικώς).</w:t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</w:t>
      </w:r>
      <w:r>
        <w:rPr>
          <w:rFonts w:cs="Tahoma" w:ascii="Tahoma" w:hAnsi="Tahoma"/>
          <w:b w:val="false"/>
          <w:sz w:val="20"/>
          <w:szCs w:val="20"/>
        </w:rPr>
        <w:t xml:space="preserve">Ο ΠΡΟΣΦΕΡΩΝ                                                                                                                                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10065" w:type="dxa"/>
        <w:jc w:val="left"/>
        <w:tblInd w:w="-7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4677"/>
        <w:gridCol w:w="4254"/>
      </w:tblGrid>
      <w:tr>
        <w:trPr>
          <w:trHeight w:val="2460" w:hRule="atLeas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 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 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scheemail: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Προμήθεια γνήσιων και συμβατών μελανιών και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Προϋπολογισμός Κατηγορίας 3(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ΜΕΛΑΝΙΑ ΓΝΗΣΙΑ)</w:t>
            </w:r>
            <w:r>
              <w:rPr>
                <w:rFonts w:cs="Tahoma" w:ascii="Tahoma" w:hAnsi="Tahoma"/>
                <w:sz w:val="22"/>
                <w:szCs w:val="22"/>
              </w:rPr>
              <w:t>:  5121,26  €</w:t>
            </w:r>
            <w:r>
              <w:rPr>
                <w:rFonts w:cs="Tahoma" w:ascii="Tahoma" w:hAnsi="Tahoma"/>
                <w:color w:val="3366FF"/>
                <w:sz w:val="22"/>
                <w:szCs w:val="22"/>
              </w:rPr>
              <w:t xml:space="preserve">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9840" w:type="dxa"/>
        <w:jc w:val="left"/>
        <w:tblInd w:w="-7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1"/>
        <w:gridCol w:w="6062"/>
        <w:gridCol w:w="1333"/>
        <w:gridCol w:w="1743"/>
      </w:tblGrid>
      <w:tr>
        <w:trPr>
          <w:trHeight w:val="402" w:hRule="atLeast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A/A</w:t>
            </w:r>
            <w:r/>
          </w:p>
        </w:tc>
        <w:tc>
          <w:tcPr>
            <w:tcW w:w="6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Κατηγορίας 3 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ΜΕΛΑΝΙΑ ΓΝΗΣΙΑ)</w:t>
            </w:r>
            <w:r/>
          </w:p>
        </w:tc>
        <w:tc>
          <w:tcPr>
            <w:tcW w:w="13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  <w:r/>
          </w:p>
        </w:tc>
        <w:tc>
          <w:tcPr>
            <w:tcW w:w="17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TIMH ΤΕΜΑΧΙΟΥ ΣΕ ΕΥΡΩ</w:t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LC900MG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LC900YL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CL-41 Ip 1600 COLR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CL-511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CL-513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CL-541XL MG2150CL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PG-40 iP 1600BLCK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PG-512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PG-540XL MG2150BK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T080140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T080240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T080340 MGT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T080640 MGT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T071140 DX4050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T071240 DX4050 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T071340 DX4050 MG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T071440 DX4050 YL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T080440 R265 YELL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T080540 R265 L. 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T7021XL WP 4015 B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T7022 WP 4015 C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T7022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T7023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T7023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T7024 WP4015 Y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21XL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22XL 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300XL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300XL TRI- 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350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350XL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351XL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363 LARGE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51645A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51645GE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5550 BLACK DESKJET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5740/6640 BLACK 338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HP 650 BLACK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650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HP 655 BLACK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8050/5940/ PHOTOSMART 5160 BLACK 337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BLACK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CYAN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YELLOW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MAGENTA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YELLOW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 xml:space="preserve">HP 88XL MAGENTA HP K550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901 TRI-COLOR OFF JET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901 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970 BLACK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CYAN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MAGENTA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YELLOW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C6578DE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 1050 301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DJ1050/2050 301XL 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DJ1050/2050 301XL 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DJ5100 56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DJ5740-6540 339 BLCK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DJ5740-6540 344 COL.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DJ5740-7ML COLOR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DJ5940 343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920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HP Officejet J3680 All-in-One,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δοχείο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μελάνης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HP 22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C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M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 476DW BLACK 970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 971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971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971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OJ PRO 6500  920 BLACK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PHOTOSMART C4280   ΦΩΤ. 348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14X2650 18C2090BK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18C2130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18C2170BLXL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18C2180XLCL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X5250 18CX032E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X5250 18CX033E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KX-FA52X 2T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</w:tbl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Συνολική προσφερόμενη τιμή για όλα τα ειδή της κατηγορίας 3 </w:t>
      </w:r>
      <w:r>
        <w:rPr>
          <w:rFonts w:cs="Tahoma" w:ascii="Tahoma" w:hAnsi="Tahoma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ΜΕΛΑΝΙΑ ΓΝΗΣΙΑ)</w:t>
      </w:r>
      <w:r>
        <w:rPr>
          <w:rFonts w:cs="Tahoma" w:ascii="Tahoma" w:hAnsi="Tahoma"/>
          <w:b w:val="false"/>
          <w:sz w:val="20"/>
          <w:szCs w:val="20"/>
        </w:rPr>
        <w:t xml:space="preserve"> (χωρίς Φ.Π.Α.) ………………ΕΥΡΩ(αριθμητικώς) Φ.Π.Α 23%…………………….………......……..…… ΕΥΡΩ (αριθμητικώς) Συνολική προσφερόμενη τιμή για όλα τα ειδή της κατηγορίας 3 </w:t>
      </w:r>
      <w:r>
        <w:rPr>
          <w:rFonts w:cs="Tahoma" w:ascii="Tahoma" w:hAnsi="Tahoma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 xml:space="preserve">ΜΕΛΑΝΙΑ ΓΝΗΣΙΑ) </w:t>
      </w:r>
      <w:r>
        <w:rPr>
          <w:rFonts w:cs="Tahoma" w:ascii="Tahoma" w:hAnsi="Tahoma"/>
          <w:b w:val="false"/>
          <w:sz w:val="20"/>
          <w:szCs w:val="20"/>
        </w:rPr>
        <w:t>Σύνολο (με Φ.Π.Α.) ………………………………….........…..…... ΕΥΡΩ (αριθμητικώς).</w:t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</w:t>
      </w:r>
      <w:r>
        <w:rPr>
          <w:rFonts w:cs="Tahoma" w:ascii="Tahoma" w:hAnsi="Tahoma"/>
          <w:b w:val="false"/>
          <w:sz w:val="20"/>
          <w:szCs w:val="20"/>
        </w:rPr>
        <w:t xml:space="preserve">Ο ΠΡΟΣΦΕΡΩΝ                                                                                                                                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10065" w:type="dxa"/>
        <w:jc w:val="left"/>
        <w:tblInd w:w="-7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4677"/>
        <w:gridCol w:w="4254"/>
      </w:tblGrid>
      <w:tr>
        <w:trPr>
          <w:trHeight w:val="2460" w:hRule="atLeas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 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 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scheemail: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Προμήθεια γνήσιων και συμβατών μελανιών και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Προϋπολογισμός Κατηγορίας 4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ΜΕΛΑΝΙΑ ΣΥΜΒΑΤΑ)</w:t>
            </w:r>
            <w:r>
              <w:rPr>
                <w:rFonts w:cs="Tahoma" w:ascii="Tahoma" w:hAnsi="Tahoma"/>
                <w:sz w:val="22"/>
                <w:szCs w:val="22"/>
              </w:rPr>
              <w:t>: 2048,50 €</w:t>
            </w:r>
            <w:r>
              <w:rPr>
                <w:rFonts w:cs="Tahoma" w:ascii="Tahoma" w:hAnsi="Tahoma"/>
                <w:color w:val="3366FF"/>
                <w:sz w:val="22"/>
                <w:szCs w:val="22"/>
              </w:rPr>
              <w:t xml:space="preserve">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9840" w:type="dxa"/>
        <w:jc w:val="left"/>
        <w:tblInd w:w="-7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1"/>
        <w:gridCol w:w="6062"/>
        <w:gridCol w:w="1333"/>
        <w:gridCol w:w="1743"/>
      </w:tblGrid>
      <w:tr>
        <w:trPr>
          <w:trHeight w:val="402" w:hRule="atLeast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A/A</w:t>
            </w:r>
            <w:r/>
          </w:p>
        </w:tc>
        <w:tc>
          <w:tcPr>
            <w:tcW w:w="6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Κατηγορίας 4 (</w:t>
            </w: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ΜΕΛΑΝΙΑ ΣΥΜΒΑΤΑ)</w:t>
            </w:r>
            <w:r/>
          </w:p>
        </w:tc>
        <w:tc>
          <w:tcPr>
            <w:tcW w:w="13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  <w:r/>
          </w:p>
        </w:tc>
        <w:tc>
          <w:tcPr>
            <w:tcW w:w="17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TIMH ΤΕΜΑΧΙΟΥ ΣΕ ΕΥΡΩ</w:t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LC900MG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BROTHER MFC210C LC900YL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CL-41 Ip 1600 COLR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CL-511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CL-513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CL-541XL MG2150CL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PG-40 iP 1600BLCK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PG-512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CANON PG-540XL MG2150BK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T080140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T080240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T080340 MGT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R265 T080640 MGT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T071140 DX4050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T071240 DX4050 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T071340 DX4050 MG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T071440 DX4050 YL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T080440 R265 YELL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T080540 R265 L. CY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EPSON T7021XL WP 4015 B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T7022 WP 4015 C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T7022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T7023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T7023 WP4015 M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EPSON T7024 WP4015 Y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21XL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22XL 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300XL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300XL TRI- 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350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350XL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351XL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363 LARGE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364XL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51645A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51645GE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5550 BLACK DESKJET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5740/6640 BLACK 338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HP 650 BLACK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650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 xml:space="preserve">HP 655 BLACK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49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655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8050/5940/ PHOTOSMART 5160 BLACK 337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BLACK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CYAN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LARGE YELLOW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MAGENTA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88 YELLOW K550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 xml:space="preserve">HP 88XL MAGENTA HP K550 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901 TRI-COLOR OFF JET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901 XL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970 BLACK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CYAN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MAGENTA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971 YELLOW X451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C6578DE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 1050 301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DJ1050/2050 301XL 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DJ1050/2050 301XL 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DJ5100 56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DJ5740-6540 339 BLCK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DJ5740-6540 344 COL.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HP DJ5740-7ML COLOR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DJ5940 343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920 BLACK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HP Officejet J3680 All-in-One,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δοχείο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 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μελάνης</w:t>
            </w: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 xml:space="preserve"> HP 22 Tri-colour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79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C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M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8000/8500 940XL Y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 476DW BLACK 970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 971 YELLOW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971 CYAN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85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val="en-US" w:eastAsia="el-GR"/>
              </w:rPr>
              <w:t>HP OFFICEJET PRO X451DW/476DW MFP 971 MAGENTA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86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val="en-US" w:eastAsia="el-GR"/>
              </w:rPr>
              <w:t>HP OJ PRO 6500  920 BLACK 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87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HP PHOTOSMART C4280   ΦΩΤ. 348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88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14X2650 18C2090BK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89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18C2130 BLK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90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18C2170BLXL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91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X3650 18C2180XLCL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92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X5250 18CX032E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93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LEXMARK X5250 18CX033E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02" w:hRule="atLeast"/>
        </w:trPr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94</w:t>
            </w:r>
            <w:r/>
          </w:p>
        </w:tc>
        <w:tc>
          <w:tcPr>
            <w:tcW w:w="60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PANASONIC KX-FA52X 2T</w:t>
            </w:r>
            <w:r/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17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0"/>
                <w:szCs w:val="20"/>
                <w:lang w:eastAsia="el-GR"/>
              </w:rPr>
            </w:r>
            <w:r/>
          </w:p>
        </w:tc>
      </w:tr>
    </w:tbl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ind w:left="-851" w:hanging="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Συνολική προσφερόμενη τιμή για όλα τα ειδή της κατηγορίας 4 </w:t>
      </w:r>
      <w:r>
        <w:rPr>
          <w:rFonts w:cs="Tahoma" w:ascii="Tahoma" w:hAnsi="Tahoma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>ΜΕΛΑΝΙΑ ΣΥΜΒΑΤΑ)</w:t>
      </w:r>
      <w:r>
        <w:rPr>
          <w:rFonts w:cs="Tahoma" w:ascii="Tahoma" w:hAnsi="Tahoma"/>
          <w:b w:val="false"/>
          <w:sz w:val="20"/>
          <w:szCs w:val="20"/>
        </w:rPr>
        <w:t xml:space="preserve"> (χωρίς Φ.Π.Α.) ………………ΕΥΡΩ (αριθμητικώς) Φ.Π.Α 23%…………………….………......……..…… ΕΥΡΩ (αριθμητικώς) Συνολική προσφερόμενη τιμή για όλα τα ειδή της κατηγορίας 4 </w:t>
      </w:r>
      <w:r>
        <w:rPr>
          <w:rFonts w:cs="Tahoma" w:ascii="Tahoma" w:hAnsi="Tahoma"/>
          <w:sz w:val="22"/>
          <w:szCs w:val="22"/>
        </w:rPr>
        <w:t>(</w:t>
      </w:r>
      <w:r>
        <w:rPr>
          <w:rFonts w:cs="Tahoma" w:ascii="Tahoma" w:hAnsi="Tahoma"/>
          <w:bCs/>
          <w:sz w:val="20"/>
          <w:szCs w:val="20"/>
          <w:lang w:eastAsia="el-GR"/>
        </w:rPr>
        <w:t xml:space="preserve">ΜΕΛΑΝΙΑ ΣΥΜΒΑΤΑ) </w:t>
      </w:r>
      <w:r>
        <w:rPr>
          <w:rFonts w:cs="Tahoma" w:ascii="Tahoma" w:hAnsi="Tahoma"/>
          <w:b w:val="false"/>
          <w:sz w:val="20"/>
          <w:szCs w:val="20"/>
        </w:rPr>
        <w:t>Σύνολο (με Φ.Π.Α.) ………………………………….........…..…... ΕΥΡΩ (αριθμητικώς).</w:t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widowControl w:val="false"/>
        <w:spacing w:lineRule="auto" w:line="360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</w:t>
      </w:r>
      <w:r>
        <w:rPr>
          <w:rFonts w:cs="Tahoma" w:ascii="Tahoma" w:hAnsi="Tahoma"/>
          <w:b w:val="false"/>
          <w:sz w:val="20"/>
          <w:szCs w:val="20"/>
        </w:rPr>
        <w:t xml:space="preserve">Ο ΠΡΟΣΦΕΡΩΝ                                                                                                                                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0000"/>
          <w:lang w:eastAsia="zh-CN"/>
        </w:rPr>
      </w:pPr>
      <w:r>
        <w:rPr/>
      </w:r>
      <w:r/>
    </w:p>
    <w:sectPr>
      <w:type w:val="nextPage"/>
      <w:pgSz w:w="11906" w:h="16838"/>
      <w:pgMar w:left="1800" w:right="1133" w:header="0" w:top="1440" w:footer="0" w:bottom="1440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15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/>
      <w:sz w:val="26"/>
      <w:szCs w:val="26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Style19" w:customStyle="1">
    <w:name w:val="Περιεχόμενα πίνακα"/>
    <w:basedOn w:val="Normal"/>
    <w:rsid w:val="00e915a8"/>
    <w:pPr>
      <w:widowControl w:val="false"/>
      <w:suppressLineNumbers/>
    </w:pPr>
    <w:rPr>
      <w:rFonts w:eastAsia="SimSun" w:cs="Mangal"/>
      <w:b w:val="false"/>
      <w:color w:val="00000A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LibreOffice/4.3.5.2$Windows_x86 LibreOffice_project/3a87456aaa6a95c63eea1c1b3201acedf0751bd5</Application>
  <Paragraphs>1230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2015-08-19T11:30:00Z</dcterms:created>
  <dc:creator>user</dc:creator>
  <dc:language>el-GR</dc:language>
  <cp:lastModifiedBy>user</cp:lastModifiedBy>
  <dcterms:modified xsi:type="dcterms:W3CDTF">2015-09-21T09:18:00Z</dcterms:modified>
  <cp:revision>22</cp:revision>
</cp:coreProperties>
</file>