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C3" w:rsidRDefault="007724C3" w:rsidP="007724C3">
      <w:pPr>
        <w:tabs>
          <w:tab w:val="left" w:pos="1029"/>
        </w:tabs>
        <w:rPr>
          <w:rFonts w:ascii="Opensans" w:hAnsi="Opensans"/>
          <w:b/>
          <w:color w:val="E6B012"/>
          <w:sz w:val="30"/>
          <w:szCs w:val="30"/>
          <w:lang w:eastAsia="en-GB"/>
        </w:rPr>
      </w:pPr>
    </w:p>
    <w:p w:rsidR="007724C3" w:rsidRPr="004F4693" w:rsidRDefault="007724C3" w:rsidP="007724C3">
      <w:pPr>
        <w:tabs>
          <w:tab w:val="left" w:pos="1029"/>
        </w:tabs>
        <w:rPr>
          <w:rFonts w:ascii="Opensans" w:hAnsi="Opensans"/>
          <w:b/>
          <w:color w:val="E6B012"/>
          <w:sz w:val="30"/>
          <w:szCs w:val="30"/>
          <w:lang w:eastAsia="en-GB"/>
        </w:rPr>
      </w:pPr>
      <w:r>
        <w:rPr>
          <w:rFonts w:ascii="Opensans" w:hAnsi="Opensans"/>
          <w:b/>
          <w:noProof/>
          <w:color w:val="E6B012"/>
          <w:sz w:val="30"/>
          <w:szCs w:val="30"/>
          <w:lang w:eastAsia="el-GR"/>
        </w:rPr>
        <w:drawing>
          <wp:inline distT="0" distB="0" distL="0" distR="0" wp14:anchorId="584E7086" wp14:editId="543FBA77">
            <wp:extent cx="2329732" cy="12741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GREECE-CYPRUS_LOGO_SMART CITI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9444" cy="1273967"/>
                    </a:xfrm>
                    <a:prstGeom prst="rect">
                      <a:avLst/>
                    </a:prstGeom>
                  </pic:spPr>
                </pic:pic>
              </a:graphicData>
            </a:graphic>
          </wp:inline>
        </w:drawing>
      </w:r>
    </w:p>
    <w:p w:rsidR="007724C3" w:rsidRPr="008B3B22" w:rsidRDefault="007724C3" w:rsidP="007724C3">
      <w:pPr>
        <w:suppressAutoHyphens/>
        <w:autoSpaceDE w:val="0"/>
        <w:autoSpaceDN w:val="0"/>
        <w:adjustRightInd w:val="0"/>
        <w:spacing w:before="60" w:after="60" w:line="240" w:lineRule="auto"/>
        <w:jc w:val="both"/>
        <w:rPr>
          <w:rFonts w:ascii="Opensans" w:hAnsi="Opensans"/>
          <w:b/>
          <w:color w:val="E6B012"/>
          <w:sz w:val="30"/>
          <w:szCs w:val="30"/>
          <w:lang w:eastAsia="en-GB"/>
        </w:rPr>
      </w:pPr>
      <w:r w:rsidRPr="008B3B22">
        <w:rPr>
          <w:rFonts w:ascii="Opensans" w:eastAsia="Times New Roman" w:hAnsi="Opensans" w:cs="Times New Roman"/>
          <w:b/>
          <w:color w:val="E6B012"/>
          <w:sz w:val="30"/>
          <w:szCs w:val="30"/>
          <w:lang w:eastAsia="en-GB"/>
        </w:rPr>
        <w:t>ΔΗΜΟΣ</w:t>
      </w:r>
      <w:r w:rsidRPr="008B3B22">
        <w:rPr>
          <w:rFonts w:ascii="Opensans" w:hAnsi="Opensans"/>
          <w:b/>
          <w:color w:val="E6B012"/>
          <w:sz w:val="30"/>
          <w:szCs w:val="30"/>
          <w:lang w:eastAsia="en-GB"/>
        </w:rPr>
        <w:t xml:space="preserve"> ΧΑΝΙΩΝ: ΠΑΡΑΚΟΛΟΥΘΗΣΗ, ΔΙΑΧΕΙΡΙΣΗ ΚΑΙ ΣΥΝΤΟΝΙΣΜΟΣ ΈΡΓΟΥ (ΠΕ 1.2.2), ΗΜΕΡΙΔΕΣ ΠΛΗΡΟΦΟΡΗΣΗΣ (ΠΕ 2.2.1), ΕΝΤΥΠΟ ΚΑΙ ΗΛΕΚΤΡΟΝΙΚΌ ΥΛΙΚΟ ΠΛΗΡΟΦΟΡΗΣΗΣ, (ΠΕ 2.2.2)</w:t>
      </w:r>
    </w:p>
    <w:p w:rsidR="007724C3" w:rsidRPr="00E07638" w:rsidRDefault="007724C3" w:rsidP="007724C3">
      <w:pPr>
        <w:tabs>
          <w:tab w:val="left" w:pos="1029"/>
        </w:tabs>
        <w:rPr>
          <w:rFonts w:ascii="Opensans" w:hAnsi="Opensans"/>
          <w:b/>
          <w:color w:val="E6B012"/>
          <w:sz w:val="30"/>
          <w:szCs w:val="30"/>
          <w:lang w:eastAsia="en-GB"/>
        </w:rPr>
      </w:pPr>
    </w:p>
    <w:p w:rsidR="007724C3" w:rsidRPr="00E07638" w:rsidRDefault="007724C3" w:rsidP="007724C3">
      <w:pPr>
        <w:pBdr>
          <w:top w:val="single" w:sz="18" w:space="1" w:color="auto"/>
        </w:pBdr>
        <w:tabs>
          <w:tab w:val="left" w:pos="1029"/>
        </w:tabs>
        <w:rPr>
          <w:b/>
          <w:color w:val="E6B012"/>
          <w:sz w:val="32"/>
          <w:szCs w:val="32"/>
          <w:lang w:eastAsia="en-GB"/>
        </w:rPr>
      </w:pPr>
    </w:p>
    <w:p w:rsidR="007724C3" w:rsidRPr="007724C3" w:rsidRDefault="007724C3" w:rsidP="007724C3">
      <w:pPr>
        <w:rPr>
          <w:rFonts w:ascii="Arial" w:hAnsi="Arial" w:cs="Arial"/>
          <w:b/>
          <w:bCs/>
        </w:rPr>
      </w:pPr>
      <w:r w:rsidRPr="007724C3">
        <w:rPr>
          <w:rFonts w:ascii="Arial" w:hAnsi="Arial" w:cs="Arial"/>
          <w:b/>
          <w:bCs/>
        </w:rPr>
        <w:t>ΑΠΑΙΤΗΣΕΙΣ-ΤΕΧΝΙΚΕΣ ΠΡΟΔΙΑΓΡΑΦΕΣ</w:t>
      </w:r>
    </w:p>
    <w:p w:rsidR="007724C3" w:rsidRPr="007724C3" w:rsidRDefault="007724C3" w:rsidP="007724C3">
      <w:pPr>
        <w:spacing w:before="238" w:after="79"/>
        <w:jc w:val="both"/>
        <w:outlineLvl w:val="1"/>
        <w:rPr>
          <w:rFonts w:ascii="Arial" w:hAnsi="Arial" w:cs="Arial"/>
          <w:b/>
          <w:bCs/>
          <w:lang w:val="en-US"/>
        </w:rPr>
      </w:pPr>
    </w:p>
    <w:p w:rsidR="007724C3" w:rsidRPr="007724C3" w:rsidRDefault="007724C3" w:rsidP="007724C3">
      <w:pPr>
        <w:jc w:val="right"/>
        <w:rPr>
          <w:rFonts w:ascii="Arial" w:hAnsi="Arial" w:cs="Arial"/>
        </w:rPr>
      </w:pPr>
    </w:p>
    <w:p w:rsidR="007724C3" w:rsidRPr="008B3B22" w:rsidRDefault="007724C3" w:rsidP="007724C3">
      <w:pPr>
        <w:jc w:val="right"/>
        <w:rPr>
          <w:rFonts w:ascii="Arial" w:hAnsi="Arial" w:cs="Arial"/>
        </w:rPr>
      </w:pPr>
      <w:r w:rsidRPr="00510043">
        <w:rPr>
          <w:rFonts w:ascii="Arial" w:hAnsi="Arial" w:cs="Arial"/>
        </w:rPr>
        <w:t>Μάρτιος 2018</w:t>
      </w:r>
      <w:r>
        <w:rPr>
          <w:rFonts w:ascii="Arial" w:hAnsi="Arial" w:cs="Arial"/>
        </w:rPr>
        <w:t>, Χανιά</w:t>
      </w:r>
    </w:p>
    <w:p w:rsidR="007724C3" w:rsidRDefault="007724C3" w:rsidP="007724C3">
      <w:pPr>
        <w:jc w:val="right"/>
        <w:rPr>
          <w:rFonts w:ascii="Arial" w:hAnsi="Arial" w:cs="Arial"/>
          <w:lang w:val="en-US"/>
        </w:rPr>
      </w:pPr>
    </w:p>
    <w:p w:rsidR="007724C3" w:rsidRPr="007724C3" w:rsidRDefault="007724C3" w:rsidP="007724C3">
      <w:pPr>
        <w:jc w:val="right"/>
        <w:rPr>
          <w:rFonts w:ascii="Arial" w:hAnsi="Arial" w:cs="Arial"/>
          <w:lang w:val="en-US"/>
        </w:rPr>
      </w:pPr>
      <w:bookmarkStart w:id="0" w:name="_GoBack"/>
      <w:bookmarkEnd w:id="0"/>
    </w:p>
    <w:p w:rsidR="007724C3" w:rsidRPr="007724C3" w:rsidRDefault="007724C3" w:rsidP="007724C3">
      <w:pPr>
        <w:jc w:val="right"/>
        <w:rPr>
          <w:rFonts w:ascii="Arial" w:hAnsi="Arial" w:cs="Arial"/>
        </w:rPr>
      </w:pPr>
      <w:r>
        <w:rPr>
          <w:noProof/>
          <w:lang w:eastAsia="el-GR"/>
        </w:rPr>
        <w:drawing>
          <wp:anchor distT="0" distB="0" distL="114300" distR="114300" simplePos="0" relativeHeight="251659264" behindDoc="1" locked="0" layoutInCell="1" allowOverlap="1" wp14:anchorId="2BE155C0" wp14:editId="7EA37D83">
            <wp:simplePos x="0" y="0"/>
            <wp:positionH relativeFrom="page">
              <wp:align>center</wp:align>
            </wp:positionH>
            <wp:positionV relativeFrom="paragraph">
              <wp:posOffset>83820</wp:posOffset>
            </wp:positionV>
            <wp:extent cx="5905500" cy="3343910"/>
            <wp:effectExtent l="0" t="0" r="0" b="0"/>
            <wp:wrapTight wrapText="bothSides">
              <wp:wrapPolygon edited="0">
                <wp:start x="0" y="0"/>
                <wp:lineTo x="0" y="21534"/>
                <wp:lineTo x="21530" y="21534"/>
                <wp:lineTo x="21530"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3343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20"/>
          <w:szCs w:val="20"/>
        </w:rPr>
        <w:br w:type="page"/>
      </w:r>
    </w:p>
    <w:p w:rsidR="00F04D08" w:rsidRDefault="00CB1EC0" w:rsidP="00A13BB8">
      <w:pPr>
        <w:spacing w:after="0"/>
        <w:rPr>
          <w:rFonts w:ascii="Calibri" w:hAnsi="Calibri"/>
          <w:lang w:eastAsia="el-GR"/>
        </w:rPr>
      </w:pPr>
      <w:r>
        <w:rPr>
          <w:noProof/>
          <w:lang w:eastAsia="el-GR"/>
        </w:rPr>
        <w:lastRenderedPageBreak/>
        <w:drawing>
          <wp:anchor distT="0" distB="0" distL="114300" distR="114300" simplePos="0" relativeHeight="2" behindDoc="0" locked="0" layoutInCell="1" allowOverlap="1" wp14:anchorId="522B99E5" wp14:editId="6DBBC340">
            <wp:simplePos x="0" y="0"/>
            <wp:positionH relativeFrom="column">
              <wp:posOffset>0</wp:posOffset>
            </wp:positionH>
            <wp:positionV relativeFrom="paragraph">
              <wp:posOffset>635</wp:posOffset>
            </wp:positionV>
            <wp:extent cx="596900" cy="1143000"/>
            <wp:effectExtent l="0" t="0" r="0" b="0"/>
            <wp:wrapSquare wrapText="bothSides"/>
            <wp:docPr id="1" name="Εικόνα 1" descr="dimos chanion logo new english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dimos chanion logo new english best"/>
                    <pic:cNvPicPr>
                      <a:picLocks noChangeAspect="1" noChangeArrowheads="1"/>
                    </pic:cNvPicPr>
                  </pic:nvPicPr>
                  <pic:blipFill>
                    <a:blip r:embed="rId11"/>
                    <a:stretch>
                      <a:fillRect/>
                    </a:stretch>
                  </pic:blipFill>
                  <pic:spPr bwMode="auto">
                    <a:xfrm>
                      <a:off x="0" y="0"/>
                      <a:ext cx="596900" cy="1143000"/>
                    </a:xfrm>
                    <a:prstGeom prst="rect">
                      <a:avLst/>
                    </a:prstGeom>
                  </pic:spPr>
                </pic:pic>
              </a:graphicData>
            </a:graphic>
          </wp:anchor>
        </w:drawing>
      </w:r>
      <w:r>
        <w:rPr>
          <w:lang w:eastAsia="el-GR"/>
        </w:rPr>
        <w:t>ΕΛΛΗΝΙΚΗ ΔΗΜΟΚΡΑΤΙΑ</w:t>
      </w:r>
    </w:p>
    <w:p w:rsidR="00F04D08" w:rsidRDefault="00CB1EC0" w:rsidP="00A13BB8">
      <w:pPr>
        <w:spacing w:after="0"/>
        <w:rPr>
          <w:rFonts w:ascii="Calibri" w:hAnsi="Calibri"/>
          <w:lang w:eastAsia="el-GR"/>
        </w:rPr>
      </w:pPr>
      <w:r>
        <w:rPr>
          <w:lang w:eastAsia="el-GR"/>
        </w:rPr>
        <w:t>ΝΟΜΟΣ ΧΑΝΙΩΝ</w:t>
      </w:r>
    </w:p>
    <w:p w:rsidR="00F04D08" w:rsidRDefault="00CB1EC0" w:rsidP="00A13BB8">
      <w:pPr>
        <w:spacing w:after="0"/>
        <w:rPr>
          <w:rFonts w:ascii="Calibri" w:hAnsi="Calibri"/>
          <w:lang w:eastAsia="el-GR"/>
        </w:rPr>
      </w:pPr>
      <w:r>
        <w:rPr>
          <w:lang w:eastAsia="el-GR"/>
        </w:rPr>
        <w:t>ΔΗΜΟΣ ΧΑΝΙΩΝ</w:t>
      </w:r>
    </w:p>
    <w:p w:rsidR="00F04D08" w:rsidRDefault="00CB1EC0" w:rsidP="00A13BB8">
      <w:pPr>
        <w:spacing w:after="0"/>
        <w:rPr>
          <w:rFonts w:ascii="Calibri" w:hAnsi="Calibri"/>
          <w:lang w:eastAsia="el-GR"/>
        </w:rPr>
      </w:pPr>
      <w:r>
        <w:rPr>
          <w:lang w:eastAsia="el-GR"/>
        </w:rPr>
        <w:t>ΔΙΕΥΘΥΝΣΗ ΠΡΟΓΡΑΜΜΑΤΙΣΜΟΥ</w:t>
      </w:r>
    </w:p>
    <w:p w:rsidR="00F04D08" w:rsidRDefault="00CB1EC0" w:rsidP="00A13BB8">
      <w:pPr>
        <w:spacing w:after="0"/>
        <w:rPr>
          <w:rFonts w:ascii="Calibri" w:hAnsi="Calibri"/>
          <w:lang w:eastAsia="el-GR"/>
        </w:rPr>
      </w:pPr>
      <w:r>
        <w:rPr>
          <w:lang w:eastAsia="el-GR"/>
        </w:rPr>
        <w:t>ΟΡΓΑΝΩΣΗΣ ΚΑΙ ΠΛΗΡΟΦΟΡΙΚΗΣ</w:t>
      </w:r>
    </w:p>
    <w:p w:rsidR="00F04D08" w:rsidRDefault="00CB1EC0" w:rsidP="00A13BB8">
      <w:pPr>
        <w:spacing w:after="0"/>
        <w:rPr>
          <w:rFonts w:ascii="Calibri" w:hAnsi="Calibri"/>
          <w:lang w:eastAsia="el-GR"/>
        </w:rPr>
      </w:pPr>
      <w:r>
        <w:rPr>
          <w:lang w:eastAsia="el-GR"/>
        </w:rPr>
        <w:t>ΤΜΗΜΑ ΤΕΧΝΟΛΟΓΙΩΝ ΠΛΗΡΟΦΟΡΙΚΗΣ</w:t>
      </w:r>
    </w:p>
    <w:p w:rsidR="00F04D08" w:rsidRDefault="00CB1EC0" w:rsidP="00A13BB8">
      <w:pPr>
        <w:spacing w:after="0"/>
        <w:rPr>
          <w:rFonts w:ascii="Calibri" w:hAnsi="Calibri"/>
          <w:lang w:eastAsia="el-GR"/>
        </w:rPr>
      </w:pPr>
      <w:r>
        <w:rPr>
          <w:lang w:eastAsia="el-GR"/>
        </w:rPr>
        <w:t>ΚΑΙ ΕΠΙΚΟΙΝΩΝΙΩΝ</w:t>
      </w:r>
    </w:p>
    <w:p w:rsidR="00F04D08" w:rsidRDefault="00CB1EC0" w:rsidP="00A13BB8">
      <w:pPr>
        <w:spacing w:after="0"/>
        <w:rPr>
          <w:rFonts w:ascii="Calibri" w:hAnsi="Calibri"/>
          <w:lang w:eastAsia="el-GR"/>
        </w:rPr>
      </w:pPr>
      <w:r>
        <w:rPr>
          <w:lang w:eastAsia="el-GR"/>
        </w:rPr>
        <w:t xml:space="preserve">Πληροφορίες: Χαράλαμπος </w:t>
      </w:r>
      <w:proofErr w:type="spellStart"/>
      <w:r>
        <w:rPr>
          <w:lang w:eastAsia="el-GR"/>
        </w:rPr>
        <w:t>Λίτος</w:t>
      </w:r>
      <w:proofErr w:type="spellEnd"/>
    </w:p>
    <w:p w:rsidR="00F04D08" w:rsidRDefault="00CB1EC0" w:rsidP="00A13BB8">
      <w:pPr>
        <w:spacing w:after="0"/>
        <w:rPr>
          <w:rFonts w:ascii="Calibri" w:hAnsi="Calibri"/>
          <w:lang w:eastAsia="el-GR"/>
        </w:rPr>
      </w:pPr>
      <w:r>
        <w:rPr>
          <w:lang w:eastAsia="el-GR"/>
        </w:rPr>
        <w:t>Τηλέφωνο: 28213 4164</w:t>
      </w:r>
    </w:p>
    <w:p w:rsidR="00F04D08" w:rsidRPr="00CB1EC0" w:rsidRDefault="00CB1EC0" w:rsidP="00A13BB8">
      <w:pPr>
        <w:spacing w:after="0"/>
        <w:rPr>
          <w:lang w:val="en-US"/>
        </w:rPr>
      </w:pPr>
      <w:r>
        <w:rPr>
          <w:lang w:val="en-US" w:eastAsia="el-GR"/>
        </w:rPr>
        <w:t xml:space="preserve">Fax: 28210 93300 </w:t>
      </w:r>
      <w:r>
        <w:rPr>
          <w:lang w:val="it-IT" w:eastAsia="el-GR"/>
        </w:rPr>
        <w:t xml:space="preserve">e-mail: </w:t>
      </w:r>
      <w:r w:rsidR="00681D59">
        <w:fldChar w:fldCharType="begin"/>
      </w:r>
      <w:r w:rsidR="00681D59" w:rsidRPr="00681D59">
        <w:rPr>
          <w:lang w:val="en-US"/>
        </w:rPr>
        <w:instrText xml:space="preserve"> HYPERLINK "mailto:chlitos@chania.gr" \h </w:instrText>
      </w:r>
      <w:r w:rsidR="00681D59">
        <w:fldChar w:fldCharType="separate"/>
      </w:r>
      <w:r>
        <w:rPr>
          <w:rStyle w:val="a6"/>
          <w:rFonts w:eastAsia="Times New Roman" w:cs="Calibri"/>
          <w:sz w:val="20"/>
          <w:szCs w:val="20"/>
          <w:lang w:val="en-US" w:eastAsia="el-GR"/>
        </w:rPr>
        <w:t>chlitos@chania.gr</w:t>
      </w:r>
      <w:r w:rsidR="00681D59">
        <w:rPr>
          <w:rStyle w:val="a6"/>
          <w:rFonts w:eastAsia="Times New Roman" w:cs="Calibri"/>
          <w:sz w:val="20"/>
          <w:szCs w:val="20"/>
          <w:lang w:val="en-US" w:eastAsia="el-GR"/>
        </w:rPr>
        <w:fldChar w:fldCharType="end"/>
      </w:r>
      <w:r>
        <w:rPr>
          <w:lang w:val="it-IT" w:eastAsia="el-GR"/>
        </w:rPr>
        <w:t xml:space="preserve"> </w:t>
      </w:r>
    </w:p>
    <w:p w:rsidR="00F04D08" w:rsidRDefault="007724C3" w:rsidP="00A13BB8">
      <w:pPr>
        <w:spacing w:after="0"/>
      </w:pPr>
      <w:hyperlink r:id="rId12">
        <w:r w:rsidR="00CB1EC0">
          <w:rPr>
            <w:rStyle w:val="a6"/>
            <w:rFonts w:eastAsia="Times New Roman" w:cs="Calibri"/>
            <w:sz w:val="20"/>
            <w:szCs w:val="20"/>
            <w:lang w:val="en-US" w:eastAsia="el-GR"/>
          </w:rPr>
          <w:t>www</w:t>
        </w:r>
        <w:r w:rsidR="00CB1EC0">
          <w:rPr>
            <w:rStyle w:val="a6"/>
            <w:rFonts w:eastAsia="Times New Roman" w:cs="Calibri"/>
            <w:sz w:val="20"/>
            <w:szCs w:val="20"/>
            <w:lang w:eastAsia="el-GR"/>
          </w:rPr>
          <w:t>.</w:t>
        </w:r>
        <w:proofErr w:type="spellStart"/>
        <w:r w:rsidR="00CB1EC0">
          <w:rPr>
            <w:rStyle w:val="a6"/>
            <w:rFonts w:eastAsia="Times New Roman" w:cs="Calibri"/>
            <w:sz w:val="20"/>
            <w:szCs w:val="20"/>
            <w:lang w:val="en-US" w:eastAsia="el-GR"/>
          </w:rPr>
          <w:t>chania</w:t>
        </w:r>
        <w:proofErr w:type="spellEnd"/>
        <w:r w:rsidR="00CB1EC0">
          <w:rPr>
            <w:rStyle w:val="a6"/>
            <w:rFonts w:eastAsia="Times New Roman" w:cs="Calibri"/>
            <w:sz w:val="20"/>
            <w:szCs w:val="20"/>
            <w:lang w:eastAsia="el-GR"/>
          </w:rPr>
          <w:t>.</w:t>
        </w:r>
        <w:r w:rsidR="00CB1EC0">
          <w:rPr>
            <w:rStyle w:val="a6"/>
            <w:rFonts w:eastAsia="Times New Roman" w:cs="Calibri"/>
            <w:sz w:val="20"/>
            <w:szCs w:val="20"/>
            <w:lang w:val="en-US" w:eastAsia="el-GR"/>
          </w:rPr>
          <w:t>gr</w:t>
        </w:r>
      </w:hyperlink>
      <w:r w:rsidR="00CB1EC0">
        <w:rPr>
          <w:lang w:eastAsia="el-GR"/>
        </w:rPr>
        <w:t xml:space="preserve">    </w:t>
      </w:r>
    </w:p>
    <w:p w:rsidR="00A13BB8" w:rsidRDefault="00A13BB8" w:rsidP="00A13BB8">
      <w:pPr>
        <w:rPr>
          <w:sz w:val="48"/>
          <w:szCs w:val="48"/>
          <w:lang w:eastAsia="zh-CN"/>
        </w:rPr>
      </w:pPr>
    </w:p>
    <w:p w:rsidR="00A13BB8" w:rsidRPr="00A13BB8" w:rsidRDefault="00A13BB8" w:rsidP="00A13BB8">
      <w:pPr>
        <w:jc w:val="center"/>
        <w:rPr>
          <w:sz w:val="48"/>
          <w:szCs w:val="48"/>
        </w:rPr>
      </w:pPr>
      <w:r w:rsidRPr="00A13BB8">
        <w:rPr>
          <w:sz w:val="48"/>
          <w:szCs w:val="48"/>
          <w:lang w:eastAsia="zh-CN"/>
        </w:rPr>
        <w:t>ΑΠΑΙΤΗΣΕΙΣ-ΤΕΧΝΙΚΕΣ ΠΡΟΔΙΑΓΡΑΦΕΣ</w:t>
      </w:r>
    </w:p>
    <w:p w:rsidR="00CB1EC0" w:rsidRPr="00CB1EC0" w:rsidRDefault="00CB1EC0">
      <w:pPr>
        <w:pStyle w:val="af1"/>
        <w:spacing w:after="0"/>
        <w:ind w:left="0"/>
        <w:jc w:val="both"/>
        <w:rPr>
          <w:rFonts w:eastAsia="Calibri" w:cs="Calibri"/>
          <w:b/>
          <w:sz w:val="32"/>
        </w:rPr>
      </w:pPr>
      <w:r w:rsidRPr="00CB1EC0">
        <w:rPr>
          <w:rFonts w:ascii="Arial" w:hAnsi="Arial" w:cs="Arial"/>
          <w:b/>
          <w:sz w:val="28"/>
          <w:szCs w:val="20"/>
        </w:rPr>
        <w:t>Για την  α</w:t>
      </w:r>
      <w:r w:rsidRPr="00CB1EC0">
        <w:rPr>
          <w:rFonts w:eastAsia="Calibri" w:cs="Calibri"/>
          <w:b/>
          <w:sz w:val="32"/>
        </w:rPr>
        <w:t xml:space="preserve">νάθεση των Υπηρεσιών συμβούλου παρακολούθησης-διαχείρισης-συντονισμού (ΠΕ 1.2.2),  διοργάνωση ημερίδων (ΠΕ 2.2.1) και προετοιμασία έντυπου και ηλεκτρονικού υλικού πληροφόρησης, (ΠΕ 2.2.2) της πράξης με ακρωνύμιο </w:t>
      </w:r>
      <w:r w:rsidRPr="00CB1EC0">
        <w:rPr>
          <w:rFonts w:eastAsia="Calibri" w:cs="Calibri"/>
          <w:b/>
          <w:sz w:val="32"/>
          <w:lang w:val="en-US"/>
        </w:rPr>
        <w:t>Smart</w:t>
      </w:r>
      <w:r w:rsidRPr="00CB1EC0">
        <w:rPr>
          <w:rFonts w:eastAsia="Calibri" w:cs="Calibri"/>
          <w:b/>
          <w:sz w:val="32"/>
        </w:rPr>
        <w:t xml:space="preserve"> </w:t>
      </w:r>
      <w:r w:rsidRPr="00CB1EC0">
        <w:rPr>
          <w:rFonts w:eastAsia="Calibri" w:cs="Calibri"/>
          <w:b/>
          <w:sz w:val="32"/>
          <w:lang w:val="en-US"/>
        </w:rPr>
        <w:t>Cities</w:t>
      </w:r>
      <w:r w:rsidRPr="00CB1EC0">
        <w:rPr>
          <w:rFonts w:eastAsia="Calibri" w:cs="Calibri"/>
          <w:b/>
          <w:sz w:val="32"/>
        </w:rPr>
        <w:t xml:space="preserve"> στο πλαίσιο του Προγράμματος Συνεργασίας INTERREG V-A «Ελλάδα - Κύπρος 2014 -2020»</w:t>
      </w:r>
    </w:p>
    <w:p w:rsidR="00CB1EC0" w:rsidRDefault="00CB1EC0">
      <w:pPr>
        <w:spacing w:after="0" w:line="240" w:lineRule="auto"/>
        <w:rPr>
          <w:rFonts w:eastAsia="Calibri" w:cs="Calibri"/>
          <w:b/>
        </w:rPr>
      </w:pPr>
      <w:r>
        <w:rPr>
          <w:rFonts w:eastAsia="Calibri" w:cs="Calibri"/>
          <w:b/>
        </w:rPr>
        <w:br w:type="page"/>
      </w:r>
    </w:p>
    <w:p w:rsidR="00F04D08" w:rsidRDefault="00F04D08">
      <w:pPr>
        <w:pStyle w:val="af1"/>
        <w:spacing w:after="0"/>
        <w:ind w:left="0"/>
        <w:jc w:val="both"/>
      </w:pPr>
    </w:p>
    <w:p w:rsidR="00F04D08" w:rsidRDefault="00CB1EC0" w:rsidP="00A13BB8">
      <w:pPr>
        <w:pStyle w:val="af1"/>
        <w:spacing w:after="0"/>
        <w:ind w:left="0"/>
        <w:jc w:val="center"/>
        <w:rPr>
          <w:rFonts w:ascii="Calibri" w:eastAsia="Calibri" w:hAnsi="Calibri" w:cs="Calibri"/>
          <w:b/>
          <w:bCs/>
          <w:color w:val="002060"/>
          <w:sz w:val="28"/>
          <w:szCs w:val="28"/>
          <w:lang w:eastAsia="el-GR"/>
        </w:rPr>
      </w:pPr>
      <w:r>
        <w:rPr>
          <w:rFonts w:ascii="Calibri" w:eastAsia="Calibri" w:hAnsi="Calibri" w:cs="Calibri"/>
          <w:b/>
          <w:bCs/>
          <w:color w:val="002060"/>
          <w:sz w:val="28"/>
          <w:szCs w:val="28"/>
          <w:lang w:eastAsia="el-GR"/>
        </w:rPr>
        <w:t>ΠΕΡΙΕΧΟΜΕΝΑ</w:t>
      </w:r>
    </w:p>
    <w:p w:rsidR="00A13BB8" w:rsidRDefault="00A13BB8">
      <w:pPr>
        <w:pStyle w:val="10"/>
        <w:tabs>
          <w:tab w:val="right" w:leader="dot" w:pos="9629"/>
        </w:tabs>
        <w:rPr>
          <w:rFonts w:eastAsiaTheme="minorEastAsia"/>
          <w:noProof/>
          <w:lang w:eastAsia="el-GR"/>
        </w:rPr>
      </w:pPr>
      <w:r>
        <w:rPr>
          <w:rFonts w:ascii="Calibri" w:eastAsia="Calibri" w:hAnsi="Calibri" w:cs="Calibri"/>
          <w:b/>
          <w:bCs/>
          <w:color w:val="002060"/>
          <w:sz w:val="28"/>
          <w:szCs w:val="28"/>
          <w:lang w:eastAsia="el-GR"/>
        </w:rPr>
        <w:fldChar w:fldCharType="begin"/>
      </w:r>
      <w:r>
        <w:rPr>
          <w:rFonts w:ascii="Calibri" w:eastAsia="Calibri" w:hAnsi="Calibri" w:cs="Calibri"/>
          <w:b/>
          <w:bCs/>
          <w:color w:val="002060"/>
          <w:sz w:val="28"/>
          <w:szCs w:val="28"/>
          <w:lang w:eastAsia="el-GR"/>
        </w:rPr>
        <w:instrText xml:space="preserve"> TOC \o "1-3" \h \z \u </w:instrText>
      </w:r>
      <w:r>
        <w:rPr>
          <w:rFonts w:ascii="Calibri" w:eastAsia="Calibri" w:hAnsi="Calibri" w:cs="Calibri"/>
          <w:b/>
          <w:bCs/>
          <w:color w:val="002060"/>
          <w:sz w:val="28"/>
          <w:szCs w:val="28"/>
          <w:lang w:eastAsia="el-GR"/>
        </w:rPr>
        <w:fldChar w:fldCharType="separate"/>
      </w:r>
      <w:hyperlink w:anchor="_Toc509327024" w:history="1">
        <w:r w:rsidRPr="00703C87">
          <w:rPr>
            <w:rStyle w:val="-"/>
            <w:rFonts w:cs="Courier New"/>
            <w:noProof/>
          </w:rPr>
          <w:t>1) ΤΕΧΝΙΚΗ ΠΡΟΣΦΟΡΑ</w:t>
        </w:r>
        <w:r>
          <w:rPr>
            <w:noProof/>
            <w:webHidden/>
          </w:rPr>
          <w:tab/>
        </w:r>
        <w:r>
          <w:rPr>
            <w:noProof/>
            <w:webHidden/>
          </w:rPr>
          <w:fldChar w:fldCharType="begin"/>
        </w:r>
        <w:r>
          <w:rPr>
            <w:noProof/>
            <w:webHidden/>
          </w:rPr>
          <w:instrText xml:space="preserve"> PAGEREF _Toc509327024 \h </w:instrText>
        </w:r>
        <w:r>
          <w:rPr>
            <w:noProof/>
            <w:webHidden/>
          </w:rPr>
        </w:r>
        <w:r>
          <w:rPr>
            <w:noProof/>
            <w:webHidden/>
          </w:rPr>
          <w:fldChar w:fldCharType="separate"/>
        </w:r>
        <w:r w:rsidR="00DD26BB">
          <w:rPr>
            <w:noProof/>
            <w:webHidden/>
          </w:rPr>
          <w:t>3</w:t>
        </w:r>
        <w:r>
          <w:rPr>
            <w:noProof/>
            <w:webHidden/>
          </w:rPr>
          <w:fldChar w:fldCharType="end"/>
        </w:r>
      </w:hyperlink>
    </w:p>
    <w:p w:rsidR="00A13BB8" w:rsidRDefault="007724C3">
      <w:pPr>
        <w:pStyle w:val="20"/>
        <w:tabs>
          <w:tab w:val="right" w:leader="dot" w:pos="9629"/>
        </w:tabs>
        <w:rPr>
          <w:rFonts w:eastAsiaTheme="minorEastAsia"/>
          <w:noProof/>
          <w:lang w:eastAsia="el-GR"/>
        </w:rPr>
      </w:pPr>
      <w:hyperlink w:anchor="_Toc509327025" w:history="1">
        <w:r w:rsidR="00A13BB8" w:rsidRPr="00703C87">
          <w:rPr>
            <w:rStyle w:val="-"/>
            <w:noProof/>
          </w:rPr>
          <w:t>Α) ΕΛΑΧΙΣΤΕΣ ΠΡΟΫΠΟΘΕΣΕΙΣ ΙΚΑΝΌΤΗΤΑΣ – ΕΠΑΡΚΕΙΑ ΥΠΟΨΗΦΙΟΥ</w:t>
        </w:r>
        <w:r w:rsidR="00A13BB8">
          <w:rPr>
            <w:noProof/>
            <w:webHidden/>
          </w:rPr>
          <w:tab/>
        </w:r>
        <w:r w:rsidR="00A13BB8">
          <w:rPr>
            <w:noProof/>
            <w:webHidden/>
          </w:rPr>
          <w:fldChar w:fldCharType="begin"/>
        </w:r>
        <w:r w:rsidR="00A13BB8">
          <w:rPr>
            <w:noProof/>
            <w:webHidden/>
          </w:rPr>
          <w:instrText xml:space="preserve"> PAGEREF _Toc509327025 \h </w:instrText>
        </w:r>
        <w:r w:rsidR="00A13BB8">
          <w:rPr>
            <w:noProof/>
            <w:webHidden/>
          </w:rPr>
        </w:r>
        <w:r w:rsidR="00A13BB8">
          <w:rPr>
            <w:noProof/>
            <w:webHidden/>
          </w:rPr>
          <w:fldChar w:fldCharType="separate"/>
        </w:r>
        <w:r w:rsidR="00DD26BB">
          <w:rPr>
            <w:noProof/>
            <w:webHidden/>
          </w:rPr>
          <w:t>3</w:t>
        </w:r>
        <w:r w:rsidR="00A13BB8">
          <w:rPr>
            <w:noProof/>
            <w:webHidden/>
          </w:rPr>
          <w:fldChar w:fldCharType="end"/>
        </w:r>
      </w:hyperlink>
    </w:p>
    <w:p w:rsidR="00A13BB8" w:rsidRDefault="007724C3">
      <w:pPr>
        <w:pStyle w:val="20"/>
        <w:tabs>
          <w:tab w:val="right" w:leader="dot" w:pos="9629"/>
        </w:tabs>
        <w:rPr>
          <w:rFonts w:eastAsiaTheme="minorEastAsia"/>
          <w:noProof/>
          <w:lang w:eastAsia="el-GR"/>
        </w:rPr>
      </w:pPr>
      <w:hyperlink w:anchor="_Toc509327026" w:history="1">
        <w:r w:rsidR="00A13BB8" w:rsidRPr="00703C87">
          <w:rPr>
            <w:rStyle w:val="-"/>
            <w:noProof/>
          </w:rPr>
          <w:t>Β) ΤΕΧΝΙΚΗ ΠΕΡΙΓΡΑΦΗ ΠΑΡΕΧΟΜΕΝΩΝ ΥΠΗΡΕΣΙΩΝ</w:t>
        </w:r>
        <w:r w:rsidR="00A13BB8">
          <w:rPr>
            <w:noProof/>
            <w:webHidden/>
          </w:rPr>
          <w:tab/>
        </w:r>
        <w:r w:rsidR="00A13BB8">
          <w:rPr>
            <w:noProof/>
            <w:webHidden/>
          </w:rPr>
          <w:fldChar w:fldCharType="begin"/>
        </w:r>
        <w:r w:rsidR="00A13BB8">
          <w:rPr>
            <w:noProof/>
            <w:webHidden/>
          </w:rPr>
          <w:instrText xml:space="preserve"> PAGEREF _Toc509327026 \h </w:instrText>
        </w:r>
        <w:r w:rsidR="00A13BB8">
          <w:rPr>
            <w:noProof/>
            <w:webHidden/>
          </w:rPr>
        </w:r>
        <w:r w:rsidR="00A13BB8">
          <w:rPr>
            <w:noProof/>
            <w:webHidden/>
          </w:rPr>
          <w:fldChar w:fldCharType="separate"/>
        </w:r>
        <w:r w:rsidR="00DD26BB">
          <w:rPr>
            <w:noProof/>
            <w:webHidden/>
          </w:rPr>
          <w:t>5</w:t>
        </w:r>
        <w:r w:rsidR="00A13BB8">
          <w:rPr>
            <w:noProof/>
            <w:webHidden/>
          </w:rPr>
          <w:fldChar w:fldCharType="end"/>
        </w:r>
      </w:hyperlink>
    </w:p>
    <w:p w:rsidR="00A13BB8" w:rsidRDefault="007724C3">
      <w:pPr>
        <w:pStyle w:val="30"/>
        <w:tabs>
          <w:tab w:val="right" w:leader="dot" w:pos="9629"/>
        </w:tabs>
        <w:rPr>
          <w:rFonts w:eastAsiaTheme="minorEastAsia"/>
          <w:noProof/>
          <w:lang w:eastAsia="el-GR"/>
        </w:rPr>
      </w:pPr>
      <w:hyperlink w:anchor="_Toc509327027" w:history="1">
        <w:r w:rsidR="00A13BB8" w:rsidRPr="00703C87">
          <w:rPr>
            <w:rStyle w:val="-"/>
            <w:noProof/>
          </w:rPr>
          <w:t>Εγκριτικές αποφάσεις της πράξης “Smart Cities”</w:t>
        </w:r>
        <w:r w:rsidR="00A13BB8">
          <w:rPr>
            <w:noProof/>
            <w:webHidden/>
          </w:rPr>
          <w:tab/>
        </w:r>
        <w:r w:rsidR="00A13BB8">
          <w:rPr>
            <w:noProof/>
            <w:webHidden/>
          </w:rPr>
          <w:fldChar w:fldCharType="begin"/>
        </w:r>
        <w:r w:rsidR="00A13BB8">
          <w:rPr>
            <w:noProof/>
            <w:webHidden/>
          </w:rPr>
          <w:instrText xml:space="preserve"> PAGEREF _Toc509327027 \h </w:instrText>
        </w:r>
        <w:r w:rsidR="00A13BB8">
          <w:rPr>
            <w:noProof/>
            <w:webHidden/>
          </w:rPr>
        </w:r>
        <w:r w:rsidR="00A13BB8">
          <w:rPr>
            <w:noProof/>
            <w:webHidden/>
          </w:rPr>
          <w:fldChar w:fldCharType="separate"/>
        </w:r>
        <w:r w:rsidR="00DD26BB">
          <w:rPr>
            <w:noProof/>
            <w:webHidden/>
          </w:rPr>
          <w:t>6</w:t>
        </w:r>
        <w:r w:rsidR="00A13BB8">
          <w:rPr>
            <w:noProof/>
            <w:webHidden/>
          </w:rPr>
          <w:fldChar w:fldCharType="end"/>
        </w:r>
      </w:hyperlink>
    </w:p>
    <w:p w:rsidR="00A13BB8" w:rsidRDefault="007724C3">
      <w:pPr>
        <w:pStyle w:val="30"/>
        <w:tabs>
          <w:tab w:val="right" w:leader="dot" w:pos="9629"/>
        </w:tabs>
        <w:rPr>
          <w:rFonts w:eastAsiaTheme="minorEastAsia"/>
          <w:noProof/>
          <w:lang w:eastAsia="el-GR"/>
        </w:rPr>
      </w:pPr>
      <w:hyperlink w:anchor="_Toc509327028" w:history="1">
        <w:r w:rsidR="00A13BB8" w:rsidRPr="00703C87">
          <w:rPr>
            <w:rStyle w:val="-"/>
            <w:noProof/>
          </w:rPr>
          <w:t>Περιγραφή της πράξης Smart Cities</w:t>
        </w:r>
        <w:r w:rsidR="00A13BB8">
          <w:rPr>
            <w:noProof/>
            <w:webHidden/>
          </w:rPr>
          <w:tab/>
        </w:r>
        <w:r w:rsidR="00A13BB8">
          <w:rPr>
            <w:noProof/>
            <w:webHidden/>
          </w:rPr>
          <w:fldChar w:fldCharType="begin"/>
        </w:r>
        <w:r w:rsidR="00A13BB8">
          <w:rPr>
            <w:noProof/>
            <w:webHidden/>
          </w:rPr>
          <w:instrText xml:space="preserve"> PAGEREF _Toc509327028 \h </w:instrText>
        </w:r>
        <w:r w:rsidR="00A13BB8">
          <w:rPr>
            <w:noProof/>
            <w:webHidden/>
          </w:rPr>
        </w:r>
        <w:r w:rsidR="00A13BB8">
          <w:rPr>
            <w:noProof/>
            <w:webHidden/>
          </w:rPr>
          <w:fldChar w:fldCharType="separate"/>
        </w:r>
        <w:r w:rsidR="00DD26BB">
          <w:rPr>
            <w:noProof/>
            <w:webHidden/>
          </w:rPr>
          <w:t>7</w:t>
        </w:r>
        <w:r w:rsidR="00A13BB8">
          <w:rPr>
            <w:noProof/>
            <w:webHidden/>
          </w:rPr>
          <w:fldChar w:fldCharType="end"/>
        </w:r>
      </w:hyperlink>
    </w:p>
    <w:p w:rsidR="00A13BB8" w:rsidRDefault="007724C3">
      <w:pPr>
        <w:pStyle w:val="30"/>
        <w:tabs>
          <w:tab w:val="right" w:leader="dot" w:pos="9629"/>
        </w:tabs>
        <w:rPr>
          <w:rFonts w:eastAsiaTheme="minorEastAsia"/>
          <w:noProof/>
          <w:lang w:eastAsia="el-GR"/>
        </w:rPr>
      </w:pPr>
      <w:hyperlink w:anchor="_Toc509327029" w:history="1">
        <w:r w:rsidR="00A13BB8" w:rsidRPr="00703C87">
          <w:rPr>
            <w:rStyle w:val="-"/>
            <w:noProof/>
          </w:rPr>
          <w:t>Περιγραφή των δράσεων του Δήμου Χανίων στο Smart Cities</w:t>
        </w:r>
        <w:r w:rsidR="00A13BB8">
          <w:rPr>
            <w:noProof/>
            <w:webHidden/>
          </w:rPr>
          <w:tab/>
        </w:r>
        <w:r w:rsidR="00A13BB8">
          <w:rPr>
            <w:noProof/>
            <w:webHidden/>
          </w:rPr>
          <w:fldChar w:fldCharType="begin"/>
        </w:r>
        <w:r w:rsidR="00A13BB8">
          <w:rPr>
            <w:noProof/>
            <w:webHidden/>
          </w:rPr>
          <w:instrText xml:space="preserve"> PAGEREF _Toc509327029 \h </w:instrText>
        </w:r>
        <w:r w:rsidR="00A13BB8">
          <w:rPr>
            <w:noProof/>
            <w:webHidden/>
          </w:rPr>
        </w:r>
        <w:r w:rsidR="00A13BB8">
          <w:rPr>
            <w:noProof/>
            <w:webHidden/>
          </w:rPr>
          <w:fldChar w:fldCharType="separate"/>
        </w:r>
        <w:r w:rsidR="00DD26BB">
          <w:rPr>
            <w:noProof/>
            <w:webHidden/>
          </w:rPr>
          <w:t>7</w:t>
        </w:r>
        <w:r w:rsidR="00A13BB8">
          <w:rPr>
            <w:noProof/>
            <w:webHidden/>
          </w:rPr>
          <w:fldChar w:fldCharType="end"/>
        </w:r>
      </w:hyperlink>
    </w:p>
    <w:p w:rsidR="00A13BB8" w:rsidRDefault="007724C3">
      <w:pPr>
        <w:pStyle w:val="30"/>
        <w:tabs>
          <w:tab w:val="right" w:leader="dot" w:pos="9629"/>
        </w:tabs>
        <w:rPr>
          <w:rFonts w:eastAsiaTheme="minorEastAsia"/>
          <w:noProof/>
          <w:lang w:eastAsia="el-GR"/>
        </w:rPr>
      </w:pPr>
      <w:hyperlink w:anchor="_Toc509327030" w:history="1">
        <w:r w:rsidR="00A13BB8" w:rsidRPr="00703C87">
          <w:rPr>
            <w:rStyle w:val="-"/>
            <w:noProof/>
          </w:rPr>
          <w:t>Αναλυτικά Παραδοτέα του υπό ανάθεση έργου</w:t>
        </w:r>
        <w:r w:rsidR="00A13BB8">
          <w:rPr>
            <w:noProof/>
            <w:webHidden/>
          </w:rPr>
          <w:tab/>
        </w:r>
        <w:r w:rsidR="00A13BB8">
          <w:rPr>
            <w:noProof/>
            <w:webHidden/>
          </w:rPr>
          <w:fldChar w:fldCharType="begin"/>
        </w:r>
        <w:r w:rsidR="00A13BB8">
          <w:rPr>
            <w:noProof/>
            <w:webHidden/>
          </w:rPr>
          <w:instrText xml:space="preserve"> PAGEREF _Toc509327030 \h </w:instrText>
        </w:r>
        <w:r w:rsidR="00A13BB8">
          <w:rPr>
            <w:noProof/>
            <w:webHidden/>
          </w:rPr>
        </w:r>
        <w:r w:rsidR="00A13BB8">
          <w:rPr>
            <w:noProof/>
            <w:webHidden/>
          </w:rPr>
          <w:fldChar w:fldCharType="separate"/>
        </w:r>
        <w:r w:rsidR="00DD26BB">
          <w:rPr>
            <w:noProof/>
            <w:webHidden/>
          </w:rPr>
          <w:t>8</w:t>
        </w:r>
        <w:r w:rsidR="00A13BB8">
          <w:rPr>
            <w:noProof/>
            <w:webHidden/>
          </w:rPr>
          <w:fldChar w:fldCharType="end"/>
        </w:r>
      </w:hyperlink>
    </w:p>
    <w:p w:rsidR="00A13BB8" w:rsidRDefault="007724C3">
      <w:pPr>
        <w:pStyle w:val="30"/>
        <w:tabs>
          <w:tab w:val="right" w:leader="dot" w:pos="9629"/>
        </w:tabs>
        <w:rPr>
          <w:rFonts w:eastAsiaTheme="minorEastAsia"/>
          <w:noProof/>
          <w:lang w:eastAsia="el-GR"/>
        </w:rPr>
      </w:pPr>
      <w:hyperlink w:anchor="_Toc509327031" w:history="1">
        <w:r w:rsidR="00A13BB8" w:rsidRPr="00703C87">
          <w:rPr>
            <w:rStyle w:val="-"/>
            <w:noProof/>
          </w:rPr>
          <w:t>Μεθοδολογία υλοποίησης</w:t>
        </w:r>
        <w:r w:rsidR="00A13BB8">
          <w:rPr>
            <w:noProof/>
            <w:webHidden/>
          </w:rPr>
          <w:tab/>
        </w:r>
        <w:r w:rsidR="00A13BB8">
          <w:rPr>
            <w:noProof/>
            <w:webHidden/>
          </w:rPr>
          <w:fldChar w:fldCharType="begin"/>
        </w:r>
        <w:r w:rsidR="00A13BB8">
          <w:rPr>
            <w:noProof/>
            <w:webHidden/>
          </w:rPr>
          <w:instrText xml:space="preserve"> PAGEREF _Toc509327031 \h </w:instrText>
        </w:r>
        <w:r w:rsidR="00A13BB8">
          <w:rPr>
            <w:noProof/>
            <w:webHidden/>
          </w:rPr>
        </w:r>
        <w:r w:rsidR="00A13BB8">
          <w:rPr>
            <w:noProof/>
            <w:webHidden/>
          </w:rPr>
          <w:fldChar w:fldCharType="separate"/>
        </w:r>
        <w:r w:rsidR="00DD26BB">
          <w:rPr>
            <w:noProof/>
            <w:webHidden/>
          </w:rPr>
          <w:t>13</w:t>
        </w:r>
        <w:r w:rsidR="00A13BB8">
          <w:rPr>
            <w:noProof/>
            <w:webHidden/>
          </w:rPr>
          <w:fldChar w:fldCharType="end"/>
        </w:r>
      </w:hyperlink>
    </w:p>
    <w:p w:rsidR="00A13BB8" w:rsidRDefault="007724C3">
      <w:pPr>
        <w:pStyle w:val="30"/>
        <w:tabs>
          <w:tab w:val="right" w:leader="dot" w:pos="9629"/>
        </w:tabs>
        <w:rPr>
          <w:rFonts w:eastAsiaTheme="minorEastAsia"/>
          <w:noProof/>
          <w:lang w:eastAsia="el-GR"/>
        </w:rPr>
      </w:pPr>
      <w:hyperlink w:anchor="_Toc509327032" w:history="1">
        <w:r w:rsidR="00A13BB8" w:rsidRPr="00703C87">
          <w:rPr>
            <w:rStyle w:val="-"/>
            <w:noProof/>
          </w:rPr>
          <w:t>Ομάδα Έργου/Σχήμα Διοίκησης της Σύμβασης</w:t>
        </w:r>
        <w:r w:rsidR="00A13BB8">
          <w:rPr>
            <w:noProof/>
            <w:webHidden/>
          </w:rPr>
          <w:tab/>
        </w:r>
        <w:r w:rsidR="00A13BB8">
          <w:rPr>
            <w:noProof/>
            <w:webHidden/>
          </w:rPr>
          <w:fldChar w:fldCharType="begin"/>
        </w:r>
        <w:r w:rsidR="00A13BB8">
          <w:rPr>
            <w:noProof/>
            <w:webHidden/>
          </w:rPr>
          <w:instrText xml:space="preserve"> PAGEREF _Toc509327032 \h </w:instrText>
        </w:r>
        <w:r w:rsidR="00A13BB8">
          <w:rPr>
            <w:noProof/>
            <w:webHidden/>
          </w:rPr>
        </w:r>
        <w:r w:rsidR="00A13BB8">
          <w:rPr>
            <w:noProof/>
            <w:webHidden/>
          </w:rPr>
          <w:fldChar w:fldCharType="separate"/>
        </w:r>
        <w:r w:rsidR="00DD26BB">
          <w:rPr>
            <w:noProof/>
            <w:webHidden/>
          </w:rPr>
          <w:t>13</w:t>
        </w:r>
        <w:r w:rsidR="00A13BB8">
          <w:rPr>
            <w:noProof/>
            <w:webHidden/>
          </w:rPr>
          <w:fldChar w:fldCharType="end"/>
        </w:r>
      </w:hyperlink>
    </w:p>
    <w:p w:rsidR="00A13BB8" w:rsidRDefault="007724C3">
      <w:pPr>
        <w:pStyle w:val="30"/>
        <w:tabs>
          <w:tab w:val="right" w:leader="dot" w:pos="9629"/>
        </w:tabs>
        <w:rPr>
          <w:rFonts w:eastAsiaTheme="minorEastAsia"/>
          <w:noProof/>
          <w:lang w:eastAsia="el-GR"/>
        </w:rPr>
      </w:pPr>
      <w:hyperlink w:anchor="_Toc509327033" w:history="1">
        <w:r w:rsidR="00A13BB8" w:rsidRPr="00703C87">
          <w:rPr>
            <w:rStyle w:val="-"/>
            <w:noProof/>
          </w:rPr>
          <w:t>Διάρκεια σύμβασης/Χρόνοι παράδοσης/Χρονοδιάγραμμα</w:t>
        </w:r>
        <w:r w:rsidR="00A13BB8">
          <w:rPr>
            <w:noProof/>
            <w:webHidden/>
          </w:rPr>
          <w:tab/>
        </w:r>
        <w:r w:rsidR="00A13BB8">
          <w:rPr>
            <w:noProof/>
            <w:webHidden/>
          </w:rPr>
          <w:fldChar w:fldCharType="begin"/>
        </w:r>
        <w:r w:rsidR="00A13BB8">
          <w:rPr>
            <w:noProof/>
            <w:webHidden/>
          </w:rPr>
          <w:instrText xml:space="preserve"> PAGEREF _Toc509327033 \h </w:instrText>
        </w:r>
        <w:r w:rsidR="00A13BB8">
          <w:rPr>
            <w:noProof/>
            <w:webHidden/>
          </w:rPr>
        </w:r>
        <w:r w:rsidR="00A13BB8">
          <w:rPr>
            <w:noProof/>
            <w:webHidden/>
          </w:rPr>
          <w:fldChar w:fldCharType="separate"/>
        </w:r>
        <w:r w:rsidR="00DD26BB">
          <w:rPr>
            <w:noProof/>
            <w:webHidden/>
          </w:rPr>
          <w:t>13</w:t>
        </w:r>
        <w:r w:rsidR="00A13BB8">
          <w:rPr>
            <w:noProof/>
            <w:webHidden/>
          </w:rPr>
          <w:fldChar w:fldCharType="end"/>
        </w:r>
      </w:hyperlink>
    </w:p>
    <w:p w:rsidR="00A13BB8" w:rsidRDefault="007724C3">
      <w:pPr>
        <w:pStyle w:val="30"/>
        <w:tabs>
          <w:tab w:val="right" w:leader="dot" w:pos="9629"/>
        </w:tabs>
        <w:rPr>
          <w:rFonts w:eastAsiaTheme="minorEastAsia"/>
          <w:noProof/>
          <w:lang w:eastAsia="el-GR"/>
        </w:rPr>
      </w:pPr>
      <w:hyperlink w:anchor="_Toc509327034" w:history="1">
        <w:r w:rsidR="00A13BB8" w:rsidRPr="00703C87">
          <w:rPr>
            <w:rStyle w:val="-"/>
            <w:noProof/>
          </w:rPr>
          <w:t>Τόπος υλοποίησης/ παροχής των υπηρεσιών</w:t>
        </w:r>
        <w:r w:rsidR="00A13BB8">
          <w:rPr>
            <w:noProof/>
            <w:webHidden/>
          </w:rPr>
          <w:tab/>
        </w:r>
        <w:r w:rsidR="00A13BB8">
          <w:rPr>
            <w:noProof/>
            <w:webHidden/>
          </w:rPr>
          <w:fldChar w:fldCharType="begin"/>
        </w:r>
        <w:r w:rsidR="00A13BB8">
          <w:rPr>
            <w:noProof/>
            <w:webHidden/>
          </w:rPr>
          <w:instrText xml:space="preserve"> PAGEREF _Toc509327034 \h </w:instrText>
        </w:r>
        <w:r w:rsidR="00A13BB8">
          <w:rPr>
            <w:noProof/>
            <w:webHidden/>
          </w:rPr>
        </w:r>
        <w:r w:rsidR="00A13BB8">
          <w:rPr>
            <w:noProof/>
            <w:webHidden/>
          </w:rPr>
          <w:fldChar w:fldCharType="separate"/>
        </w:r>
        <w:r w:rsidR="00DD26BB">
          <w:rPr>
            <w:noProof/>
            <w:webHidden/>
          </w:rPr>
          <w:t>16</w:t>
        </w:r>
        <w:r w:rsidR="00A13BB8">
          <w:rPr>
            <w:noProof/>
            <w:webHidden/>
          </w:rPr>
          <w:fldChar w:fldCharType="end"/>
        </w:r>
      </w:hyperlink>
    </w:p>
    <w:p w:rsidR="00A13BB8" w:rsidRDefault="007724C3">
      <w:pPr>
        <w:pStyle w:val="10"/>
        <w:tabs>
          <w:tab w:val="right" w:leader="dot" w:pos="9629"/>
        </w:tabs>
        <w:rPr>
          <w:rFonts w:eastAsiaTheme="minorEastAsia"/>
          <w:noProof/>
          <w:lang w:eastAsia="el-GR"/>
        </w:rPr>
      </w:pPr>
      <w:hyperlink w:anchor="_Toc509327035" w:history="1">
        <w:r w:rsidR="00A13BB8" w:rsidRPr="00703C87">
          <w:rPr>
            <w:rStyle w:val="-"/>
            <w:noProof/>
            <w:lang w:eastAsia="el-GR"/>
          </w:rPr>
          <w:t xml:space="preserve">2) </w:t>
        </w:r>
        <w:r w:rsidR="00A13BB8" w:rsidRPr="00703C87">
          <w:rPr>
            <w:rStyle w:val="-"/>
            <w:noProof/>
          </w:rPr>
          <w:t>ΟΙΚΟΝΟΜΙΚΟ ΑΝΤΙΚΕΙΜΕΝΟ ΤΗΣ ΣΥΜΒΑΣΗΣ</w:t>
        </w:r>
        <w:r w:rsidR="00A13BB8">
          <w:rPr>
            <w:noProof/>
            <w:webHidden/>
          </w:rPr>
          <w:tab/>
        </w:r>
        <w:r w:rsidR="00A13BB8">
          <w:rPr>
            <w:noProof/>
            <w:webHidden/>
          </w:rPr>
          <w:fldChar w:fldCharType="begin"/>
        </w:r>
        <w:r w:rsidR="00A13BB8">
          <w:rPr>
            <w:noProof/>
            <w:webHidden/>
          </w:rPr>
          <w:instrText xml:space="preserve"> PAGEREF _Toc509327035 \h </w:instrText>
        </w:r>
        <w:r w:rsidR="00A13BB8">
          <w:rPr>
            <w:noProof/>
            <w:webHidden/>
          </w:rPr>
        </w:r>
        <w:r w:rsidR="00A13BB8">
          <w:rPr>
            <w:noProof/>
            <w:webHidden/>
          </w:rPr>
          <w:fldChar w:fldCharType="separate"/>
        </w:r>
        <w:r w:rsidR="00DD26BB">
          <w:rPr>
            <w:noProof/>
            <w:webHidden/>
          </w:rPr>
          <w:t>16</w:t>
        </w:r>
        <w:r w:rsidR="00A13BB8">
          <w:rPr>
            <w:noProof/>
            <w:webHidden/>
          </w:rPr>
          <w:fldChar w:fldCharType="end"/>
        </w:r>
      </w:hyperlink>
    </w:p>
    <w:p w:rsidR="00A13BB8" w:rsidRDefault="007724C3">
      <w:pPr>
        <w:pStyle w:val="20"/>
        <w:tabs>
          <w:tab w:val="right" w:leader="dot" w:pos="9629"/>
        </w:tabs>
        <w:rPr>
          <w:rFonts w:eastAsiaTheme="minorEastAsia"/>
          <w:noProof/>
          <w:lang w:eastAsia="el-GR"/>
        </w:rPr>
      </w:pPr>
      <w:hyperlink w:anchor="_Toc509327036" w:history="1">
        <w:r w:rsidR="00A13BB8" w:rsidRPr="00703C87">
          <w:rPr>
            <w:rStyle w:val="-"/>
            <w:noProof/>
          </w:rPr>
          <w:t>Χρηματοδότηση</w:t>
        </w:r>
        <w:r w:rsidR="00A13BB8">
          <w:rPr>
            <w:noProof/>
            <w:webHidden/>
          </w:rPr>
          <w:tab/>
        </w:r>
        <w:r w:rsidR="00A13BB8">
          <w:rPr>
            <w:noProof/>
            <w:webHidden/>
          </w:rPr>
          <w:fldChar w:fldCharType="begin"/>
        </w:r>
        <w:r w:rsidR="00A13BB8">
          <w:rPr>
            <w:noProof/>
            <w:webHidden/>
          </w:rPr>
          <w:instrText xml:space="preserve"> PAGEREF _Toc509327036 \h </w:instrText>
        </w:r>
        <w:r w:rsidR="00A13BB8">
          <w:rPr>
            <w:noProof/>
            <w:webHidden/>
          </w:rPr>
        </w:r>
        <w:r w:rsidR="00A13BB8">
          <w:rPr>
            <w:noProof/>
            <w:webHidden/>
          </w:rPr>
          <w:fldChar w:fldCharType="separate"/>
        </w:r>
        <w:r w:rsidR="00DD26BB">
          <w:rPr>
            <w:noProof/>
            <w:webHidden/>
          </w:rPr>
          <w:t>16</w:t>
        </w:r>
        <w:r w:rsidR="00A13BB8">
          <w:rPr>
            <w:noProof/>
            <w:webHidden/>
          </w:rPr>
          <w:fldChar w:fldCharType="end"/>
        </w:r>
      </w:hyperlink>
    </w:p>
    <w:p w:rsidR="00A13BB8" w:rsidRDefault="007724C3">
      <w:pPr>
        <w:pStyle w:val="20"/>
        <w:tabs>
          <w:tab w:val="right" w:leader="dot" w:pos="9629"/>
        </w:tabs>
        <w:rPr>
          <w:rFonts w:eastAsiaTheme="minorEastAsia"/>
          <w:noProof/>
          <w:lang w:eastAsia="el-GR"/>
        </w:rPr>
      </w:pPr>
      <w:hyperlink w:anchor="_Toc509327037" w:history="1">
        <w:r w:rsidR="00A13BB8" w:rsidRPr="00703C87">
          <w:rPr>
            <w:rStyle w:val="-"/>
            <w:noProof/>
          </w:rPr>
          <w:t>Προϋπολογισμός-εκτιμώμενη αξία</w:t>
        </w:r>
        <w:r w:rsidR="00A13BB8">
          <w:rPr>
            <w:noProof/>
            <w:webHidden/>
          </w:rPr>
          <w:tab/>
        </w:r>
        <w:r w:rsidR="00A13BB8">
          <w:rPr>
            <w:noProof/>
            <w:webHidden/>
          </w:rPr>
          <w:fldChar w:fldCharType="begin"/>
        </w:r>
        <w:r w:rsidR="00A13BB8">
          <w:rPr>
            <w:noProof/>
            <w:webHidden/>
          </w:rPr>
          <w:instrText xml:space="preserve"> PAGEREF _Toc509327037 \h </w:instrText>
        </w:r>
        <w:r w:rsidR="00A13BB8">
          <w:rPr>
            <w:noProof/>
            <w:webHidden/>
          </w:rPr>
        </w:r>
        <w:r w:rsidR="00A13BB8">
          <w:rPr>
            <w:noProof/>
            <w:webHidden/>
          </w:rPr>
          <w:fldChar w:fldCharType="separate"/>
        </w:r>
        <w:r w:rsidR="00DD26BB">
          <w:rPr>
            <w:noProof/>
            <w:webHidden/>
          </w:rPr>
          <w:t>16</w:t>
        </w:r>
        <w:r w:rsidR="00A13BB8">
          <w:rPr>
            <w:noProof/>
            <w:webHidden/>
          </w:rPr>
          <w:fldChar w:fldCharType="end"/>
        </w:r>
      </w:hyperlink>
    </w:p>
    <w:p w:rsidR="00A13BB8" w:rsidRDefault="007724C3">
      <w:pPr>
        <w:pStyle w:val="10"/>
        <w:tabs>
          <w:tab w:val="right" w:leader="dot" w:pos="9629"/>
        </w:tabs>
        <w:rPr>
          <w:rFonts w:eastAsiaTheme="minorEastAsia"/>
          <w:noProof/>
          <w:lang w:eastAsia="el-GR"/>
        </w:rPr>
      </w:pPr>
      <w:hyperlink w:anchor="_Toc509327038" w:history="1">
        <w:r w:rsidR="00A13BB8" w:rsidRPr="00703C87">
          <w:rPr>
            <w:rStyle w:val="-"/>
            <w:noProof/>
          </w:rPr>
          <w:t>3 ) ΥΠΟΔΕΙΓΜΑ ΟΙΚΟΝΟΜΙΚΗΣ ΠΡΟΣΦΟΡΑΣ</w:t>
        </w:r>
        <w:r w:rsidR="00A13BB8">
          <w:rPr>
            <w:noProof/>
            <w:webHidden/>
          </w:rPr>
          <w:tab/>
        </w:r>
        <w:r w:rsidR="00A13BB8">
          <w:rPr>
            <w:noProof/>
            <w:webHidden/>
          </w:rPr>
          <w:fldChar w:fldCharType="begin"/>
        </w:r>
        <w:r w:rsidR="00A13BB8">
          <w:rPr>
            <w:noProof/>
            <w:webHidden/>
          </w:rPr>
          <w:instrText xml:space="preserve"> PAGEREF _Toc509327038 \h </w:instrText>
        </w:r>
        <w:r w:rsidR="00A13BB8">
          <w:rPr>
            <w:noProof/>
            <w:webHidden/>
          </w:rPr>
        </w:r>
        <w:r w:rsidR="00A13BB8">
          <w:rPr>
            <w:noProof/>
            <w:webHidden/>
          </w:rPr>
          <w:fldChar w:fldCharType="separate"/>
        </w:r>
        <w:r w:rsidR="00DD26BB">
          <w:rPr>
            <w:noProof/>
            <w:webHidden/>
          </w:rPr>
          <w:t>18</w:t>
        </w:r>
        <w:r w:rsidR="00A13BB8">
          <w:rPr>
            <w:noProof/>
            <w:webHidden/>
          </w:rPr>
          <w:fldChar w:fldCharType="end"/>
        </w:r>
      </w:hyperlink>
    </w:p>
    <w:p w:rsidR="00A13BB8" w:rsidRDefault="007724C3">
      <w:pPr>
        <w:pStyle w:val="10"/>
        <w:tabs>
          <w:tab w:val="right" w:leader="dot" w:pos="9629"/>
        </w:tabs>
        <w:rPr>
          <w:rFonts w:eastAsiaTheme="minorEastAsia"/>
          <w:noProof/>
          <w:lang w:eastAsia="el-GR"/>
        </w:rPr>
      </w:pPr>
      <w:hyperlink w:anchor="_Toc509327039" w:history="1">
        <w:r w:rsidR="00A13BB8" w:rsidRPr="00703C87">
          <w:rPr>
            <w:rStyle w:val="-"/>
            <w:noProof/>
          </w:rPr>
          <w:t>4) ΚΡΙΤΗΡΙΑ ΑΞΙΟΛΟΓΗΣΗΣ</w:t>
        </w:r>
        <w:r w:rsidR="00A13BB8">
          <w:rPr>
            <w:noProof/>
            <w:webHidden/>
          </w:rPr>
          <w:tab/>
        </w:r>
        <w:r w:rsidR="00A13BB8">
          <w:rPr>
            <w:noProof/>
            <w:webHidden/>
          </w:rPr>
          <w:fldChar w:fldCharType="begin"/>
        </w:r>
        <w:r w:rsidR="00A13BB8">
          <w:rPr>
            <w:noProof/>
            <w:webHidden/>
          </w:rPr>
          <w:instrText xml:space="preserve"> PAGEREF _Toc509327039 \h </w:instrText>
        </w:r>
        <w:r w:rsidR="00A13BB8">
          <w:rPr>
            <w:noProof/>
            <w:webHidden/>
          </w:rPr>
        </w:r>
        <w:r w:rsidR="00A13BB8">
          <w:rPr>
            <w:noProof/>
            <w:webHidden/>
          </w:rPr>
          <w:fldChar w:fldCharType="separate"/>
        </w:r>
        <w:r w:rsidR="00DD26BB">
          <w:rPr>
            <w:noProof/>
            <w:webHidden/>
          </w:rPr>
          <w:t>20</w:t>
        </w:r>
        <w:r w:rsidR="00A13BB8">
          <w:rPr>
            <w:noProof/>
            <w:webHidden/>
          </w:rPr>
          <w:fldChar w:fldCharType="end"/>
        </w:r>
      </w:hyperlink>
    </w:p>
    <w:p w:rsidR="00CB1EC0" w:rsidRDefault="00A13BB8">
      <w:pPr>
        <w:spacing w:after="0" w:line="240" w:lineRule="auto"/>
        <w:rPr>
          <w:rFonts w:ascii="Calibri" w:eastAsia="Calibri" w:hAnsi="Calibri" w:cs="Calibri"/>
          <w:b/>
          <w:bCs/>
          <w:color w:val="002060"/>
          <w:sz w:val="28"/>
          <w:szCs w:val="28"/>
          <w:lang w:eastAsia="el-GR"/>
        </w:rPr>
      </w:pPr>
      <w:r>
        <w:rPr>
          <w:rFonts w:ascii="Calibri" w:eastAsia="Calibri" w:hAnsi="Calibri" w:cs="Calibri"/>
          <w:b/>
          <w:bCs/>
          <w:color w:val="002060"/>
          <w:sz w:val="28"/>
          <w:szCs w:val="28"/>
          <w:lang w:eastAsia="el-GR"/>
        </w:rPr>
        <w:fldChar w:fldCharType="end"/>
      </w:r>
      <w:r w:rsidR="00CB1EC0">
        <w:rPr>
          <w:rFonts w:ascii="Calibri" w:eastAsia="Calibri" w:hAnsi="Calibri" w:cs="Calibri"/>
          <w:b/>
          <w:bCs/>
          <w:color w:val="002060"/>
          <w:sz w:val="28"/>
          <w:szCs w:val="28"/>
          <w:lang w:eastAsia="el-GR"/>
        </w:rPr>
        <w:br w:type="page"/>
      </w:r>
    </w:p>
    <w:p w:rsidR="00CB1EC0" w:rsidRDefault="00CB1EC0">
      <w:pPr>
        <w:pStyle w:val="af1"/>
        <w:spacing w:after="0"/>
        <w:ind w:left="0"/>
        <w:jc w:val="both"/>
        <w:rPr>
          <w:rFonts w:ascii="Calibri" w:eastAsia="Calibri" w:hAnsi="Calibri" w:cs="Calibri"/>
          <w:b/>
          <w:bCs/>
          <w:color w:val="002060"/>
          <w:sz w:val="28"/>
          <w:szCs w:val="28"/>
          <w:lang w:eastAsia="el-GR"/>
        </w:rPr>
      </w:pPr>
    </w:p>
    <w:p w:rsidR="00CB1EC0" w:rsidRDefault="00CB1EC0">
      <w:pPr>
        <w:pStyle w:val="af1"/>
        <w:spacing w:after="0"/>
        <w:ind w:left="0"/>
        <w:jc w:val="both"/>
        <w:rPr>
          <w:rFonts w:ascii="Arial" w:eastAsia="Times New Roman" w:hAnsi="Arial" w:cs="Arial"/>
          <w:b/>
          <w:bCs/>
          <w:color w:val="002060"/>
          <w:sz w:val="28"/>
          <w:szCs w:val="28"/>
          <w:lang w:eastAsia="el-GR"/>
        </w:rPr>
      </w:pPr>
    </w:p>
    <w:p w:rsidR="00F04D08" w:rsidRPr="00CB1EC0" w:rsidRDefault="00CB1EC0" w:rsidP="00BD0440">
      <w:pPr>
        <w:pStyle w:val="1"/>
        <w:rPr>
          <w:rStyle w:val="ListLabel16"/>
        </w:rPr>
      </w:pPr>
      <w:bookmarkStart w:id="1" w:name="_Toc509327024"/>
      <w:r w:rsidRPr="00CB1EC0">
        <w:rPr>
          <w:rStyle w:val="ListLabel16"/>
        </w:rPr>
        <w:t>1) ΤΕΧΝΙΚΗ ΠΡΟΣΦΟΡΑ</w:t>
      </w:r>
      <w:bookmarkEnd w:id="1"/>
      <w:r w:rsidRPr="00CB1EC0">
        <w:rPr>
          <w:rStyle w:val="ListLabel16"/>
        </w:rPr>
        <w:t xml:space="preserve">  </w:t>
      </w:r>
    </w:p>
    <w:p w:rsidR="00BD0440" w:rsidRDefault="00BD0440">
      <w:pPr>
        <w:spacing w:after="120"/>
        <w:jc w:val="both"/>
        <w:rPr>
          <w:rFonts w:ascii="Arial" w:hAnsi="Arial" w:cs="Arial"/>
          <w:sz w:val="20"/>
          <w:szCs w:val="20"/>
          <w:lang w:eastAsia="el-GR"/>
        </w:rPr>
      </w:pPr>
    </w:p>
    <w:p w:rsidR="00F04D08" w:rsidRDefault="00CB1EC0">
      <w:pPr>
        <w:spacing w:after="120"/>
        <w:jc w:val="both"/>
      </w:pPr>
      <w:r>
        <w:rPr>
          <w:rFonts w:ascii="Arial" w:hAnsi="Arial" w:cs="Arial"/>
          <w:sz w:val="20"/>
          <w:szCs w:val="20"/>
          <w:lang w:eastAsia="el-GR"/>
        </w:rPr>
        <w:t>Η τεχνική προσφορά του υποψηφίου, αναδόχου</w:t>
      </w:r>
      <w:r w:rsidRPr="00CB1EC0">
        <w:t xml:space="preserve"> </w:t>
      </w:r>
      <w:r>
        <w:rPr>
          <w:rFonts w:ascii="Arial" w:hAnsi="Arial" w:cs="Arial"/>
          <w:sz w:val="20"/>
          <w:szCs w:val="20"/>
          <w:lang w:eastAsia="el-GR"/>
        </w:rPr>
        <w:t>γ</w:t>
      </w:r>
      <w:r w:rsidRPr="00CB1EC0">
        <w:rPr>
          <w:rFonts w:ascii="Arial" w:hAnsi="Arial" w:cs="Arial"/>
          <w:sz w:val="20"/>
          <w:szCs w:val="20"/>
          <w:lang w:eastAsia="el-GR"/>
        </w:rPr>
        <w:t xml:space="preserve">ια την  ανάθεση των Υπηρεσιών συμβούλου παρακολούθησης-διαχείρισης-συντονισμού (ΠΕ 1.2.2),  διοργάνωση ημερίδων (ΠΕ 2.2.1) και προετοιμασία έντυπου και ηλεκτρονικού υλικού πληροφόρησης, (ΠΕ 2.2.2) της πράξης με ακρωνύμιο </w:t>
      </w:r>
      <w:proofErr w:type="spellStart"/>
      <w:r w:rsidRPr="00CB1EC0">
        <w:rPr>
          <w:rFonts w:ascii="Arial" w:hAnsi="Arial" w:cs="Arial"/>
          <w:sz w:val="20"/>
          <w:szCs w:val="20"/>
          <w:lang w:eastAsia="el-GR"/>
        </w:rPr>
        <w:t>Smart</w:t>
      </w:r>
      <w:proofErr w:type="spellEnd"/>
      <w:r w:rsidRPr="00CB1EC0">
        <w:rPr>
          <w:rFonts w:ascii="Arial" w:hAnsi="Arial" w:cs="Arial"/>
          <w:sz w:val="20"/>
          <w:szCs w:val="20"/>
          <w:lang w:eastAsia="el-GR"/>
        </w:rPr>
        <w:t xml:space="preserve"> </w:t>
      </w:r>
      <w:proofErr w:type="spellStart"/>
      <w:r w:rsidRPr="00CB1EC0">
        <w:rPr>
          <w:rFonts w:ascii="Arial" w:hAnsi="Arial" w:cs="Arial"/>
          <w:sz w:val="20"/>
          <w:szCs w:val="20"/>
          <w:lang w:eastAsia="el-GR"/>
        </w:rPr>
        <w:t>Cities</w:t>
      </w:r>
      <w:proofErr w:type="spellEnd"/>
      <w:r w:rsidRPr="00CB1EC0">
        <w:rPr>
          <w:rFonts w:ascii="Arial" w:hAnsi="Arial" w:cs="Arial"/>
          <w:sz w:val="20"/>
          <w:szCs w:val="20"/>
          <w:lang w:eastAsia="el-GR"/>
        </w:rPr>
        <w:t xml:space="preserve"> στο πλαίσιο του Προγράμματος Συνεργασίας INTERREG V-A «Ελλάδα - Κύπρος 2014 -2020»</w:t>
      </w:r>
      <w:r>
        <w:rPr>
          <w:rFonts w:ascii="Arial" w:hAnsi="Arial" w:cs="Arial"/>
          <w:sz w:val="20"/>
          <w:szCs w:val="20"/>
          <w:lang w:eastAsia="el-GR"/>
        </w:rPr>
        <w:t xml:space="preserve"> πρέπει να περιλαμβάνει  </w:t>
      </w:r>
      <w:r>
        <w:rPr>
          <w:rFonts w:ascii="Arial" w:hAnsi="Arial" w:cs="Arial"/>
          <w:b/>
          <w:sz w:val="20"/>
          <w:szCs w:val="20"/>
          <w:lang w:eastAsia="el-GR"/>
        </w:rPr>
        <w:t>υποχρεωτικά</w:t>
      </w:r>
      <w:r w:rsidR="00A13BB8">
        <w:rPr>
          <w:rFonts w:ascii="Arial" w:hAnsi="Arial" w:cs="Arial"/>
          <w:b/>
          <w:sz w:val="20"/>
          <w:szCs w:val="20"/>
          <w:lang w:eastAsia="el-GR"/>
        </w:rPr>
        <w:t xml:space="preserve"> </w:t>
      </w:r>
      <w:r w:rsidR="00A13BB8" w:rsidRPr="00A13BB8">
        <w:rPr>
          <w:rFonts w:ascii="Arial" w:hAnsi="Arial" w:cs="Arial"/>
          <w:sz w:val="20"/>
          <w:szCs w:val="20"/>
          <w:lang w:eastAsia="el-GR"/>
        </w:rPr>
        <w:t>τα:</w:t>
      </w:r>
    </w:p>
    <w:p w:rsidR="00F04D08" w:rsidRDefault="00CB1EC0">
      <w:pPr>
        <w:spacing w:after="120"/>
        <w:jc w:val="both"/>
      </w:pPr>
      <w:r>
        <w:rPr>
          <w:rFonts w:ascii="Arial" w:hAnsi="Arial" w:cs="Arial"/>
          <w:b/>
          <w:sz w:val="20"/>
          <w:szCs w:val="20"/>
          <w:lang w:eastAsia="el-GR"/>
        </w:rPr>
        <w:t>Α) ΕΛΑΧΙΣΤΕΣ ΠΡΟΫΠΟΘΕΣΕΙΣ ΙΚΑΝΌΤΗΤΑΣ - ΕΠΑΡΚΕΙΑ ΥΠΟΨΗΦΙΟΥ</w:t>
      </w:r>
    </w:p>
    <w:p w:rsidR="00F04D08" w:rsidRDefault="00CB1EC0">
      <w:pPr>
        <w:spacing w:after="120"/>
        <w:jc w:val="both"/>
      </w:pPr>
      <w:r>
        <w:rPr>
          <w:rFonts w:ascii="Arial" w:hAnsi="Arial" w:cs="Arial"/>
          <w:b/>
          <w:sz w:val="20"/>
          <w:szCs w:val="20"/>
          <w:lang w:eastAsia="el-GR"/>
        </w:rPr>
        <w:t>Β) ΤΕΧΝΙΚΗ ΠΕΡΙΓΡΑΦΗ ΠΑΡΕΧΟΜΕΝΩΝ ΥΠΗΡΕΣΙΩΝ</w:t>
      </w:r>
    </w:p>
    <w:p w:rsidR="00F04D08" w:rsidRDefault="00CB1EC0">
      <w:pPr>
        <w:spacing w:after="120"/>
        <w:jc w:val="both"/>
      </w:pPr>
      <w:r>
        <w:rPr>
          <w:rFonts w:ascii="Arial" w:hAnsi="Arial" w:cs="Arial"/>
          <w:b/>
          <w:sz w:val="20"/>
          <w:szCs w:val="20"/>
          <w:lang w:eastAsia="el-GR"/>
        </w:rPr>
        <w:t>όπου</w:t>
      </w:r>
    </w:p>
    <w:p w:rsidR="00F04D08" w:rsidRDefault="00CB1EC0" w:rsidP="00BD0440">
      <w:pPr>
        <w:pStyle w:val="2"/>
      </w:pPr>
      <w:bookmarkStart w:id="2" w:name="_Toc509327025"/>
      <w:r>
        <w:rPr>
          <w:b w:val="0"/>
        </w:rPr>
        <w:t>Α) ΕΛΑΧΙΣΤΕΣ ΠΡΟΫΠΟΘΕΣΕΙΣ ΙΚΑΝΌΤΗΤΑΣ – ΕΠΑΡΚΕΙΑ ΥΠΟΨΗΦΙΟΥ</w:t>
      </w:r>
      <w:bookmarkEnd w:id="2"/>
    </w:p>
    <w:p w:rsidR="00BD0440" w:rsidRDefault="00BD0440" w:rsidP="00BD0440">
      <w:pPr>
        <w:pStyle w:val="2"/>
      </w:pPr>
    </w:p>
    <w:p w:rsidR="00F04D08" w:rsidRDefault="00CB1EC0">
      <w:pPr>
        <w:pStyle w:val="Web"/>
        <w:spacing w:beforeAutospacing="0" w:after="0" w:line="276" w:lineRule="auto"/>
        <w:jc w:val="both"/>
      </w:pPr>
      <w:r>
        <w:rPr>
          <w:rFonts w:ascii="Arial" w:eastAsiaTheme="minorHAnsi" w:hAnsi="Arial" w:cs="Arial"/>
          <w:sz w:val="20"/>
          <w:szCs w:val="20"/>
        </w:rPr>
        <w:t xml:space="preserve">Για την ανάθεση </w:t>
      </w:r>
      <w:bookmarkStart w:id="3" w:name="_GoBack1"/>
      <w:r>
        <w:rPr>
          <w:rFonts w:ascii="Arial" w:eastAsiaTheme="minorHAnsi" w:hAnsi="Arial" w:cs="Arial"/>
          <w:sz w:val="20"/>
          <w:szCs w:val="20"/>
        </w:rPr>
        <w:t xml:space="preserve">«Υπηρεσίες συμβούλου παρακολούθησης-διαχείρισης-συντονισμού (ΠΕ 1.2.2),  διοργάνωση ημερίδων (ΠΕ 2.2.1) και προετοιμασία έντυπου και ηλεκτρονικού υλικού πληροφόρησης, (ΠΕ 2.2.2) της πράξης με ακρωνύμιο </w:t>
      </w:r>
      <w:proofErr w:type="spellStart"/>
      <w:r>
        <w:rPr>
          <w:rFonts w:ascii="Arial" w:eastAsiaTheme="minorHAnsi" w:hAnsi="Arial" w:cs="Arial"/>
          <w:sz w:val="20"/>
          <w:szCs w:val="20"/>
        </w:rPr>
        <w:t>Smart</w:t>
      </w:r>
      <w:proofErr w:type="spellEnd"/>
      <w:r>
        <w:rPr>
          <w:rFonts w:ascii="Arial" w:eastAsiaTheme="minorHAnsi" w:hAnsi="Arial" w:cs="Arial"/>
          <w:sz w:val="20"/>
          <w:szCs w:val="20"/>
        </w:rPr>
        <w:t xml:space="preserve"> </w:t>
      </w:r>
      <w:proofErr w:type="spellStart"/>
      <w:r>
        <w:rPr>
          <w:rFonts w:ascii="Arial" w:eastAsiaTheme="minorHAnsi" w:hAnsi="Arial" w:cs="Arial"/>
          <w:sz w:val="20"/>
          <w:szCs w:val="20"/>
        </w:rPr>
        <w:t>Cities</w:t>
      </w:r>
      <w:proofErr w:type="spellEnd"/>
      <w:r>
        <w:rPr>
          <w:rFonts w:ascii="Arial" w:eastAsiaTheme="minorHAnsi" w:hAnsi="Arial" w:cs="Arial"/>
          <w:sz w:val="20"/>
          <w:szCs w:val="20"/>
        </w:rPr>
        <w:t xml:space="preserve"> στο πλαίσιο του Προγράμματος Συνεργασίας INTERREG V-A «Ελλάδα - Κύπρος 2014 -2020»</w:t>
      </w:r>
      <w:bookmarkEnd w:id="3"/>
      <w:r>
        <w:rPr>
          <w:rFonts w:ascii="Arial" w:eastAsiaTheme="minorHAnsi" w:hAnsi="Arial" w:cs="Arial"/>
          <w:sz w:val="20"/>
          <w:szCs w:val="20"/>
        </w:rPr>
        <w:t xml:space="preserve"> εκτός από τις απαιτήσεις της σχετικής νομοθεσίας απαραίτητα είναι συνολικά και τα κάτωθι τα οποία απαιτούνται για την επάρκεια του υποψηφίου αναδόχου:</w:t>
      </w:r>
    </w:p>
    <w:p w:rsidR="00F04D08" w:rsidRDefault="00F04D08">
      <w:pPr>
        <w:pStyle w:val="Web"/>
        <w:spacing w:beforeAutospacing="0" w:after="0" w:line="276" w:lineRule="auto"/>
        <w:jc w:val="both"/>
        <w:rPr>
          <w:rFonts w:ascii="Arial" w:hAnsi="Arial" w:cs="Arial"/>
          <w:b/>
          <w:sz w:val="20"/>
          <w:szCs w:val="20"/>
        </w:rPr>
      </w:pPr>
    </w:p>
    <w:p w:rsidR="00F04D08" w:rsidRDefault="00BD0440">
      <w:pPr>
        <w:spacing w:after="0"/>
        <w:ind w:firstLine="720"/>
        <w:jc w:val="both"/>
      </w:pPr>
      <w:r>
        <w:rPr>
          <w:rFonts w:ascii="Arial" w:eastAsia="Times New Roman" w:hAnsi="Arial" w:cs="Arial"/>
          <w:b/>
          <w:bCs/>
          <w:sz w:val="20"/>
          <w:szCs w:val="20"/>
          <w:lang w:eastAsia="el-GR"/>
        </w:rPr>
        <w:t>α</w:t>
      </w:r>
      <w:r w:rsidR="00CB1EC0">
        <w:rPr>
          <w:rFonts w:ascii="Arial" w:eastAsia="Times New Roman" w:hAnsi="Arial" w:cs="Arial"/>
          <w:b/>
          <w:bCs/>
          <w:sz w:val="20"/>
          <w:szCs w:val="20"/>
          <w:lang w:eastAsia="el-GR"/>
        </w:rPr>
        <w:t xml:space="preserve">) Επάρκεια οργανωτικής δομής και ποιότητα παρεχόμενων υπηρεσιών </w:t>
      </w:r>
    </w:p>
    <w:p w:rsidR="00F04D08" w:rsidRDefault="00CB1EC0">
      <w:pPr>
        <w:spacing w:after="120"/>
        <w:jc w:val="both"/>
      </w:pPr>
      <w:r>
        <w:rPr>
          <w:rFonts w:ascii="Arial" w:hAnsi="Arial" w:cs="Arial"/>
          <w:sz w:val="20"/>
          <w:szCs w:val="20"/>
          <w:lang w:eastAsia="el-GR"/>
        </w:rPr>
        <w:t>Οι υποψήφιοι Ανάδοχοι θα πρέπει να διαθέτουν κατάλληλη οργάνωση, δομή και μέσα, προκειμένου να διασφαλιστεί η επιτυχής και απρόσκοπτη εκτέλεση της σύμβασης καθώς και η ποιότητα των παρεχόμενων υπηρεσιών.</w:t>
      </w:r>
    </w:p>
    <w:p w:rsidR="00F04D08" w:rsidRDefault="00BD0440">
      <w:pPr>
        <w:spacing w:after="0"/>
        <w:ind w:firstLine="720"/>
        <w:jc w:val="both"/>
      </w:pPr>
      <w:r>
        <w:rPr>
          <w:rFonts w:ascii="Arial" w:eastAsia="Times New Roman" w:hAnsi="Arial" w:cs="Arial"/>
          <w:b/>
          <w:bCs/>
          <w:sz w:val="20"/>
          <w:szCs w:val="20"/>
          <w:lang w:eastAsia="el-GR"/>
        </w:rPr>
        <w:t>β</w:t>
      </w:r>
      <w:r w:rsidR="00CB1EC0">
        <w:rPr>
          <w:rFonts w:ascii="Arial" w:eastAsia="Times New Roman" w:hAnsi="Arial" w:cs="Arial"/>
          <w:b/>
          <w:bCs/>
          <w:sz w:val="20"/>
          <w:szCs w:val="20"/>
          <w:lang w:eastAsia="el-GR"/>
        </w:rPr>
        <w:t>) Επάρκεια εμπειρίας εκτέλεσης συναφών αντικειμένων</w:t>
      </w:r>
    </w:p>
    <w:p w:rsidR="00F04D08" w:rsidRDefault="00CB1EC0">
      <w:pPr>
        <w:spacing w:after="120"/>
        <w:jc w:val="both"/>
      </w:pPr>
      <w:r>
        <w:rPr>
          <w:rFonts w:ascii="Arial" w:hAnsi="Arial" w:cs="Arial"/>
          <w:sz w:val="20"/>
          <w:szCs w:val="20"/>
          <w:lang w:eastAsia="el-GR"/>
        </w:rPr>
        <w:t xml:space="preserve">Λόγω της πολυπλοκότητας και του ιδιαιτέρου αντικειμένου </w:t>
      </w:r>
      <w:r w:rsidR="00681D59">
        <w:rPr>
          <w:rFonts w:ascii="Arial" w:hAnsi="Arial" w:cs="Arial"/>
          <w:sz w:val="20"/>
          <w:szCs w:val="20"/>
          <w:lang w:eastAsia="el-GR"/>
        </w:rPr>
        <w:t xml:space="preserve">των υπηρεσιών </w:t>
      </w:r>
      <w:r>
        <w:rPr>
          <w:rFonts w:ascii="Arial" w:hAnsi="Arial" w:cs="Arial"/>
          <w:sz w:val="20"/>
          <w:szCs w:val="20"/>
          <w:lang w:eastAsia="el-GR"/>
        </w:rPr>
        <w:t xml:space="preserve"> οι Υποψήφιοι Ανάδοχοι πρέπει να διαθέτουν </w:t>
      </w:r>
      <w:proofErr w:type="spellStart"/>
      <w:r>
        <w:rPr>
          <w:rFonts w:ascii="Arial" w:hAnsi="Arial" w:cs="Arial"/>
          <w:sz w:val="20"/>
          <w:szCs w:val="20"/>
          <w:lang w:eastAsia="el-GR"/>
        </w:rPr>
        <w:t>κατ΄</w:t>
      </w:r>
      <w:proofErr w:type="spellEnd"/>
      <w:r>
        <w:rPr>
          <w:rFonts w:ascii="Arial" w:hAnsi="Arial" w:cs="Arial"/>
          <w:sz w:val="20"/>
          <w:szCs w:val="20"/>
          <w:lang w:eastAsia="el-GR"/>
        </w:rPr>
        <w:t xml:space="preserve"> ελάχιστον την ακόλουθη εμπειρία :</w:t>
      </w:r>
    </w:p>
    <w:p w:rsidR="00F04D08" w:rsidRDefault="00CB1EC0">
      <w:pPr>
        <w:numPr>
          <w:ilvl w:val="0"/>
          <w:numId w:val="3"/>
        </w:numPr>
        <w:spacing w:after="120"/>
        <w:contextualSpacing/>
        <w:jc w:val="both"/>
      </w:pPr>
      <w:r>
        <w:rPr>
          <w:rFonts w:ascii="Arial" w:eastAsia="Calibri" w:hAnsi="Arial" w:cs="Arial"/>
          <w:sz w:val="20"/>
          <w:szCs w:val="20"/>
        </w:rPr>
        <w:t xml:space="preserve">Να έχουν υλοποιήσει τρία (3) τουλάχιστον ολοκληρωμένα έργα τεχνικής και διοικητικής υποστήριξης δικαιούχου στην παρακολούθηση, Διαχείριση &amp; Συντονισμό  </w:t>
      </w:r>
      <w:bookmarkStart w:id="4" w:name="_Hlk503853054"/>
      <w:r>
        <w:rPr>
          <w:rFonts w:ascii="Arial" w:eastAsia="Calibri" w:hAnsi="Arial" w:cs="Arial"/>
          <w:sz w:val="20"/>
          <w:szCs w:val="20"/>
        </w:rPr>
        <w:t>έργων διασυνοριακής συνεργασίας</w:t>
      </w:r>
      <w:bookmarkEnd w:id="4"/>
      <w:r>
        <w:rPr>
          <w:rFonts w:ascii="Arial" w:eastAsia="Calibri" w:hAnsi="Arial" w:cs="Arial"/>
          <w:sz w:val="20"/>
          <w:szCs w:val="20"/>
        </w:rPr>
        <w:t>.</w:t>
      </w:r>
    </w:p>
    <w:p w:rsidR="00F04D08" w:rsidRDefault="00CB1EC0">
      <w:pPr>
        <w:numPr>
          <w:ilvl w:val="0"/>
          <w:numId w:val="3"/>
        </w:numPr>
        <w:spacing w:after="120"/>
        <w:contextualSpacing/>
        <w:jc w:val="both"/>
      </w:pPr>
      <w:r>
        <w:rPr>
          <w:rFonts w:ascii="Arial" w:eastAsia="Calibri" w:hAnsi="Arial" w:cs="Arial"/>
          <w:sz w:val="20"/>
          <w:szCs w:val="20"/>
        </w:rPr>
        <w:t xml:space="preserve">Να έχουν υλοποιήσει ένα (1) τουλάχιστον ολοκληρωμένο έργο παροχής υπηρεσιών για τον σχεδιασμό και την εκτύπωση υλικού προβολής και ενημέρωσης </w:t>
      </w:r>
      <w:bookmarkStart w:id="5" w:name="_Hlk504049688"/>
      <w:bookmarkEnd w:id="5"/>
      <w:r>
        <w:rPr>
          <w:rFonts w:ascii="Arial" w:eastAsia="Calibri" w:hAnsi="Arial" w:cs="Arial"/>
          <w:sz w:val="20"/>
          <w:szCs w:val="20"/>
        </w:rPr>
        <w:t xml:space="preserve">συγχρηματοδοτούμενου/ ευρωπαϊκού ή διασυνοριακού έργου. </w:t>
      </w:r>
    </w:p>
    <w:p w:rsidR="00F04D08" w:rsidRDefault="00CB1EC0">
      <w:pPr>
        <w:numPr>
          <w:ilvl w:val="0"/>
          <w:numId w:val="3"/>
        </w:numPr>
        <w:spacing w:after="120"/>
        <w:contextualSpacing/>
        <w:jc w:val="both"/>
      </w:pPr>
      <w:bookmarkStart w:id="6" w:name="_Hlk503854041"/>
      <w:bookmarkEnd w:id="6"/>
      <w:r>
        <w:rPr>
          <w:rFonts w:ascii="Arial" w:eastAsia="Calibri" w:hAnsi="Arial" w:cs="Arial"/>
          <w:sz w:val="20"/>
          <w:szCs w:val="20"/>
        </w:rPr>
        <w:t xml:space="preserve">Να έχουν υλοποιήσει ένα (1) τουλάχιστον ολοκληρωμένο έργο σχετικό με την επικοινωνία, την ενημέρωση/διάδοση και  προβολή αποτελεσμάτων συγχρηματοδοτούμενου/ ευρωπαϊκού ή διασυνοριακού έργου. </w:t>
      </w:r>
    </w:p>
    <w:p w:rsidR="00F04D08" w:rsidRDefault="00F04D08">
      <w:pPr>
        <w:spacing w:after="0"/>
        <w:jc w:val="both"/>
        <w:rPr>
          <w:rFonts w:ascii="Arial" w:eastAsia="Times New Roman" w:hAnsi="Arial" w:cs="Arial"/>
          <w:b/>
          <w:bCs/>
          <w:sz w:val="20"/>
          <w:szCs w:val="20"/>
          <w:lang w:eastAsia="el-GR"/>
        </w:rPr>
      </w:pPr>
    </w:p>
    <w:p w:rsidR="00F04D08" w:rsidRDefault="00BD0440">
      <w:pPr>
        <w:spacing w:after="0"/>
        <w:ind w:firstLine="360"/>
        <w:jc w:val="both"/>
      </w:pPr>
      <w:r>
        <w:rPr>
          <w:rFonts w:ascii="Arial" w:eastAsia="Times New Roman" w:hAnsi="Arial" w:cs="Arial"/>
          <w:b/>
          <w:bCs/>
          <w:sz w:val="20"/>
          <w:szCs w:val="20"/>
          <w:lang w:eastAsia="el-GR"/>
        </w:rPr>
        <w:t>γ</w:t>
      </w:r>
      <w:r w:rsidR="00CB1EC0">
        <w:rPr>
          <w:rFonts w:ascii="Arial" w:eastAsia="Times New Roman" w:hAnsi="Arial" w:cs="Arial"/>
          <w:b/>
          <w:bCs/>
          <w:sz w:val="20"/>
          <w:szCs w:val="20"/>
          <w:lang w:eastAsia="el-GR"/>
        </w:rPr>
        <w:t>) Επάρκεια Ομάδας Έργου</w:t>
      </w:r>
    </w:p>
    <w:p w:rsidR="00F04D08" w:rsidRDefault="00CB1EC0">
      <w:pPr>
        <w:spacing w:after="120"/>
        <w:jc w:val="both"/>
      </w:pPr>
      <w:bookmarkStart w:id="7" w:name="_Hlk507682938"/>
      <w:r>
        <w:rPr>
          <w:rFonts w:ascii="Arial" w:hAnsi="Arial" w:cs="Arial"/>
          <w:sz w:val="20"/>
          <w:szCs w:val="20"/>
          <w:lang w:eastAsia="el-GR"/>
        </w:rPr>
        <w:t xml:space="preserve">Ο Υποψήφιος Ανάδοχος θα πρέπει να διαθέτει Ομάδα Έργου με επιστημονική επάρκεια, εξειδίκευση και ικανότητα να ανταποκριθεί στις απαιτήσεις του Έργου. </w:t>
      </w:r>
      <w:bookmarkEnd w:id="7"/>
      <w:r>
        <w:rPr>
          <w:rFonts w:ascii="Arial" w:hAnsi="Arial" w:cs="Arial"/>
          <w:sz w:val="20"/>
          <w:szCs w:val="20"/>
          <w:lang w:eastAsia="el-GR"/>
        </w:rPr>
        <w:t>Για το σκοπό αυτό, η Ομάδα Έργου που θα απασχοληθεί θα αποτελείται κατ’ ελάχιστον από τα ακόλουθα στελέχη:</w:t>
      </w:r>
    </w:p>
    <w:p w:rsidR="00F04D08" w:rsidRDefault="00CB1EC0">
      <w:pPr>
        <w:numPr>
          <w:ilvl w:val="0"/>
          <w:numId w:val="2"/>
        </w:numPr>
        <w:spacing w:after="120"/>
        <w:jc w:val="both"/>
      </w:pPr>
      <w:r>
        <w:rPr>
          <w:rFonts w:ascii="Arial" w:eastAsia="Calibri" w:hAnsi="Arial" w:cs="Arial"/>
          <w:sz w:val="20"/>
          <w:szCs w:val="20"/>
        </w:rPr>
        <w:t xml:space="preserve">Έναν Υπεύθυνο Ομάδας Έργου (Project </w:t>
      </w:r>
      <w:proofErr w:type="spellStart"/>
      <w:r>
        <w:rPr>
          <w:rFonts w:ascii="Arial" w:eastAsia="Calibri" w:hAnsi="Arial" w:cs="Arial"/>
          <w:sz w:val="20"/>
          <w:szCs w:val="20"/>
        </w:rPr>
        <w:t>Manager</w:t>
      </w:r>
      <w:proofErr w:type="spellEnd"/>
      <w:r>
        <w:rPr>
          <w:rFonts w:ascii="Arial" w:eastAsia="Calibri" w:hAnsi="Arial" w:cs="Arial"/>
          <w:sz w:val="20"/>
          <w:szCs w:val="20"/>
        </w:rPr>
        <w:t xml:space="preserve">), ΠΕ- οικονομικών με αποδεδειγμένη εμπειρία  σε 3 τουλάχιστον έργα τεχνικής υποστήριξη εταίρου για την  συνολική παρακολούθηση, τον συντονισμό και την διαχείριση διασυνοριακών έργων και με αποδεδειγμένη πιστοποίηση προσόντων στο πεδίο της υποστήριξης ευρωπαϊκών αναπτυξιακών προγραμμάτων. </w:t>
      </w:r>
    </w:p>
    <w:p w:rsidR="00F04D08" w:rsidRDefault="00CB1EC0">
      <w:pPr>
        <w:numPr>
          <w:ilvl w:val="0"/>
          <w:numId w:val="2"/>
        </w:numPr>
        <w:spacing w:after="120"/>
        <w:jc w:val="both"/>
      </w:pPr>
      <w:r>
        <w:rPr>
          <w:rFonts w:ascii="Arial" w:eastAsia="Calibri" w:hAnsi="Arial" w:cs="Arial"/>
          <w:sz w:val="20"/>
          <w:szCs w:val="20"/>
        </w:rPr>
        <w:t>Δύο (2) στελέχη ΠΕ, που να διαθέτουν 3ετή τουλάχιστον αποδεδειγμένη εμπειρία και συμμετοχή σε τουλάχιστον 3 έργα  παρακολούθησης και διαχείριση διασυνοριακής συνεργασίας.</w:t>
      </w:r>
    </w:p>
    <w:p w:rsidR="00F04D08" w:rsidRDefault="00CB1EC0">
      <w:pPr>
        <w:numPr>
          <w:ilvl w:val="0"/>
          <w:numId w:val="2"/>
        </w:numPr>
        <w:spacing w:after="120"/>
        <w:jc w:val="both"/>
      </w:pPr>
      <w:r>
        <w:rPr>
          <w:rFonts w:ascii="Arial" w:eastAsia="Calibri" w:hAnsi="Arial" w:cs="Arial"/>
          <w:sz w:val="20"/>
          <w:szCs w:val="20"/>
        </w:rPr>
        <w:lastRenderedPageBreak/>
        <w:t xml:space="preserve">Έναν στέλεχος ΠΕ, σε αντικείμενο σχετικό με θέματα επικοινωνίας και αποδεδειγμένη εμπειρία στην προβολή / διάχυση αποτελεσμάτων συγχρηματοδοτούμενων έργων καθώς και δράσεων προβολής σε θέματα  που σχετίζονται με την «έξυπνη Πόλη» </w:t>
      </w:r>
    </w:p>
    <w:p w:rsidR="00F04D08" w:rsidRDefault="00CB1EC0">
      <w:pPr>
        <w:numPr>
          <w:ilvl w:val="0"/>
          <w:numId w:val="2"/>
        </w:numPr>
        <w:spacing w:after="120"/>
        <w:jc w:val="both"/>
      </w:pPr>
      <w:r>
        <w:rPr>
          <w:rFonts w:ascii="Arial" w:eastAsia="Calibri" w:hAnsi="Arial" w:cs="Arial"/>
          <w:sz w:val="20"/>
          <w:szCs w:val="20"/>
        </w:rPr>
        <w:t>Έναν Γραφίστα, Τ.Ε με αποδεδειγμένη εμπειρία στον σχεδιασμό ενημερωτικού υλικού προβολής και δημοσιότητας  διασυνοριακών συγχρηματοδοτούμενων  έργων.</w:t>
      </w:r>
    </w:p>
    <w:p w:rsidR="00F04D08" w:rsidRDefault="00CB1EC0">
      <w:pPr>
        <w:spacing w:after="120"/>
        <w:jc w:val="both"/>
      </w:pPr>
      <w:r>
        <w:rPr>
          <w:rFonts w:ascii="Arial" w:hAnsi="Arial" w:cs="Arial"/>
          <w:b/>
          <w:sz w:val="20"/>
          <w:szCs w:val="20"/>
          <w:lang w:eastAsia="el-GR"/>
        </w:rPr>
        <w:t xml:space="preserve">Τεκμηρίωση των ανωτέρω </w:t>
      </w:r>
    </w:p>
    <w:p w:rsidR="00F04D08" w:rsidRDefault="00CB1EC0">
      <w:pPr>
        <w:spacing w:after="120"/>
        <w:jc w:val="both"/>
      </w:pPr>
      <w:r>
        <w:rPr>
          <w:rFonts w:ascii="Arial" w:hAnsi="Arial" w:cs="Arial"/>
          <w:sz w:val="20"/>
          <w:szCs w:val="20"/>
          <w:lang w:eastAsia="el-GR"/>
        </w:rPr>
        <w:tab/>
        <w:t xml:space="preserve">Ο  Υποψήφιος Ανάδοχος οφείλει να τεκμηριώσει τις ανωτέρω ελάχιστες προϋποθέσεις συμμετοχής, καταθέτοντας με την Προσφορά του εντός του φακέλου “ΤΕΧΝΙΚΗ ΠΡΟΣΦΟΡΑ” τα απαιτούμενα στοιχεία τεκμηρίωσης, Σε περίπτωση που δεν υποβληθούν τα απαιτούμενα στοιχεία τεκμηρίωσης ή από τα υποβαλλόμενα δεν τεκμηριώνεται επαρκώς η συνδρομή των ελάχιστων προϋποθέσεων συμμετοχής, η προσφορά απορρίπτεται ως απαράδεκτη. Σε περίπτωση υποβολής κοινής προσφοράς, οι άνωθεν ελάχιστες προϋποθέσεις συμμετοχής πρέπει να προκύπτουν αθροιστικά από τα μέλη της ένωσης . </w:t>
      </w:r>
    </w:p>
    <w:p w:rsidR="00F04D08" w:rsidRDefault="00CB1EC0">
      <w:pPr>
        <w:spacing w:after="0"/>
        <w:ind w:firstLine="720"/>
        <w:jc w:val="both"/>
      </w:pPr>
      <w:r>
        <w:rPr>
          <w:rFonts w:ascii="Arial" w:hAnsi="Arial" w:cs="Arial"/>
          <w:sz w:val="20"/>
          <w:szCs w:val="20"/>
          <w:lang w:eastAsia="el-GR"/>
        </w:rPr>
        <w:t xml:space="preserve">Ειδικότερα, </w:t>
      </w:r>
    </w:p>
    <w:p w:rsidR="00F04D08" w:rsidRDefault="00CB1EC0">
      <w:pPr>
        <w:spacing w:after="0"/>
        <w:jc w:val="both"/>
      </w:pPr>
      <w:r>
        <w:rPr>
          <w:rFonts w:ascii="Arial" w:eastAsia="Times New Roman" w:hAnsi="Arial" w:cs="Arial"/>
          <w:b/>
          <w:bCs/>
          <w:sz w:val="20"/>
          <w:szCs w:val="20"/>
          <w:lang w:eastAsia="el-GR"/>
        </w:rPr>
        <w:t>Α) Επάρκεια οργανωτικής δομής και ποιότητα παρεχόμενων υπηρεσιών.</w:t>
      </w:r>
    </w:p>
    <w:p w:rsidR="00F04D08" w:rsidRDefault="00CB1EC0">
      <w:pPr>
        <w:spacing w:after="0"/>
        <w:jc w:val="both"/>
      </w:pPr>
      <w:r>
        <w:rPr>
          <w:rFonts w:ascii="Arial" w:eastAsia="Times New Roman" w:hAnsi="Arial" w:cs="Arial"/>
          <w:bCs/>
          <w:sz w:val="20"/>
          <w:szCs w:val="20"/>
          <w:lang w:eastAsia="el-GR"/>
        </w:rPr>
        <w:t>Απαραίτητα είναι υποχρεωτικά τα κάτωθι:</w:t>
      </w:r>
    </w:p>
    <w:p w:rsidR="00F04D08" w:rsidRDefault="00CB1EC0">
      <w:pPr>
        <w:pStyle w:val="af1"/>
        <w:numPr>
          <w:ilvl w:val="0"/>
          <w:numId w:val="6"/>
        </w:numPr>
        <w:spacing w:after="120"/>
        <w:jc w:val="both"/>
      </w:pPr>
      <w:r>
        <w:rPr>
          <w:rFonts w:ascii="Arial" w:hAnsi="Arial" w:cs="Arial"/>
          <w:sz w:val="20"/>
          <w:szCs w:val="20"/>
          <w:lang w:eastAsia="el-GR"/>
        </w:rPr>
        <w:t>Αναλυτική παρουσίαση των χαρακτηριστικών του υποψήφιου Αναδόχου (επιχειρηματική δομή τομείς δραστηριότητας και κλάδοι εξειδίκευσης, υλικοτεχνική του υποδομή, απασχολούμενο προσωπικό, ιστορικό και τα κύρια βήματα ανάπτυξης)</w:t>
      </w:r>
    </w:p>
    <w:p w:rsidR="00F04D08" w:rsidRDefault="00CB1EC0">
      <w:pPr>
        <w:pStyle w:val="af1"/>
        <w:numPr>
          <w:ilvl w:val="0"/>
          <w:numId w:val="6"/>
        </w:numPr>
        <w:spacing w:after="120"/>
        <w:jc w:val="both"/>
      </w:pPr>
      <w:r>
        <w:rPr>
          <w:rFonts w:ascii="Arial" w:hAnsi="Arial" w:cs="Arial"/>
          <w:sz w:val="20"/>
          <w:szCs w:val="20"/>
          <w:lang w:eastAsia="el-GR"/>
        </w:rPr>
        <w:t>Εν ισχύ Πιστοποίηση Συστήματος Διαχείρισης Ποιότητας ISO 9001:2015 για τις παρεχόμενες υπηρεσίες του.</w:t>
      </w:r>
    </w:p>
    <w:p w:rsidR="00F04D08" w:rsidRDefault="00CB1EC0">
      <w:pPr>
        <w:pStyle w:val="af1"/>
        <w:numPr>
          <w:ilvl w:val="0"/>
          <w:numId w:val="6"/>
        </w:numPr>
        <w:spacing w:after="120"/>
        <w:jc w:val="both"/>
      </w:pPr>
      <w:r>
        <w:rPr>
          <w:rFonts w:ascii="Arial" w:hAnsi="Arial" w:cs="Arial"/>
          <w:sz w:val="20"/>
          <w:szCs w:val="20"/>
          <w:lang w:eastAsia="el-GR"/>
        </w:rPr>
        <w:t xml:space="preserve">Εν ισχύ Πιστοποίηση Συστήματος Διαχείρισης παροχής υπηρεσιών επικοινωνίας σύμφωνα με το Πρότυπο Πιστοποιητικό ΕΛΟΤ: 1435:2009 ή αντίστοιχου. </w:t>
      </w:r>
    </w:p>
    <w:p w:rsidR="00F04D08" w:rsidRDefault="00CB1EC0">
      <w:pPr>
        <w:pStyle w:val="af1"/>
        <w:numPr>
          <w:ilvl w:val="0"/>
          <w:numId w:val="6"/>
        </w:numPr>
        <w:spacing w:after="120"/>
        <w:jc w:val="both"/>
      </w:pPr>
      <w:r>
        <w:rPr>
          <w:rFonts w:ascii="Arial" w:hAnsi="Arial" w:cs="Arial"/>
          <w:sz w:val="20"/>
          <w:szCs w:val="20"/>
          <w:lang w:eastAsia="el-GR"/>
        </w:rPr>
        <w:t xml:space="preserve">Εν ισχύ βεβαίωση  επισήμου φορέα Πιστοποίησης για την εφαρμογή του προτύπου </w:t>
      </w:r>
      <w:r>
        <w:rPr>
          <w:rFonts w:ascii="Arial" w:hAnsi="Arial" w:cs="Arial"/>
          <w:sz w:val="20"/>
          <w:szCs w:val="20"/>
          <w:lang w:val="en-US" w:eastAsia="el-GR"/>
        </w:rPr>
        <w:t>ISO</w:t>
      </w:r>
      <w:r>
        <w:rPr>
          <w:rFonts w:ascii="Arial" w:hAnsi="Arial" w:cs="Arial"/>
          <w:sz w:val="20"/>
          <w:szCs w:val="20"/>
          <w:lang w:eastAsia="el-GR"/>
        </w:rPr>
        <w:t xml:space="preserve"> 21500/2012- οδηγία για την Διαχείριση των έργων .</w:t>
      </w:r>
    </w:p>
    <w:p w:rsidR="00F04D08" w:rsidRDefault="00CB1EC0">
      <w:pPr>
        <w:spacing w:after="0"/>
        <w:jc w:val="both"/>
      </w:pPr>
      <w:r>
        <w:rPr>
          <w:rFonts w:ascii="Arial" w:eastAsia="Times New Roman" w:hAnsi="Arial" w:cs="Arial"/>
          <w:b/>
          <w:bCs/>
          <w:sz w:val="20"/>
          <w:szCs w:val="20"/>
          <w:lang w:eastAsia="el-GR"/>
        </w:rPr>
        <w:t>Β) Επάρκεια εμπειρίας εκτέλεσης  συναφών αντικειμένων</w:t>
      </w:r>
    </w:p>
    <w:p w:rsidR="00F04D08" w:rsidRDefault="00CB1EC0">
      <w:pPr>
        <w:spacing w:after="120"/>
        <w:jc w:val="both"/>
      </w:pPr>
      <w:r>
        <w:rPr>
          <w:rFonts w:ascii="Arial" w:hAnsi="Arial" w:cs="Arial"/>
          <w:sz w:val="20"/>
          <w:szCs w:val="20"/>
          <w:lang w:eastAsia="el-GR"/>
        </w:rPr>
        <w:t>Απαραίτητη η συμπλήρωση του Πίνακα συναφών έργων. Η επάρκεια θα αποδεικνύεται για κάθε έργο με την προσκόμιση της σύμβασης ταυτόχρονα με τη βεβαίωση ολοκλήρωσης του αντικειμένου της . Ο Πίνακας θα πρέπει να έχει την ακόλουθη μορφή:</w:t>
      </w:r>
      <w:r>
        <w:rPr>
          <w:rFonts w:ascii="Arial" w:hAnsi="Arial" w:cs="Arial"/>
          <w:sz w:val="20"/>
          <w:szCs w:val="20"/>
        </w:rPr>
        <w:t xml:space="preserve"> </w:t>
      </w:r>
    </w:p>
    <w:tbl>
      <w:tblPr>
        <w:tblW w:w="97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24"/>
        <w:gridCol w:w="1707"/>
        <w:gridCol w:w="1712"/>
        <w:gridCol w:w="1929"/>
        <w:gridCol w:w="1666"/>
        <w:gridCol w:w="1909"/>
      </w:tblGrid>
      <w:tr w:rsidR="00F04D08">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CB1EC0">
            <w:pPr>
              <w:spacing w:after="120"/>
              <w:jc w:val="both"/>
            </w:pPr>
            <w:r>
              <w:rPr>
                <w:rFonts w:ascii="Arial" w:eastAsia="Calibri" w:hAnsi="Arial" w:cs="Arial"/>
                <w:b/>
                <w:bCs/>
                <w:sz w:val="20"/>
                <w:szCs w:val="20"/>
              </w:rPr>
              <w:t>Α/Α</w:t>
            </w: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CB1EC0">
            <w:pPr>
              <w:spacing w:after="120"/>
              <w:jc w:val="both"/>
            </w:pPr>
            <w:r>
              <w:rPr>
                <w:rFonts w:ascii="Arial" w:eastAsia="Calibri" w:hAnsi="Arial" w:cs="Arial"/>
                <w:b/>
                <w:bCs/>
                <w:sz w:val="20"/>
                <w:szCs w:val="20"/>
              </w:rPr>
              <w:t xml:space="preserve">Αναθέτουσα Αρχή </w:t>
            </w: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CB1EC0">
            <w:pPr>
              <w:spacing w:after="120"/>
              <w:jc w:val="both"/>
            </w:pPr>
            <w:r>
              <w:rPr>
                <w:rFonts w:ascii="Arial" w:eastAsia="Calibri" w:hAnsi="Arial" w:cs="Arial"/>
                <w:b/>
                <w:bCs/>
                <w:sz w:val="20"/>
                <w:szCs w:val="20"/>
              </w:rPr>
              <w:t>Τίτλος Έργου</w:t>
            </w:r>
          </w:p>
        </w:tc>
        <w:tc>
          <w:tcPr>
            <w:tcW w:w="19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CB1EC0">
            <w:pPr>
              <w:spacing w:after="120"/>
              <w:jc w:val="both"/>
            </w:pPr>
            <w:r>
              <w:rPr>
                <w:rFonts w:ascii="Arial" w:eastAsia="Calibri" w:hAnsi="Arial" w:cs="Arial"/>
                <w:b/>
                <w:bCs/>
                <w:sz w:val="20"/>
                <w:szCs w:val="20"/>
              </w:rPr>
              <w:t>Συνοπτική Περιγραφή του Έργου</w:t>
            </w: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CB1EC0">
            <w:pPr>
              <w:spacing w:after="120"/>
              <w:jc w:val="both"/>
            </w:pPr>
            <w:r>
              <w:rPr>
                <w:rFonts w:ascii="Arial" w:eastAsia="Calibri" w:hAnsi="Arial" w:cs="Arial"/>
                <w:b/>
                <w:bCs/>
                <w:sz w:val="20"/>
                <w:szCs w:val="20"/>
              </w:rPr>
              <w:t>Διάρκεια Εκτέλεσης Έργου</w:t>
            </w:r>
          </w:p>
        </w:tc>
        <w:tc>
          <w:tcPr>
            <w:tcW w:w="19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CB1EC0">
            <w:pPr>
              <w:spacing w:after="120"/>
              <w:jc w:val="both"/>
            </w:pPr>
            <w:r>
              <w:rPr>
                <w:rFonts w:ascii="Arial" w:eastAsia="Calibri" w:hAnsi="Arial" w:cs="Arial"/>
                <w:b/>
                <w:bCs/>
                <w:sz w:val="20"/>
                <w:szCs w:val="20"/>
              </w:rPr>
              <w:t xml:space="preserve">Προϋπολογισμός έργου χωρίς ΦΠΑ </w:t>
            </w:r>
          </w:p>
        </w:tc>
      </w:tr>
      <w:tr w:rsidR="00F04D08">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9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9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r>
      <w:tr w:rsidR="00F04D08">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9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9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r>
      <w:tr w:rsidR="00F04D08">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9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9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r>
      <w:tr w:rsidR="00F04D08">
        <w:tc>
          <w:tcPr>
            <w:tcW w:w="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7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7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9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6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19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r>
    </w:tbl>
    <w:p w:rsidR="00F04D08" w:rsidRDefault="00F04D08">
      <w:pPr>
        <w:spacing w:after="120"/>
        <w:jc w:val="both"/>
        <w:rPr>
          <w:rFonts w:ascii="Arial" w:hAnsi="Arial" w:cs="Arial"/>
          <w:sz w:val="20"/>
          <w:szCs w:val="20"/>
          <w:lang w:eastAsia="el-GR"/>
        </w:rPr>
      </w:pPr>
    </w:p>
    <w:p w:rsidR="00F04D08" w:rsidRDefault="00CB1EC0">
      <w:pPr>
        <w:spacing w:after="0"/>
        <w:jc w:val="both"/>
      </w:pPr>
      <w:r>
        <w:rPr>
          <w:rFonts w:ascii="Arial" w:eastAsia="Times New Roman" w:hAnsi="Arial" w:cs="Arial"/>
          <w:b/>
          <w:bCs/>
          <w:sz w:val="20"/>
          <w:szCs w:val="20"/>
          <w:lang w:eastAsia="el-GR"/>
        </w:rPr>
        <w:t>Γ) Επάρκεια Ομάδας Έργου</w:t>
      </w:r>
    </w:p>
    <w:p w:rsidR="00F04D08" w:rsidRDefault="00F04D08">
      <w:pPr>
        <w:spacing w:after="120"/>
        <w:jc w:val="both"/>
        <w:rPr>
          <w:rFonts w:ascii="Arial" w:hAnsi="Arial" w:cs="Arial"/>
          <w:sz w:val="20"/>
          <w:szCs w:val="20"/>
          <w:lang w:eastAsia="el-GR"/>
        </w:rPr>
      </w:pPr>
    </w:p>
    <w:p w:rsidR="00F04D08" w:rsidRDefault="00CB1EC0">
      <w:pPr>
        <w:spacing w:after="120"/>
        <w:jc w:val="both"/>
      </w:pPr>
      <w:r>
        <w:rPr>
          <w:rFonts w:ascii="Arial" w:hAnsi="Arial" w:cs="Arial"/>
          <w:sz w:val="20"/>
          <w:szCs w:val="20"/>
          <w:lang w:eastAsia="el-GR"/>
        </w:rPr>
        <w:t>Απαραίτητη η συμπλήρωση του Πίνακα των στελεχών και εξωτερικών συνεργατών που συμμετέχουν στην Ομάδα Έργου, σύμφωνα με το ακόλουθο υπόδειγμα:</w:t>
      </w:r>
    </w:p>
    <w:tbl>
      <w:tblPr>
        <w:tblW w:w="9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83"/>
        <w:gridCol w:w="2644"/>
        <w:gridCol w:w="2395"/>
        <w:gridCol w:w="3627"/>
      </w:tblGrid>
      <w:tr w:rsidR="00F04D08">
        <w:trPr>
          <w:trHeight w:val="494"/>
        </w:trPr>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CB1EC0">
            <w:pPr>
              <w:spacing w:after="120"/>
              <w:jc w:val="both"/>
            </w:pPr>
            <w:r>
              <w:rPr>
                <w:rFonts w:ascii="Arial" w:eastAsia="Calibri" w:hAnsi="Arial" w:cs="Arial"/>
                <w:b/>
                <w:bCs/>
                <w:sz w:val="20"/>
                <w:szCs w:val="20"/>
              </w:rPr>
              <w:t>Α/Α</w:t>
            </w:r>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CB1EC0">
            <w:pPr>
              <w:spacing w:after="120"/>
              <w:jc w:val="both"/>
            </w:pPr>
            <w:r>
              <w:rPr>
                <w:rFonts w:ascii="Arial" w:eastAsia="Calibri" w:hAnsi="Arial" w:cs="Arial"/>
                <w:b/>
                <w:sz w:val="20"/>
                <w:szCs w:val="20"/>
              </w:rPr>
              <w:t xml:space="preserve">Ονοματεπώνυμο Στελέχους </w:t>
            </w: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CB1EC0">
            <w:pPr>
              <w:spacing w:after="120"/>
              <w:jc w:val="both"/>
            </w:pPr>
            <w:r>
              <w:rPr>
                <w:rFonts w:ascii="Arial" w:eastAsia="Calibri" w:hAnsi="Arial" w:cs="Arial"/>
                <w:b/>
                <w:sz w:val="20"/>
                <w:szCs w:val="20"/>
              </w:rPr>
              <w:t xml:space="preserve">Θέση στην Ομάδα Έργου </w:t>
            </w: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CB1EC0">
            <w:pPr>
              <w:spacing w:after="120"/>
              <w:jc w:val="both"/>
            </w:pPr>
            <w:r>
              <w:rPr>
                <w:rFonts w:ascii="Arial" w:eastAsia="Calibri" w:hAnsi="Arial" w:cs="Arial"/>
                <w:b/>
                <w:sz w:val="20"/>
                <w:szCs w:val="20"/>
              </w:rPr>
              <w:t xml:space="preserve">Αρμοδιότητες/ Καθήκοντα </w:t>
            </w:r>
          </w:p>
        </w:tc>
      </w:tr>
      <w:tr w:rsidR="00F04D08">
        <w:trPr>
          <w:trHeight w:val="325"/>
        </w:trPr>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r>
      <w:tr w:rsidR="00F04D08">
        <w:trPr>
          <w:trHeight w:val="325"/>
        </w:trPr>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r>
      <w:tr w:rsidR="00F04D08">
        <w:trPr>
          <w:trHeight w:val="313"/>
        </w:trPr>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r>
      <w:tr w:rsidR="00F04D08">
        <w:trPr>
          <w:trHeight w:val="325"/>
        </w:trPr>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2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23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c>
          <w:tcPr>
            <w:tcW w:w="36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04D08" w:rsidRDefault="00F04D08">
            <w:pPr>
              <w:spacing w:after="120"/>
              <w:jc w:val="both"/>
              <w:rPr>
                <w:rFonts w:ascii="Arial" w:eastAsia="Calibri" w:hAnsi="Arial" w:cs="Arial"/>
                <w:b/>
                <w:bCs/>
                <w:sz w:val="20"/>
                <w:szCs w:val="20"/>
              </w:rPr>
            </w:pPr>
          </w:p>
        </w:tc>
      </w:tr>
    </w:tbl>
    <w:p w:rsidR="00F04D08" w:rsidRDefault="00CB1EC0">
      <w:pPr>
        <w:pStyle w:val="af1"/>
        <w:numPr>
          <w:ilvl w:val="1"/>
          <w:numId w:val="4"/>
        </w:numPr>
        <w:spacing w:after="120"/>
        <w:jc w:val="both"/>
      </w:pPr>
      <w:r>
        <w:rPr>
          <w:rFonts w:ascii="Arial" w:eastAsia="Calibri" w:hAnsi="Arial" w:cs="Arial"/>
          <w:sz w:val="20"/>
          <w:szCs w:val="20"/>
        </w:rPr>
        <w:t>Αναλυτικά βιογραφικά σημειώματα των μελών της Ομάδας Έργου συνοδευόμενα από Υπεύθυνη Δήλωση για το αληθές τους.</w:t>
      </w:r>
    </w:p>
    <w:p w:rsidR="00F04D08" w:rsidRDefault="00CB1EC0">
      <w:pPr>
        <w:pStyle w:val="af1"/>
        <w:numPr>
          <w:ilvl w:val="1"/>
          <w:numId w:val="4"/>
        </w:numPr>
        <w:spacing w:after="120"/>
        <w:jc w:val="both"/>
      </w:pPr>
      <w:r>
        <w:rPr>
          <w:rFonts w:ascii="Arial" w:eastAsia="Calibri" w:hAnsi="Arial" w:cs="Arial"/>
          <w:sz w:val="20"/>
          <w:szCs w:val="20"/>
        </w:rPr>
        <w:t>Σε περίπτωση που στην Ομάδα Έργου περιλαμβάνονται στελέχη που δεν συνδέονται με εξαρτημένη σχέση εργασίας με τον προσφέροντα, είναι αναγκαία η προσκόμιση υπεύθυνων δηλώσεων των προσώπων αυτών, στις οποίες θα δηλώνεται ότι υπάρχει  σχετική συμφωνία συνεργασίας με τον προσφέροντα, ότι δεν συμμετέχουν με οποιοδήποτε τρόπο σε οποιαδήποτε άλλη προσφορά για τον ίδιο διαγωνισμό και ότι αποδέχονται τους όρους του διαγωνισμού (δεν απαιτείται το γνήσιο της υπογραφής).</w:t>
      </w:r>
    </w:p>
    <w:p w:rsidR="00F04D08" w:rsidRDefault="00F04D08">
      <w:pPr>
        <w:spacing w:after="120"/>
        <w:jc w:val="both"/>
        <w:rPr>
          <w:rFonts w:ascii="Arial" w:hAnsi="Arial" w:cs="Arial"/>
          <w:b/>
          <w:sz w:val="20"/>
          <w:szCs w:val="20"/>
          <w:lang w:eastAsia="el-GR"/>
        </w:rPr>
      </w:pPr>
    </w:p>
    <w:p w:rsidR="00F04D08" w:rsidRDefault="00CB1EC0" w:rsidP="00BD0440">
      <w:pPr>
        <w:pStyle w:val="2"/>
      </w:pPr>
      <w:bookmarkStart w:id="8" w:name="_Toc509327026"/>
      <w:r>
        <w:rPr>
          <w:b w:val="0"/>
        </w:rPr>
        <w:t>Β) ΤΕΧΝΙΚΗ ΠΕΡΙΓΡΑΦΗ ΠΑΡΕΧΟΜΕΝΩΝ ΥΠΗΡΕΣΙΩΝ</w:t>
      </w:r>
      <w:bookmarkEnd w:id="8"/>
    </w:p>
    <w:p w:rsidR="00BD0440" w:rsidRDefault="00BD0440" w:rsidP="00BD0440">
      <w:pPr>
        <w:pStyle w:val="2"/>
      </w:pPr>
    </w:p>
    <w:p w:rsidR="00F04D08" w:rsidRDefault="00CB1EC0">
      <w:pPr>
        <w:spacing w:after="120"/>
        <w:jc w:val="both"/>
      </w:pPr>
      <w:r>
        <w:rPr>
          <w:rFonts w:ascii="Arial" w:hAnsi="Arial" w:cs="Arial"/>
          <w:sz w:val="20"/>
          <w:szCs w:val="20"/>
          <w:lang w:eastAsia="el-GR"/>
        </w:rPr>
        <w:t xml:space="preserve">Η Τεχνική περιγραφή των παρεχόμενων υπηρεσιών (κριτήρια αξιολόγησης) πρέπει υποχρεωτικά να αποτελείται από τις κάτωθι ΕΝΟΤΗΤΕΣ λαμβάνοντας υπόψη τα αναφερόμενα στη περιγραφή παρεχομένων υπηρεσιών : </w:t>
      </w:r>
    </w:p>
    <w:p w:rsidR="00F04D08" w:rsidRDefault="00CB1EC0">
      <w:pPr>
        <w:spacing w:after="120"/>
        <w:jc w:val="both"/>
        <w:rPr>
          <w:rFonts w:ascii="Arial" w:hAnsi="Arial" w:cs="Arial"/>
          <w:sz w:val="20"/>
          <w:szCs w:val="20"/>
          <w:lang w:eastAsia="el-GR"/>
        </w:rPr>
      </w:pPr>
      <w:r>
        <w:rPr>
          <w:rFonts w:ascii="Arial" w:hAnsi="Arial" w:cs="Arial"/>
          <w:b/>
          <w:bCs/>
          <w:sz w:val="20"/>
          <w:szCs w:val="20"/>
          <w:lang w:eastAsia="el-GR"/>
        </w:rPr>
        <w:t>ΕΝΟΤΗΤΑ 1. Κατανόηση των απαιτήσεων του έργου</w:t>
      </w:r>
      <w:r>
        <w:rPr>
          <w:rFonts w:ascii="Arial" w:hAnsi="Arial" w:cs="Arial"/>
          <w:bCs/>
          <w:sz w:val="20"/>
          <w:szCs w:val="20"/>
          <w:lang w:eastAsia="el-GR"/>
        </w:rPr>
        <w:t xml:space="preserve"> </w:t>
      </w:r>
      <w:r>
        <w:rPr>
          <w:rFonts w:ascii="Arial" w:hAnsi="Arial" w:cs="Arial"/>
          <w:sz w:val="20"/>
          <w:szCs w:val="20"/>
          <w:lang w:eastAsia="el-GR"/>
        </w:rPr>
        <w:t>: κατανόηση του πλαισίου, των γενικών και ειδικών θεμάτων και των απαιτήσεων του έργου, αντίληψη των ιδιαιτεροτήτων, των ειδικών ζητημάτων και των ενδεχόμενων κινδύνων, καθώς και οι τρόποι αντιμετώπισης που προτείνονται από τον διαγωνιζόμενο.</w:t>
      </w:r>
    </w:p>
    <w:p w:rsidR="00F04D08" w:rsidRDefault="00CB1EC0">
      <w:pPr>
        <w:spacing w:after="120"/>
        <w:jc w:val="both"/>
        <w:rPr>
          <w:rFonts w:ascii="Arial" w:hAnsi="Arial" w:cs="Arial"/>
          <w:sz w:val="20"/>
          <w:szCs w:val="20"/>
          <w:lang w:eastAsia="el-GR"/>
        </w:rPr>
      </w:pPr>
      <w:r>
        <w:rPr>
          <w:rFonts w:ascii="Arial" w:hAnsi="Arial" w:cs="Arial"/>
          <w:b/>
          <w:bCs/>
          <w:sz w:val="20"/>
          <w:szCs w:val="20"/>
          <w:lang w:eastAsia="el-GR"/>
        </w:rPr>
        <w:t>ΕΝΟΤΗΤΑ 2. Μεθοδολογία και μέσα για την υλοποίηση του έργου</w:t>
      </w:r>
      <w:r>
        <w:rPr>
          <w:rFonts w:ascii="Arial" w:hAnsi="Arial" w:cs="Arial"/>
          <w:sz w:val="20"/>
          <w:szCs w:val="20"/>
          <w:lang w:eastAsia="el-GR"/>
        </w:rPr>
        <w:t>: προτεινόμενη μεθοδολογία, κατάλληλα εργαλεία και μέσα για την υλοποίηση του έργου</w:t>
      </w:r>
    </w:p>
    <w:p w:rsidR="00F04D08" w:rsidRDefault="00CB1EC0">
      <w:pPr>
        <w:spacing w:after="120"/>
        <w:jc w:val="both"/>
        <w:rPr>
          <w:rFonts w:ascii="Arial" w:hAnsi="Arial" w:cs="Arial"/>
          <w:sz w:val="20"/>
          <w:szCs w:val="20"/>
          <w:lang w:eastAsia="el-GR"/>
        </w:rPr>
      </w:pPr>
      <w:r>
        <w:rPr>
          <w:rFonts w:ascii="Arial" w:hAnsi="Arial" w:cs="Arial"/>
          <w:b/>
          <w:bCs/>
          <w:sz w:val="20"/>
          <w:szCs w:val="20"/>
          <w:lang w:eastAsia="el-GR"/>
        </w:rPr>
        <w:t>ΕΝΟΤΗΤΑ 3. Ανάλυση του έργου σε ενότητες εργασιών:</w:t>
      </w:r>
      <w:r>
        <w:rPr>
          <w:rFonts w:ascii="Arial" w:hAnsi="Arial" w:cs="Arial"/>
          <w:bCs/>
          <w:sz w:val="20"/>
          <w:szCs w:val="20"/>
          <w:lang w:eastAsia="el-GR"/>
        </w:rPr>
        <w:t xml:space="preserve"> </w:t>
      </w:r>
      <w:r>
        <w:rPr>
          <w:rFonts w:ascii="Arial" w:hAnsi="Arial" w:cs="Arial"/>
          <w:sz w:val="20"/>
          <w:szCs w:val="20"/>
          <w:lang w:eastAsia="el-GR"/>
        </w:rPr>
        <w:t>Ανάλυση του έργου σε ενότητες εργασιών και σύνδεσή τους με τα ελάχιστα απαιτούμενα παραδοτέα και το χρονοδιάγραμμα</w:t>
      </w:r>
    </w:p>
    <w:p w:rsidR="00F04D08" w:rsidRDefault="00CB1EC0">
      <w:pPr>
        <w:spacing w:after="120"/>
        <w:jc w:val="both"/>
        <w:rPr>
          <w:rFonts w:ascii="Arial" w:hAnsi="Arial" w:cs="Arial"/>
          <w:sz w:val="20"/>
          <w:szCs w:val="20"/>
          <w:lang w:eastAsia="el-GR"/>
        </w:rPr>
      </w:pPr>
      <w:r>
        <w:rPr>
          <w:rFonts w:ascii="Arial" w:hAnsi="Arial" w:cs="Arial"/>
          <w:b/>
          <w:bCs/>
          <w:sz w:val="20"/>
          <w:szCs w:val="20"/>
          <w:lang w:eastAsia="el-GR"/>
        </w:rPr>
        <w:t>ΕΝΟΤΗΤΑ 4. Δομή, Σύνθεση και Οργάνωση της Ομάδας Έργου</w:t>
      </w:r>
      <w:r>
        <w:rPr>
          <w:rFonts w:ascii="Arial" w:hAnsi="Arial" w:cs="Arial"/>
          <w:sz w:val="20"/>
          <w:szCs w:val="20"/>
          <w:lang w:eastAsia="el-GR"/>
        </w:rPr>
        <w:t>: περιγραφή της οργάνωσης της λειτουργίας της Ομάδας Έργου, περιγραφή των αρμοδιοτήτων και καθηκόντων των στελεχών, με τρόπο ώστε να καλύπτονται όλες οι επιμέρους ανάγκες του έργου.</w:t>
      </w:r>
    </w:p>
    <w:p w:rsidR="00F04D08" w:rsidRDefault="00F04D08">
      <w:pPr>
        <w:spacing w:after="120"/>
        <w:jc w:val="both"/>
        <w:rPr>
          <w:rFonts w:ascii="Arial" w:hAnsi="Arial" w:cs="Arial"/>
          <w:sz w:val="20"/>
          <w:szCs w:val="20"/>
          <w:lang w:eastAsia="el-GR"/>
        </w:rPr>
      </w:pPr>
    </w:p>
    <w:p w:rsidR="00F04D08" w:rsidRDefault="00CB1EC0">
      <w:pPr>
        <w:rPr>
          <w:rFonts w:ascii="Arial" w:eastAsia="Times New Roman" w:hAnsi="Arial" w:cs="Arial"/>
          <w:b/>
          <w:sz w:val="20"/>
          <w:szCs w:val="20"/>
          <w:lang w:eastAsia="el-GR"/>
        </w:rPr>
      </w:pPr>
      <w:r>
        <w:br w:type="page"/>
      </w:r>
    </w:p>
    <w:p w:rsidR="00F04D08" w:rsidRDefault="00F04D08">
      <w:pPr>
        <w:spacing w:after="0"/>
        <w:jc w:val="both"/>
        <w:rPr>
          <w:rFonts w:ascii="Arial" w:eastAsia="Times New Roman" w:hAnsi="Arial" w:cs="Arial"/>
          <w:b/>
          <w:sz w:val="20"/>
          <w:szCs w:val="20"/>
          <w:lang w:eastAsia="el-GR"/>
        </w:rPr>
      </w:pPr>
    </w:p>
    <w:p w:rsidR="00F04D08" w:rsidRPr="00BD0440" w:rsidRDefault="00CB1EC0" w:rsidP="00BD0440">
      <w:pPr>
        <w:pStyle w:val="3"/>
        <w:rPr>
          <w:lang w:val="el-GR"/>
        </w:rPr>
      </w:pPr>
      <w:bookmarkStart w:id="9" w:name="_Toc509327027"/>
      <w:r w:rsidRPr="00BD0440">
        <w:rPr>
          <w:lang w:val="el-GR"/>
        </w:rPr>
        <w:t>Εγκριτικές αποφάσεις της πράξης “</w:t>
      </w:r>
      <w:r>
        <w:t>Smart</w:t>
      </w:r>
      <w:r w:rsidRPr="00BD0440">
        <w:rPr>
          <w:lang w:val="el-GR"/>
        </w:rPr>
        <w:t xml:space="preserve"> </w:t>
      </w:r>
      <w:r>
        <w:t>Cities</w:t>
      </w:r>
      <w:r w:rsidRPr="00BD0440">
        <w:rPr>
          <w:lang w:val="el-GR"/>
        </w:rPr>
        <w:t>”</w:t>
      </w:r>
      <w:bookmarkEnd w:id="9"/>
    </w:p>
    <w:p w:rsidR="00F04D08" w:rsidRPr="00BD0440" w:rsidRDefault="00BD0440">
      <w:pPr>
        <w:spacing w:after="120"/>
        <w:jc w:val="both"/>
      </w:pPr>
      <w:r>
        <w:rPr>
          <w:rFonts w:ascii="Arial" w:hAnsi="Arial" w:cs="Arial"/>
          <w:sz w:val="20"/>
          <w:szCs w:val="20"/>
        </w:rPr>
        <w:t xml:space="preserve">Σε συνέχεια των κάτωθι, ο  Δήμος Χανίων συμμετέχει στην πράξη </w:t>
      </w:r>
      <w:r>
        <w:rPr>
          <w:rFonts w:cs="Arial"/>
        </w:rPr>
        <w:t>Ανάπτυξη εφαρμογών έξυπνης πόλης σε Δήμους της Κύπρου, της Κρήτης και του Βορείου Αιγαίου” με ακρωνύμιο “</w:t>
      </w:r>
      <w:proofErr w:type="spellStart"/>
      <w:r>
        <w:rPr>
          <w:rFonts w:cs="Arial"/>
        </w:rPr>
        <w:t>Smart</w:t>
      </w:r>
      <w:proofErr w:type="spellEnd"/>
      <w:r>
        <w:rPr>
          <w:rFonts w:cs="Arial"/>
        </w:rPr>
        <w:t xml:space="preserve"> </w:t>
      </w:r>
      <w:proofErr w:type="spellStart"/>
      <w:r>
        <w:rPr>
          <w:rFonts w:cs="Arial"/>
        </w:rPr>
        <w:t>Cities</w:t>
      </w:r>
      <w:proofErr w:type="spellEnd"/>
      <w:r>
        <w:rPr>
          <w:rFonts w:cs="Arial"/>
        </w:rPr>
        <w:t xml:space="preserve">” </w:t>
      </w:r>
      <w:r w:rsidRPr="00BD0440">
        <w:rPr>
          <w:rFonts w:cs="Arial"/>
        </w:rPr>
        <w:t xml:space="preserve"> </w:t>
      </w:r>
      <w:r>
        <w:rPr>
          <w:rFonts w:cs="Arial"/>
        </w:rPr>
        <w:t>:</w:t>
      </w:r>
    </w:p>
    <w:p w:rsidR="00F04D08" w:rsidRDefault="00CB1EC0">
      <w:pPr>
        <w:pStyle w:val="af1"/>
        <w:numPr>
          <w:ilvl w:val="0"/>
          <w:numId w:val="14"/>
        </w:numPr>
        <w:suppressAutoHyphens/>
        <w:spacing w:after="0"/>
        <w:jc w:val="both"/>
      </w:pPr>
      <w:r>
        <w:rPr>
          <w:rFonts w:cs="Arial"/>
        </w:rPr>
        <w:t>Την Υπ’αριθμ.304881-ΥΔ1244/6-4-2016 Κοινή Υπουργική Απόφαση Συστήματος Διαχείρισης και Ελέγχου των Προγραμμάτων Συνεργασίας του Στόχου «ΕΥΡΩΠΑΪΚΗ ΕΔΑΦΙΚΗ ΣΥΝΕΡΓΑΣΙΑ».</w:t>
      </w:r>
    </w:p>
    <w:p w:rsidR="00F04D08" w:rsidRDefault="00CB1EC0">
      <w:pPr>
        <w:pStyle w:val="af1"/>
        <w:numPr>
          <w:ilvl w:val="0"/>
          <w:numId w:val="14"/>
        </w:numPr>
        <w:tabs>
          <w:tab w:val="left" w:pos="360"/>
        </w:tabs>
        <w:spacing w:after="0" w:line="240" w:lineRule="auto"/>
        <w:jc w:val="both"/>
        <w:rPr>
          <w:rFonts w:cs="Arial"/>
        </w:rPr>
      </w:pPr>
      <w:r>
        <w:rPr>
          <w:rFonts w:cs="Arial"/>
        </w:rPr>
        <w:t xml:space="preserve">Τη με αρ. </w:t>
      </w:r>
      <w:proofErr w:type="spellStart"/>
      <w:r>
        <w:rPr>
          <w:rFonts w:cs="Arial"/>
        </w:rPr>
        <w:t>πρωτ</w:t>
      </w:r>
      <w:proofErr w:type="spellEnd"/>
      <w:r>
        <w:rPr>
          <w:rFonts w:cs="Arial"/>
        </w:rPr>
        <w:t>. 134453/23-12-2015 Κ.Υ.Α. (Φ.Ε.Κ. 2857/τ. Β΄/28-12-2015) «Ρυθμίσεις για τις πληρωμές των Δαπανών του Προγράμματος Δημοσίων Επενδύσεων – ΠΔΕ (Τροποποίηση και αντικατάσταση της Κ.Υ.Α. 46274/26-9-2014 (Φ.Ε.Κ. 2573/τ. Β΄))»</w:t>
      </w:r>
    </w:p>
    <w:p w:rsidR="00F04D08" w:rsidRDefault="00CB1EC0">
      <w:pPr>
        <w:pStyle w:val="af1"/>
        <w:numPr>
          <w:ilvl w:val="0"/>
          <w:numId w:val="14"/>
        </w:numPr>
        <w:spacing w:after="0"/>
        <w:jc w:val="both"/>
        <w:rPr>
          <w:rFonts w:cs="Arial"/>
        </w:rPr>
      </w:pPr>
      <w:r>
        <w:rPr>
          <w:rFonts w:cs="Arial"/>
          <w:b/>
        </w:rPr>
        <w:t>Απόφαση ΔΣ Χανίων,</w:t>
      </w:r>
      <w:r>
        <w:rPr>
          <w:rFonts w:cs="Arial"/>
        </w:rPr>
        <w:t xml:space="preserve"> 628/2017, 2-10-2017 (ΨΠΡΓΩΗ5-Β4Θ) με θέμα την: Έγκριση υλοποίησης της πράξης “Ανάπτυξη εφαρμογών έξυπνης πόλης σε Δήμους της Κύπρου, της Κρήτης και του Βορείου Αιγαίου” με ακρωνύμιο “</w:t>
      </w:r>
      <w:proofErr w:type="spellStart"/>
      <w:r>
        <w:rPr>
          <w:rFonts w:cs="Arial"/>
        </w:rPr>
        <w:t>Smart</w:t>
      </w:r>
      <w:proofErr w:type="spellEnd"/>
      <w:r>
        <w:rPr>
          <w:rFonts w:cs="Arial"/>
        </w:rPr>
        <w:t xml:space="preserve"> </w:t>
      </w:r>
      <w:proofErr w:type="spellStart"/>
      <w:r>
        <w:rPr>
          <w:rFonts w:cs="Arial"/>
        </w:rPr>
        <w:t>Cities</w:t>
      </w:r>
      <w:proofErr w:type="spellEnd"/>
      <w:r>
        <w:rPr>
          <w:rFonts w:cs="Arial"/>
        </w:rPr>
        <w:t xml:space="preserve">” στο πλαίσιο το προγράμματος συνεργασίας INTERREGV-A “Ελλάδα-Κύπρος 2014-2020” </w:t>
      </w:r>
    </w:p>
    <w:p w:rsidR="00F04D08" w:rsidRDefault="00CB1EC0">
      <w:pPr>
        <w:pStyle w:val="af1"/>
        <w:numPr>
          <w:ilvl w:val="0"/>
          <w:numId w:val="14"/>
        </w:numPr>
        <w:tabs>
          <w:tab w:val="left" w:pos="360"/>
        </w:tabs>
        <w:suppressAutoHyphens/>
        <w:spacing w:after="0"/>
        <w:jc w:val="both"/>
        <w:rPr>
          <w:rFonts w:cs="Arial"/>
        </w:rPr>
      </w:pPr>
      <w:r>
        <w:rPr>
          <w:rFonts w:cs="Arial"/>
          <w:b/>
        </w:rPr>
        <w:t>Εγκεκριμένη Συμφωνία Εταιρικής Σχέσης (Σ.Ε.Σ.)</w:t>
      </w:r>
      <w:r>
        <w:rPr>
          <w:rFonts w:cs="Arial"/>
        </w:rPr>
        <w:t xml:space="preserve"> 10/10/17 της πράξης: «Ανάπτυξη εφαρμογών έξυπνης πόλης σε Δήμους της Κύπρου, της Κρήτης και του Βορείου Αιγαίου” με ακρωνύμιο “</w:t>
      </w:r>
      <w:proofErr w:type="spellStart"/>
      <w:r>
        <w:rPr>
          <w:rFonts w:cs="Arial"/>
        </w:rPr>
        <w:t>Smart</w:t>
      </w:r>
      <w:proofErr w:type="spellEnd"/>
      <w:r>
        <w:rPr>
          <w:rFonts w:cs="Arial"/>
        </w:rPr>
        <w:t xml:space="preserve"> </w:t>
      </w:r>
      <w:proofErr w:type="spellStart"/>
      <w:r>
        <w:rPr>
          <w:rFonts w:cs="Arial"/>
        </w:rPr>
        <w:t>Cities</w:t>
      </w:r>
      <w:proofErr w:type="spellEnd"/>
      <w:r>
        <w:rPr>
          <w:rFonts w:cs="Arial"/>
        </w:rPr>
        <w:t xml:space="preserve"> ” στο πλαίσιο το προγράμματος συνεργασίας INTERREGV-A “Ελλάδα-Κύπρος 2014-2020” και το σχετικό Τεχνικό Δελτίο που αποτελεί αναπόσπαστο συνημμένο αυτής (</w:t>
      </w:r>
      <w:proofErr w:type="spellStart"/>
      <w:r>
        <w:rPr>
          <w:rFonts w:cs="Arial"/>
        </w:rPr>
        <w:t>υπ.αριθμ</w:t>
      </w:r>
      <w:proofErr w:type="spellEnd"/>
      <w:r>
        <w:rPr>
          <w:rFonts w:cs="Arial"/>
        </w:rPr>
        <w:t xml:space="preserve">. </w:t>
      </w:r>
      <w:proofErr w:type="spellStart"/>
      <w:r>
        <w:rPr>
          <w:rFonts w:cs="Arial"/>
        </w:rPr>
        <w:t>πρωτ</w:t>
      </w:r>
      <w:proofErr w:type="spellEnd"/>
      <w:r>
        <w:rPr>
          <w:rFonts w:cs="Arial"/>
        </w:rPr>
        <w:t>. 3034/19-1-2018).</w:t>
      </w:r>
    </w:p>
    <w:p w:rsidR="00F04D08" w:rsidRDefault="00CB1EC0">
      <w:pPr>
        <w:pStyle w:val="af1"/>
        <w:numPr>
          <w:ilvl w:val="0"/>
          <w:numId w:val="14"/>
        </w:numPr>
        <w:tabs>
          <w:tab w:val="left" w:pos="360"/>
        </w:tabs>
        <w:suppressAutoHyphens/>
        <w:spacing w:after="0"/>
        <w:jc w:val="both"/>
        <w:rPr>
          <w:rFonts w:cs="Arial"/>
        </w:rPr>
      </w:pPr>
      <w:r>
        <w:rPr>
          <w:rFonts w:cs="Arial"/>
          <w:b/>
        </w:rPr>
        <w:t>Απόφαση Δημάρχου Χανίων</w:t>
      </w:r>
      <w:r>
        <w:rPr>
          <w:rFonts w:cs="Arial"/>
        </w:rPr>
        <w:t>, 457/12-10-2017 (ΑΔΑ: 9ΩΞΝΩΗ5-8ΡΤ) για την ομάδα έργου της πράξης: «Ανάπτυξη εφαρμογών έξυπνης πόλης σε Δήμους της Κύπρου, της Κρήτης και του Βορείου Αιγαίου” με ακρωνύμιο «</w:t>
      </w:r>
      <w:proofErr w:type="spellStart"/>
      <w:r>
        <w:rPr>
          <w:rFonts w:cs="Arial"/>
        </w:rPr>
        <w:t>Smart</w:t>
      </w:r>
      <w:proofErr w:type="spellEnd"/>
      <w:r>
        <w:rPr>
          <w:rFonts w:cs="Arial"/>
        </w:rPr>
        <w:t xml:space="preserve"> </w:t>
      </w:r>
      <w:proofErr w:type="spellStart"/>
      <w:r>
        <w:rPr>
          <w:rFonts w:cs="Arial"/>
        </w:rPr>
        <w:t>Cities</w:t>
      </w:r>
      <w:proofErr w:type="spellEnd"/>
      <w:r>
        <w:rPr>
          <w:rFonts w:cs="Arial"/>
        </w:rPr>
        <w:t xml:space="preserve">». </w:t>
      </w:r>
    </w:p>
    <w:p w:rsidR="00F04D08" w:rsidRDefault="00CB1EC0">
      <w:pPr>
        <w:pStyle w:val="af1"/>
        <w:numPr>
          <w:ilvl w:val="0"/>
          <w:numId w:val="14"/>
        </w:numPr>
        <w:spacing w:after="0"/>
        <w:jc w:val="both"/>
        <w:rPr>
          <w:rFonts w:cs="Arial"/>
        </w:rPr>
      </w:pPr>
      <w:r>
        <w:rPr>
          <w:rFonts w:cs="Arial"/>
          <w:b/>
        </w:rPr>
        <w:t>Έγκριση της επιτροπής του άρθρου4 παρ. 2β του Ν 3345/2005</w:t>
      </w:r>
      <w:r>
        <w:rPr>
          <w:rFonts w:cs="Arial"/>
        </w:rPr>
        <w:t xml:space="preserve"> του ΥΠΕΣ,  αρ. </w:t>
      </w:r>
      <w:proofErr w:type="spellStart"/>
      <w:r>
        <w:rPr>
          <w:rFonts w:cs="Arial"/>
        </w:rPr>
        <w:t>πρωτ</w:t>
      </w:r>
      <w:proofErr w:type="spellEnd"/>
      <w:r>
        <w:rPr>
          <w:rFonts w:cs="Arial"/>
        </w:rPr>
        <w:t>. 1023 (25-10-2017) περί συμμετοχής του Δήμου Χανίων στο πρόγραμμα Ανάπτυξη εφαρμογών έξυπνης πόλης σε Δήμους της Κύπρου, της Κρήτης και του Βορείου Αιγαίου” με ακρωνύμιο “</w:t>
      </w:r>
      <w:proofErr w:type="spellStart"/>
      <w:r>
        <w:rPr>
          <w:rFonts w:cs="Arial"/>
        </w:rPr>
        <w:t>Smart</w:t>
      </w:r>
      <w:proofErr w:type="spellEnd"/>
      <w:r>
        <w:rPr>
          <w:rFonts w:cs="Arial"/>
        </w:rPr>
        <w:t xml:space="preserve"> </w:t>
      </w:r>
      <w:proofErr w:type="spellStart"/>
      <w:r>
        <w:rPr>
          <w:rFonts w:cs="Arial"/>
        </w:rPr>
        <w:t>Cities</w:t>
      </w:r>
      <w:proofErr w:type="spellEnd"/>
      <w:r>
        <w:rPr>
          <w:rFonts w:cs="Arial"/>
        </w:rPr>
        <w:t>.</w:t>
      </w:r>
    </w:p>
    <w:p w:rsidR="00F04D08" w:rsidRDefault="00CB1EC0">
      <w:pPr>
        <w:pStyle w:val="af1"/>
        <w:numPr>
          <w:ilvl w:val="0"/>
          <w:numId w:val="14"/>
        </w:numPr>
        <w:spacing w:after="0"/>
        <w:jc w:val="both"/>
        <w:rPr>
          <w:rFonts w:cs="Calibri"/>
          <w:b/>
          <w:sz w:val="24"/>
          <w:szCs w:val="24"/>
        </w:rPr>
      </w:pPr>
      <w:r>
        <w:rPr>
          <w:rFonts w:cs="Arial"/>
          <w:b/>
        </w:rPr>
        <w:t>Σύμβαση Χρηματοδότησης της πράξης «</w:t>
      </w:r>
      <w:proofErr w:type="spellStart"/>
      <w:r>
        <w:rPr>
          <w:rFonts w:cs="Arial"/>
          <w:b/>
        </w:rPr>
        <w:t>Smart</w:t>
      </w:r>
      <w:proofErr w:type="spellEnd"/>
      <w:r>
        <w:rPr>
          <w:rFonts w:cs="Arial"/>
          <w:b/>
        </w:rPr>
        <w:t xml:space="preserve"> </w:t>
      </w:r>
      <w:proofErr w:type="spellStart"/>
      <w:r>
        <w:rPr>
          <w:rFonts w:cs="Arial"/>
          <w:b/>
        </w:rPr>
        <w:t>Cities</w:t>
      </w:r>
      <w:proofErr w:type="spellEnd"/>
      <w:r>
        <w:rPr>
          <w:rFonts w:cs="Arial"/>
          <w:b/>
        </w:rPr>
        <w:t>», 20-11-2017</w:t>
      </w:r>
      <w:r>
        <w:rPr>
          <w:rFonts w:cs="Arial"/>
        </w:rPr>
        <w:t xml:space="preserve">, μεταξύ του κύριου δικαιούχου της πράξης Δήμου Πάφου και της Ειδικής Υπηρεσίας Διαχείρισης Ε.Π του Στόχου «Ευρωπαϊκή Εδαφική Συνεργασία» του Υπουργείου Οικονομίας και Ανάπτυξης που ενεργεί ως Δ.Α του Προγράμματος Συνεργασίας </w:t>
      </w:r>
      <w:proofErr w:type="spellStart"/>
      <w:r>
        <w:rPr>
          <w:rFonts w:cs="Arial"/>
          <w:lang w:val="en-US"/>
        </w:rPr>
        <w:t>Interreg</w:t>
      </w:r>
      <w:proofErr w:type="spellEnd"/>
      <w:r>
        <w:rPr>
          <w:rFonts w:cs="Arial"/>
        </w:rPr>
        <w:t xml:space="preserve"> </w:t>
      </w:r>
      <w:r>
        <w:rPr>
          <w:rFonts w:cs="Arial"/>
          <w:lang w:val="en-US"/>
        </w:rPr>
        <w:t>V</w:t>
      </w:r>
      <w:r>
        <w:rPr>
          <w:rFonts w:cs="Arial"/>
        </w:rPr>
        <w:t>-</w:t>
      </w:r>
      <w:r>
        <w:rPr>
          <w:rFonts w:cs="Arial"/>
          <w:lang w:val="en-US"/>
        </w:rPr>
        <w:t>A</w:t>
      </w:r>
      <w:r>
        <w:rPr>
          <w:rFonts w:cs="Arial"/>
        </w:rPr>
        <w:t xml:space="preserve"> Ελλάδα – Κύπρος 2014-2020, (διαβίβαση με το υπ. </w:t>
      </w:r>
      <w:proofErr w:type="spellStart"/>
      <w:r>
        <w:rPr>
          <w:rFonts w:cs="Arial"/>
        </w:rPr>
        <w:t>αριθμ</w:t>
      </w:r>
      <w:proofErr w:type="spellEnd"/>
      <w:r>
        <w:rPr>
          <w:rFonts w:cs="Arial"/>
        </w:rPr>
        <w:t xml:space="preserve"> 302304/ΥΔ 4672 – 24/11/2017) </w:t>
      </w:r>
    </w:p>
    <w:p w:rsidR="00F04D08" w:rsidRDefault="00CB1EC0">
      <w:pPr>
        <w:pStyle w:val="af1"/>
        <w:numPr>
          <w:ilvl w:val="0"/>
          <w:numId w:val="14"/>
        </w:numPr>
        <w:spacing w:after="0"/>
        <w:jc w:val="both"/>
        <w:rPr>
          <w:rFonts w:cs="Calibri"/>
          <w:b/>
          <w:sz w:val="24"/>
          <w:szCs w:val="24"/>
        </w:rPr>
      </w:pPr>
      <w:r>
        <w:rPr>
          <w:rFonts w:cs="Calibri"/>
          <w:b/>
          <w:sz w:val="24"/>
          <w:szCs w:val="24"/>
        </w:rPr>
        <w:t>Απόφαση του αναπληρωτή Υπουργού Οικονομίας και Ανάπτυξης</w:t>
      </w:r>
      <w:r>
        <w:rPr>
          <w:rFonts w:cs="Calibri"/>
          <w:sz w:val="24"/>
          <w:szCs w:val="24"/>
        </w:rPr>
        <w:t xml:space="preserve">, </w:t>
      </w:r>
      <w:proofErr w:type="spellStart"/>
      <w:r>
        <w:rPr>
          <w:rFonts w:cs="Calibri"/>
          <w:sz w:val="24"/>
          <w:szCs w:val="24"/>
        </w:rPr>
        <w:t>υπ.αριθμ</w:t>
      </w:r>
      <w:proofErr w:type="spellEnd"/>
      <w:r>
        <w:rPr>
          <w:rFonts w:cs="Calibri"/>
          <w:sz w:val="24"/>
          <w:szCs w:val="24"/>
        </w:rPr>
        <w:t xml:space="preserve">. 139728 /19-12-17 (ΑΔΑ ΩΓΔΛ465ΧΙ8-5ΔΠ) που αφορά την ένταξη στο ΠΔΕ 2017, στη ΣΑΕΠ-102/6 , του έργου με ονομασία  </w:t>
      </w:r>
      <w:r>
        <w:rPr>
          <w:rFonts w:cs="Arial"/>
        </w:rPr>
        <w:t>SMART CITIES - Ανάπτυξη εφαρμογών έξυπνης πόλης σε Δήμους της Κύπρου, της Κρήτης και του Βορείου Αιγαίου” –Δήμος Χανίων με κωδικό 2017ΕΠ10260014 .</w:t>
      </w:r>
    </w:p>
    <w:p w:rsidR="00F04D08" w:rsidRDefault="00CB1EC0">
      <w:pPr>
        <w:pStyle w:val="af1"/>
        <w:tabs>
          <w:tab w:val="left" w:pos="360"/>
        </w:tabs>
        <w:suppressAutoHyphens/>
        <w:spacing w:after="0" w:line="240" w:lineRule="auto"/>
        <w:ind w:left="1440"/>
        <w:jc w:val="both"/>
        <w:rPr>
          <w:rFonts w:cs="Arial"/>
        </w:rPr>
      </w:pPr>
      <w:r>
        <w:br w:type="page"/>
      </w:r>
    </w:p>
    <w:p w:rsidR="00F04D08" w:rsidRDefault="00CB1EC0" w:rsidP="00BD0440">
      <w:pPr>
        <w:pStyle w:val="3"/>
      </w:pPr>
      <w:r w:rsidRPr="00681D59">
        <w:rPr>
          <w:lang w:val="el-GR"/>
        </w:rPr>
        <w:lastRenderedPageBreak/>
        <w:t xml:space="preserve"> </w:t>
      </w:r>
      <w:bookmarkStart w:id="10" w:name="_Toc509327028"/>
      <w:proofErr w:type="spellStart"/>
      <w:r>
        <w:t>Περιγρ</w:t>
      </w:r>
      <w:proofErr w:type="spellEnd"/>
      <w:r>
        <w:t xml:space="preserve">αφή </w:t>
      </w:r>
      <w:proofErr w:type="spellStart"/>
      <w:r>
        <w:t>της</w:t>
      </w:r>
      <w:proofErr w:type="spellEnd"/>
      <w:r>
        <w:t xml:space="preserve"> π</w:t>
      </w:r>
      <w:proofErr w:type="spellStart"/>
      <w:r>
        <w:t>ράξης</w:t>
      </w:r>
      <w:proofErr w:type="spellEnd"/>
      <w:r>
        <w:t xml:space="preserve"> Smart Cities</w:t>
      </w:r>
      <w:bookmarkEnd w:id="10"/>
    </w:p>
    <w:p w:rsidR="00F04D08" w:rsidRDefault="00CB1EC0">
      <w:pPr>
        <w:pStyle w:val="a4"/>
        <w:spacing w:before="0" w:after="200" w:line="276" w:lineRule="auto"/>
        <w:ind w:left="0" w:firstLine="0"/>
        <w:rPr>
          <w:rFonts w:ascii="Arial" w:eastAsia="Calibri" w:hAnsi="Arial" w:cs="Arial"/>
          <w:lang w:val="el-GR" w:eastAsia="en-US"/>
        </w:rPr>
      </w:pPr>
      <w:r>
        <w:rPr>
          <w:rFonts w:ascii="Arial" w:hAnsi="Arial" w:cs="Arial"/>
          <w:lang w:val="el-GR"/>
        </w:rPr>
        <w:t>Η α</w:t>
      </w:r>
      <w:r>
        <w:rPr>
          <w:rFonts w:ascii="Calibri" w:eastAsia="Calibri" w:hAnsi="Calibri" w:cs="Calibri"/>
          <w:sz w:val="22"/>
          <w:szCs w:val="22"/>
          <w:lang w:val="el-GR" w:eastAsia="en-US"/>
        </w:rPr>
        <w:t xml:space="preserve">νάθεση </w:t>
      </w:r>
      <w:r>
        <w:rPr>
          <w:rFonts w:ascii="Calibri" w:eastAsia="Calibri" w:hAnsi="Calibri" w:cs="Calibri"/>
          <w:lang w:val="el-GR"/>
        </w:rPr>
        <w:t>των «</w:t>
      </w:r>
      <w:r>
        <w:rPr>
          <w:rFonts w:ascii="Calibri" w:eastAsia="Calibri" w:hAnsi="Calibri" w:cs="Calibri"/>
          <w:b/>
          <w:lang w:val="el-GR"/>
        </w:rPr>
        <w:t>Υ</w:t>
      </w:r>
      <w:r>
        <w:rPr>
          <w:rFonts w:ascii="Calibri" w:eastAsia="Calibri" w:hAnsi="Calibri" w:cs="Calibri"/>
          <w:b/>
          <w:sz w:val="22"/>
          <w:szCs w:val="22"/>
          <w:lang w:val="el-GR" w:eastAsia="en-US"/>
        </w:rPr>
        <w:t xml:space="preserve">πηρεσιών συμβούλου παρακολούθησης-διαχείρισης-συντονισμού (ΠΕ 1.2.2),  διοργάνωση ημερίδων (ΠΕ 2.2.1) και προετοιμασία έντυπου και ηλεκτρονικού υλικού πληροφόρησης, (ΠΕ 2.2.2) της πράξης με ακρωνύμιο </w:t>
      </w:r>
      <w:r>
        <w:rPr>
          <w:rFonts w:ascii="Calibri" w:eastAsia="Calibri" w:hAnsi="Calibri" w:cs="Calibri"/>
          <w:b/>
          <w:sz w:val="22"/>
          <w:szCs w:val="22"/>
          <w:lang w:val="en-US" w:eastAsia="en-US"/>
        </w:rPr>
        <w:t>Smart</w:t>
      </w:r>
      <w:r>
        <w:rPr>
          <w:rFonts w:ascii="Calibri" w:eastAsia="Calibri" w:hAnsi="Calibri" w:cs="Calibri"/>
          <w:b/>
          <w:sz w:val="22"/>
          <w:szCs w:val="22"/>
          <w:lang w:val="el-GR" w:eastAsia="en-US"/>
        </w:rPr>
        <w:t xml:space="preserve"> </w:t>
      </w:r>
      <w:r>
        <w:rPr>
          <w:rFonts w:ascii="Calibri" w:eastAsia="Calibri" w:hAnsi="Calibri" w:cs="Calibri"/>
          <w:b/>
          <w:sz w:val="22"/>
          <w:szCs w:val="22"/>
          <w:lang w:val="en-US" w:eastAsia="en-US"/>
        </w:rPr>
        <w:t>Cities</w:t>
      </w:r>
      <w:r>
        <w:rPr>
          <w:rFonts w:ascii="Calibri" w:eastAsia="Calibri" w:hAnsi="Calibri" w:cs="Calibri"/>
          <w:b/>
          <w:sz w:val="22"/>
          <w:szCs w:val="22"/>
          <w:lang w:val="el-GR" w:eastAsia="en-US"/>
        </w:rPr>
        <w:t xml:space="preserve"> στο πλαίσιο του Προγράμματος Συνεργασίας INTERREG V-A «Ελλάδα - Κύπρος 2014 -2020» </w:t>
      </w:r>
      <w:r>
        <w:rPr>
          <w:rFonts w:ascii="Calibri" w:eastAsia="Calibri" w:hAnsi="Calibri" w:cs="Calibri"/>
          <w:sz w:val="22"/>
          <w:szCs w:val="22"/>
          <w:lang w:val="el-GR" w:eastAsia="en-US"/>
        </w:rPr>
        <w:t>εντάσσετε στα πλαίσια της συμμετοχής του Δήμου Χανίων ως</w:t>
      </w:r>
      <w:r>
        <w:rPr>
          <w:rFonts w:ascii="Calibri" w:eastAsia="Calibri" w:hAnsi="Calibri" w:cs="Calibri"/>
          <w:b/>
          <w:sz w:val="22"/>
          <w:szCs w:val="22"/>
          <w:lang w:val="el-GR" w:eastAsia="en-US"/>
        </w:rPr>
        <w:t xml:space="preserve"> </w:t>
      </w:r>
      <w:r>
        <w:rPr>
          <w:rFonts w:ascii="Calibri" w:hAnsi="Calibri" w:cs="Calibri"/>
          <w:sz w:val="22"/>
          <w:szCs w:val="22"/>
          <w:lang w:val="el-GR"/>
        </w:rPr>
        <w:t xml:space="preserve"> εταίρος στην πράξη «Ανάπτυξη εφαρμογών έξυπνης πόλης σε Δήμους της Κύπρου, της Κρήτης και του Βορείου Αιγαίου” με ακρωνύμιο «</w:t>
      </w:r>
      <w:r>
        <w:rPr>
          <w:rFonts w:ascii="Calibri" w:hAnsi="Calibri" w:cs="Calibri"/>
          <w:sz w:val="22"/>
          <w:szCs w:val="22"/>
        </w:rPr>
        <w:t>Smart</w:t>
      </w:r>
      <w:r>
        <w:rPr>
          <w:rFonts w:ascii="Calibri" w:hAnsi="Calibri" w:cs="Calibri"/>
          <w:sz w:val="22"/>
          <w:szCs w:val="22"/>
          <w:lang w:val="el-GR"/>
        </w:rPr>
        <w:t xml:space="preserve"> </w:t>
      </w:r>
      <w:r>
        <w:rPr>
          <w:rFonts w:ascii="Calibri" w:hAnsi="Calibri" w:cs="Calibri"/>
          <w:sz w:val="22"/>
          <w:szCs w:val="22"/>
        </w:rPr>
        <w:t>Cities</w:t>
      </w:r>
      <w:r>
        <w:rPr>
          <w:rFonts w:ascii="Calibri" w:hAnsi="Calibri" w:cs="Calibri"/>
          <w:sz w:val="22"/>
          <w:szCs w:val="22"/>
          <w:lang w:val="el-GR"/>
        </w:rPr>
        <w:t xml:space="preserve">» στο πλαίσιο το προγράμματος συνεργασίας </w:t>
      </w:r>
      <w:r>
        <w:rPr>
          <w:rFonts w:ascii="Calibri" w:hAnsi="Calibri" w:cs="Calibri"/>
          <w:sz w:val="22"/>
          <w:szCs w:val="22"/>
        </w:rPr>
        <w:t>INTERREG</w:t>
      </w:r>
      <w:r>
        <w:rPr>
          <w:rFonts w:ascii="Calibri" w:hAnsi="Calibri" w:cs="Calibri"/>
          <w:sz w:val="22"/>
          <w:szCs w:val="22"/>
          <w:lang w:val="el-GR"/>
        </w:rPr>
        <w:t xml:space="preserve"> </w:t>
      </w:r>
      <w:r>
        <w:rPr>
          <w:rFonts w:ascii="Calibri" w:hAnsi="Calibri" w:cs="Calibri"/>
          <w:sz w:val="22"/>
          <w:szCs w:val="22"/>
        </w:rPr>
        <w:t>V</w:t>
      </w:r>
      <w:r>
        <w:rPr>
          <w:rFonts w:ascii="Calibri" w:hAnsi="Calibri" w:cs="Calibri"/>
          <w:sz w:val="22"/>
          <w:szCs w:val="22"/>
          <w:lang w:val="el-GR"/>
        </w:rPr>
        <w:t>-</w:t>
      </w:r>
      <w:r>
        <w:rPr>
          <w:rFonts w:ascii="Calibri" w:hAnsi="Calibri" w:cs="Calibri"/>
          <w:sz w:val="22"/>
          <w:szCs w:val="22"/>
        </w:rPr>
        <w:t>A</w:t>
      </w:r>
      <w:r>
        <w:rPr>
          <w:rFonts w:ascii="Calibri" w:hAnsi="Calibri" w:cs="Calibri"/>
          <w:sz w:val="22"/>
          <w:szCs w:val="22"/>
          <w:lang w:val="el-GR"/>
        </w:rPr>
        <w:t xml:space="preserve"> “Ελλάδα-Κύπρος 2014-2020”. </w:t>
      </w:r>
    </w:p>
    <w:p w:rsidR="00F04D08" w:rsidRDefault="00CB1EC0">
      <w:pPr>
        <w:pStyle w:val="a4"/>
        <w:spacing w:before="0" w:after="200" w:line="276" w:lineRule="auto"/>
        <w:ind w:left="0" w:firstLine="0"/>
        <w:rPr>
          <w:rFonts w:ascii="Arial" w:eastAsia="Calibri" w:hAnsi="Arial" w:cs="Arial"/>
          <w:lang w:val="el-GR" w:eastAsia="en-US"/>
        </w:rPr>
      </w:pPr>
      <w:r>
        <w:rPr>
          <w:rFonts w:ascii="Arial" w:eastAsia="Calibri" w:hAnsi="Arial" w:cs="Arial"/>
          <w:lang w:val="el-GR" w:eastAsia="en-US"/>
        </w:rPr>
        <w:t>Σκοπός της πράξης «</w:t>
      </w:r>
      <w:proofErr w:type="spellStart"/>
      <w:r>
        <w:rPr>
          <w:rFonts w:ascii="Arial" w:eastAsia="Calibri" w:hAnsi="Arial" w:cs="Arial"/>
          <w:lang w:val="el-GR" w:eastAsia="en-US"/>
        </w:rPr>
        <w:t>Smart</w:t>
      </w:r>
      <w:proofErr w:type="spellEnd"/>
      <w:r>
        <w:rPr>
          <w:rFonts w:ascii="Arial" w:eastAsia="Calibri" w:hAnsi="Arial" w:cs="Arial"/>
          <w:lang w:val="el-GR" w:eastAsia="en-US"/>
        </w:rPr>
        <w:t xml:space="preserve"> </w:t>
      </w:r>
      <w:proofErr w:type="spellStart"/>
      <w:r>
        <w:rPr>
          <w:rFonts w:ascii="Arial" w:eastAsia="Calibri" w:hAnsi="Arial" w:cs="Arial"/>
          <w:lang w:val="el-GR" w:eastAsia="en-US"/>
        </w:rPr>
        <w:t>Cities</w:t>
      </w:r>
      <w:proofErr w:type="spellEnd"/>
      <w:r>
        <w:rPr>
          <w:rFonts w:ascii="Arial" w:eastAsia="Calibri" w:hAnsi="Arial" w:cs="Arial"/>
          <w:lang w:val="el-GR" w:eastAsia="en-US"/>
        </w:rPr>
        <w:t xml:space="preserve">» είναι η ανάπτυξη εφαρμογών και δράσεων με την χρήση ΤΠΕ ώστε να μπορούν οι Δήμοι να ανταπεξέλθουν στις νέες προκλήσεις που αφορούν την βελτίωση της αλληλεπίδρασης Δήμου και δημοτών, διαμορφώνοντας παράλληλα ένα ελκυστικό περιβάλλον για επιχειρήσεις, επισκέπτες και φορείς. </w:t>
      </w:r>
    </w:p>
    <w:p w:rsidR="00F04D08" w:rsidRDefault="00CB1EC0">
      <w:pPr>
        <w:pStyle w:val="a4"/>
        <w:spacing w:before="0" w:after="200" w:line="276" w:lineRule="auto"/>
        <w:ind w:left="0" w:firstLine="0"/>
        <w:rPr>
          <w:rFonts w:ascii="Arial" w:eastAsia="Calibri" w:hAnsi="Arial" w:cs="Arial"/>
          <w:lang w:val="el-GR" w:eastAsia="en-US"/>
        </w:rPr>
      </w:pPr>
      <w:r>
        <w:rPr>
          <w:rFonts w:ascii="Arial" w:eastAsia="Calibri" w:hAnsi="Arial" w:cs="Arial"/>
          <w:lang w:val="el-GR" w:eastAsia="en-US"/>
        </w:rPr>
        <w:t>Γενικός στόχος της Πράξης είναι η δημιουργία συνθηκών συνεργασίας «έξυπνων πόλεων» μεταξύ των Δήμων Πάφου, Χανίων και Λέσβου όπου με την χρήση σύγχρονων τεχνολογιών θα αναπτυχθούν συστήματα αλληλεπίδρασης πρωτίστως των Δήμων με τους δημότες, και έπειτα με τις επιχειρήσεις και τους επισκέπτες τους. Επιμέρους στόχοι της Πράξης είναι:</w:t>
      </w:r>
    </w:p>
    <w:p w:rsidR="00F04D08" w:rsidRDefault="00CB1EC0">
      <w:pPr>
        <w:pStyle w:val="a4"/>
        <w:numPr>
          <w:ilvl w:val="0"/>
          <w:numId w:val="4"/>
        </w:numPr>
        <w:spacing w:before="0" w:after="0" w:line="276" w:lineRule="auto"/>
        <w:ind w:left="709" w:hanging="425"/>
        <w:rPr>
          <w:rFonts w:ascii="Arial" w:eastAsia="Calibri" w:hAnsi="Arial" w:cs="Arial"/>
          <w:lang w:val="el-GR" w:eastAsia="en-US"/>
        </w:rPr>
      </w:pPr>
      <w:r>
        <w:rPr>
          <w:rFonts w:ascii="Arial" w:eastAsia="Calibri" w:hAnsi="Arial" w:cs="Arial"/>
          <w:lang w:val="el-GR" w:eastAsia="en-US"/>
        </w:rPr>
        <w:t xml:space="preserve">Η ανάπτυξη εφαρμογών ηλεκτρονικής δημοκρατίας και συμμετοχής, </w:t>
      </w:r>
    </w:p>
    <w:p w:rsidR="00F04D08" w:rsidRDefault="00CB1EC0">
      <w:pPr>
        <w:pStyle w:val="a4"/>
        <w:numPr>
          <w:ilvl w:val="0"/>
          <w:numId w:val="4"/>
        </w:numPr>
        <w:spacing w:before="0" w:after="0" w:line="276" w:lineRule="auto"/>
        <w:ind w:left="709" w:hanging="425"/>
        <w:rPr>
          <w:rFonts w:ascii="Arial" w:eastAsia="Calibri" w:hAnsi="Arial" w:cs="Arial"/>
          <w:lang w:val="el-GR" w:eastAsia="en-US"/>
        </w:rPr>
      </w:pPr>
      <w:r>
        <w:rPr>
          <w:rFonts w:ascii="Arial" w:eastAsia="Calibri" w:hAnsi="Arial" w:cs="Arial"/>
          <w:lang w:val="el-GR" w:eastAsia="en-US"/>
        </w:rPr>
        <w:t>Η συλλογή και ψηφιοποίηση υλικού φυσικού, πολιτιστικού, τουριστικού ενδιαφέροντος,</w:t>
      </w:r>
    </w:p>
    <w:p w:rsidR="00F04D08" w:rsidRDefault="00CB1EC0">
      <w:pPr>
        <w:pStyle w:val="a4"/>
        <w:numPr>
          <w:ilvl w:val="0"/>
          <w:numId w:val="4"/>
        </w:numPr>
        <w:spacing w:before="0" w:after="0" w:line="276" w:lineRule="auto"/>
        <w:ind w:left="709" w:hanging="425"/>
        <w:rPr>
          <w:rFonts w:ascii="Arial" w:eastAsia="Calibri" w:hAnsi="Arial" w:cs="Arial"/>
          <w:lang w:val="el-GR" w:eastAsia="en-US"/>
        </w:rPr>
      </w:pPr>
      <w:r>
        <w:rPr>
          <w:rFonts w:ascii="Arial" w:eastAsia="Calibri" w:hAnsi="Arial" w:cs="Arial"/>
          <w:lang w:val="el-GR" w:eastAsia="en-US"/>
        </w:rPr>
        <w:t xml:space="preserve">Η ανάπτυξη εφαρμογών τουριστικής προβολής, </w:t>
      </w:r>
    </w:p>
    <w:p w:rsidR="00F04D08" w:rsidRDefault="00CB1EC0">
      <w:pPr>
        <w:pStyle w:val="a4"/>
        <w:numPr>
          <w:ilvl w:val="0"/>
          <w:numId w:val="4"/>
        </w:numPr>
        <w:spacing w:before="0" w:after="0" w:line="276" w:lineRule="auto"/>
        <w:ind w:left="709" w:hanging="425"/>
        <w:rPr>
          <w:rFonts w:ascii="Arial" w:eastAsia="Calibri" w:hAnsi="Arial" w:cs="Arial"/>
          <w:lang w:val="el-GR" w:eastAsia="en-US"/>
        </w:rPr>
      </w:pPr>
      <w:r>
        <w:rPr>
          <w:rFonts w:ascii="Arial" w:eastAsia="Calibri" w:hAnsi="Arial" w:cs="Arial"/>
          <w:lang w:val="el-GR" w:eastAsia="en-US"/>
        </w:rPr>
        <w:t>Η συνεργασία των Δήμων στους παραπάνω τομείς</w:t>
      </w:r>
    </w:p>
    <w:p w:rsidR="00F04D08" w:rsidRDefault="00CB1EC0">
      <w:pPr>
        <w:pStyle w:val="a4"/>
        <w:spacing w:before="0" w:after="200" w:line="276" w:lineRule="auto"/>
        <w:ind w:left="0" w:firstLine="0"/>
        <w:rPr>
          <w:rFonts w:ascii="Arial" w:eastAsia="Calibri" w:hAnsi="Arial" w:cs="Arial"/>
          <w:lang w:val="el-GR" w:eastAsia="en-US"/>
        </w:rPr>
      </w:pPr>
      <w:r>
        <w:rPr>
          <w:rFonts w:ascii="Arial" w:eastAsia="Calibri" w:hAnsi="Arial" w:cs="Arial"/>
          <w:lang w:val="el-GR" w:eastAsia="en-US"/>
        </w:rPr>
        <w:t xml:space="preserve">Με την επίτευξη των παραπάνω στόχων θα διαμορφωθεί ένα ελκυστικό περιβάλλον για επιχειρήσεις, επισκέπτες και φορείς το οποίο θα συμβάλλει στην ανάπτυξη της επιχειρηματικής δραστηριότητας και στη βελτίωση του επίπεδου ζωής των πολιτών, οι οποίοι θα λειτουργήσουν ως παράδειγμα για τις περιφέρειες τους. </w:t>
      </w:r>
    </w:p>
    <w:p w:rsidR="00F04D08" w:rsidRDefault="00CB1EC0">
      <w:pPr>
        <w:pStyle w:val="a4"/>
        <w:spacing w:before="0" w:after="200" w:line="276" w:lineRule="auto"/>
        <w:ind w:left="0" w:firstLine="0"/>
        <w:rPr>
          <w:rFonts w:ascii="Arial" w:eastAsia="Calibri" w:hAnsi="Arial" w:cs="Arial"/>
          <w:lang w:val="el-GR" w:eastAsia="en-US"/>
        </w:rPr>
      </w:pPr>
      <w:r>
        <w:rPr>
          <w:rFonts w:ascii="Arial" w:eastAsia="Calibri" w:hAnsi="Arial" w:cs="Arial"/>
          <w:lang w:val="el-GR" w:eastAsia="en-US"/>
        </w:rPr>
        <w:t>Στην Πράξη συμμετέχουν ο Δήμος Πάφου, ως Κύριος Δικαιούχος, ο Δήμος Χανίων – Δικαιούχος 2 και ο Δήμος Λέσβου – Δικαιούχος 3.</w:t>
      </w:r>
    </w:p>
    <w:p w:rsidR="00F04D08" w:rsidRDefault="00CB1EC0">
      <w:pPr>
        <w:pStyle w:val="a4"/>
        <w:spacing w:before="0" w:after="200" w:line="276" w:lineRule="auto"/>
        <w:ind w:left="0" w:firstLine="0"/>
        <w:rPr>
          <w:rFonts w:ascii="Arial" w:eastAsia="Calibri" w:hAnsi="Arial" w:cs="Arial"/>
          <w:lang w:val="el-GR" w:eastAsia="en-US"/>
        </w:rPr>
      </w:pPr>
      <w:r>
        <w:rPr>
          <w:rFonts w:ascii="Arial" w:eastAsia="Calibri" w:hAnsi="Arial" w:cs="Arial"/>
          <w:lang w:val="el-GR" w:eastAsia="en-US"/>
        </w:rPr>
        <w:t>Ο συνολικός προϋπολογισμός του έργου ανέρχεται στις 643.000,00€, και συγχρηματοδοτείται από το Ευρωπαϊκό Ταμείο Περιφερειακής Ανάπτυξης (ΕΤΠΑ) κατά 85% και Εθνικούς Πόρους της Ελλάδας και της Κύπρου κατά 15%.</w:t>
      </w:r>
    </w:p>
    <w:p w:rsidR="00F04D08" w:rsidRPr="00681D59" w:rsidRDefault="00CB1EC0" w:rsidP="00BD0440">
      <w:pPr>
        <w:pStyle w:val="3"/>
        <w:rPr>
          <w:lang w:val="el-GR"/>
        </w:rPr>
      </w:pPr>
      <w:bookmarkStart w:id="11" w:name="_Toc509327029"/>
      <w:r w:rsidRPr="00681D59">
        <w:rPr>
          <w:lang w:val="el-GR"/>
        </w:rPr>
        <w:t xml:space="preserve">Περιγραφή των δράσεων του Δήμου Χανίων στο </w:t>
      </w:r>
      <w:r>
        <w:t>Smart</w:t>
      </w:r>
      <w:r w:rsidRPr="00681D59">
        <w:rPr>
          <w:lang w:val="el-GR"/>
        </w:rPr>
        <w:t xml:space="preserve"> </w:t>
      </w:r>
      <w:r>
        <w:t>Cities</w:t>
      </w:r>
      <w:bookmarkEnd w:id="11"/>
    </w:p>
    <w:p w:rsidR="00F04D08" w:rsidRDefault="00F04D08">
      <w:pPr>
        <w:spacing w:after="0"/>
        <w:jc w:val="both"/>
        <w:rPr>
          <w:rFonts w:ascii="Arial" w:hAnsi="Arial" w:cs="Arial"/>
          <w:b/>
          <w:bCs/>
          <w:sz w:val="20"/>
          <w:szCs w:val="20"/>
        </w:rPr>
      </w:pPr>
    </w:p>
    <w:p w:rsidR="00F04D08" w:rsidRDefault="00CB1EC0">
      <w:pPr>
        <w:pStyle w:val="a4"/>
        <w:spacing w:before="0" w:after="200" w:line="276" w:lineRule="auto"/>
        <w:ind w:left="0" w:firstLine="0"/>
        <w:rPr>
          <w:rFonts w:ascii="Arial" w:eastAsia="Calibri" w:hAnsi="Arial" w:cs="Arial"/>
          <w:lang w:val="el-GR" w:eastAsia="en-US"/>
        </w:rPr>
      </w:pPr>
      <w:r>
        <w:rPr>
          <w:rFonts w:ascii="Calibri" w:hAnsi="Calibri" w:cs="Calibri"/>
          <w:sz w:val="22"/>
          <w:szCs w:val="22"/>
          <w:lang w:val="el-GR"/>
        </w:rPr>
        <w:t>Για την επίτευξη των στόχων της πράξης και σύμφωνα με το εγκεκριμένο τεχνικό δελτίο ο Δήμος Χανίων οφείλει να υλοποιήσει μία σειρά από δράσεις, συνολικού προϋπολογισμού 136.400€,  μέσα από συγκεκριμένα Πακέτα Εργασίας (Π.Ε) και Παραδοτέα</w:t>
      </w:r>
      <w:r>
        <w:rPr>
          <w:rFonts w:ascii="Arial" w:eastAsia="Calibri" w:hAnsi="Arial" w:cs="Arial"/>
          <w:lang w:val="el-GR" w:eastAsia="en-US"/>
        </w:rPr>
        <w:t xml:space="preserve"> .  Αυτά αφορούν κυρίως την εκπόνηση ενός  ολοκληρωμένου επιχειρησιακού σχεδίου για την καλύτερη δυνατή ενσωμάτωση εφαρμογών «έξυπνων πόλεων» στο Δήμο Χανίων και ενός στρατηγικού σχεδίου </w:t>
      </w:r>
      <w:proofErr w:type="spellStart"/>
      <w:r>
        <w:rPr>
          <w:rFonts w:ascii="Arial" w:eastAsia="Calibri" w:hAnsi="Arial" w:cs="Arial"/>
          <w:lang w:val="el-GR" w:eastAsia="en-US"/>
        </w:rPr>
        <w:t>Marketing</w:t>
      </w:r>
      <w:proofErr w:type="spellEnd"/>
      <w:r>
        <w:rPr>
          <w:rFonts w:ascii="Arial" w:eastAsia="Calibri" w:hAnsi="Arial" w:cs="Arial"/>
          <w:lang w:val="el-GR" w:eastAsia="en-US"/>
        </w:rPr>
        <w:t xml:space="preserve"> για τον προσδιορισμό της ταυτότητας των Χανίων (</w:t>
      </w:r>
      <w:proofErr w:type="spellStart"/>
      <w:r>
        <w:rPr>
          <w:rFonts w:ascii="Arial" w:eastAsia="Calibri" w:hAnsi="Arial" w:cs="Arial"/>
          <w:lang w:val="el-GR" w:eastAsia="en-US"/>
        </w:rPr>
        <w:t>CityMarketing</w:t>
      </w:r>
      <w:proofErr w:type="spellEnd"/>
      <w:r>
        <w:rPr>
          <w:rFonts w:ascii="Arial" w:eastAsia="Calibri" w:hAnsi="Arial" w:cs="Arial"/>
          <w:lang w:val="el-GR" w:eastAsia="en-US"/>
        </w:rPr>
        <w:t xml:space="preserve">, </w:t>
      </w:r>
      <w:proofErr w:type="spellStart"/>
      <w:r>
        <w:rPr>
          <w:rFonts w:ascii="Arial" w:eastAsia="Calibri" w:hAnsi="Arial" w:cs="Arial"/>
          <w:lang w:val="el-GR" w:eastAsia="en-US"/>
        </w:rPr>
        <w:t>CityBranding</w:t>
      </w:r>
      <w:proofErr w:type="spellEnd"/>
      <w:r>
        <w:rPr>
          <w:rFonts w:ascii="Arial" w:eastAsia="Calibri" w:hAnsi="Arial" w:cs="Arial"/>
          <w:lang w:val="el-GR" w:eastAsia="en-US"/>
        </w:rPr>
        <w:t xml:space="preserve">). Επιπλέον θα πραγματοποιηθεί προμήθεια εξοπλισμού για την υποστήριξη των εφαρμογών E- </w:t>
      </w:r>
      <w:proofErr w:type="spellStart"/>
      <w:r>
        <w:rPr>
          <w:rFonts w:ascii="Arial" w:eastAsia="Calibri" w:hAnsi="Arial" w:cs="Arial"/>
          <w:lang w:val="el-GR" w:eastAsia="en-US"/>
        </w:rPr>
        <w:t>Government</w:t>
      </w:r>
      <w:proofErr w:type="spellEnd"/>
      <w:r>
        <w:rPr>
          <w:rFonts w:ascii="Arial" w:eastAsia="Calibri" w:hAnsi="Arial" w:cs="Arial"/>
          <w:lang w:val="el-GR" w:eastAsia="en-US"/>
        </w:rPr>
        <w:t xml:space="preserve"> που διαθέτει ο Δήμος  Χανίων. Συγκεκριμένα θα πραγματοποιηθεί προμήθεια ειδικών μηχανημάτων με οθόνες αφής που θα εγκατασταθούν στα ΚΕΠ του Δήμου ώστε με τη βοήθεια των δημοτικών υπαλλήλων να μπορεί να εκφραστεί και να καταγραφεί η γνώμη και οι ανάγκες ειδικών πληθυσμιακών ομάδων των δημοτών και των επισκεπτών της πόλης  όπως ηλικιωμένοι, τεχνολογικά αναλφάβητοι, </w:t>
      </w:r>
      <w:proofErr w:type="spellStart"/>
      <w:r>
        <w:rPr>
          <w:rFonts w:ascii="Arial" w:eastAsia="Calibri" w:hAnsi="Arial" w:cs="Arial"/>
          <w:lang w:val="el-GR" w:eastAsia="en-US"/>
        </w:rPr>
        <w:t>ΑΜΕΑ.κ.α</w:t>
      </w:r>
      <w:proofErr w:type="spellEnd"/>
      <w:r>
        <w:rPr>
          <w:rFonts w:ascii="Arial" w:eastAsia="Calibri" w:hAnsi="Arial" w:cs="Arial"/>
          <w:lang w:val="el-GR" w:eastAsia="en-US"/>
        </w:rPr>
        <w:t xml:space="preserve"> Επιπλέον θα γίνει προμήθεια </w:t>
      </w:r>
      <w:proofErr w:type="spellStart"/>
      <w:r>
        <w:rPr>
          <w:rFonts w:ascii="Arial" w:eastAsia="Calibri" w:hAnsi="Arial" w:cs="Arial"/>
          <w:lang w:val="el-GR" w:eastAsia="en-US"/>
        </w:rPr>
        <w:t>infokiosks</w:t>
      </w:r>
      <w:proofErr w:type="spellEnd"/>
      <w:r>
        <w:rPr>
          <w:rFonts w:ascii="Arial" w:eastAsia="Calibri" w:hAnsi="Arial" w:cs="Arial"/>
          <w:lang w:val="el-GR" w:eastAsia="en-US"/>
        </w:rPr>
        <w:t xml:space="preserve"> εσωτερικού χώρου τα οποία θα τοποθετηθούν σε χώρους υψηλής </w:t>
      </w:r>
      <w:proofErr w:type="spellStart"/>
      <w:r>
        <w:rPr>
          <w:rFonts w:ascii="Arial" w:eastAsia="Calibri" w:hAnsi="Arial" w:cs="Arial"/>
          <w:lang w:val="el-GR" w:eastAsia="en-US"/>
        </w:rPr>
        <w:t>επισκεψιμότητας</w:t>
      </w:r>
      <w:proofErr w:type="spellEnd"/>
      <w:r>
        <w:rPr>
          <w:rFonts w:ascii="Arial" w:eastAsia="Calibri" w:hAnsi="Arial" w:cs="Arial"/>
          <w:lang w:val="el-GR" w:eastAsia="en-US"/>
        </w:rPr>
        <w:t xml:space="preserve"> (πύλες εισόδου σημεία πληροφόρησης μέσα στην πόλη) και τα οποία θα παρέχουν ψηφιακό τουριστικό περιεχόμενο, όπως η ψηφιακή περιήγησή στο Δήμο αλλά και ψηφιοποιημένο υλικό Πολιτιστικού και Τουριστικού ενδιαφέροντος μέσα από την κοινή πλατφόρμα που θα αναπτυχθεί. </w:t>
      </w:r>
    </w:p>
    <w:p w:rsidR="00F04D08" w:rsidRDefault="00CB1EC0">
      <w:pPr>
        <w:pStyle w:val="a4"/>
        <w:spacing w:before="0" w:after="200" w:line="276" w:lineRule="auto"/>
        <w:ind w:left="0" w:firstLine="0"/>
        <w:rPr>
          <w:rFonts w:ascii="Arial" w:eastAsia="Calibri" w:hAnsi="Arial" w:cs="Arial"/>
          <w:lang w:val="el-GR" w:eastAsia="en-US"/>
        </w:rPr>
      </w:pPr>
      <w:r>
        <w:rPr>
          <w:rFonts w:ascii="Arial" w:eastAsia="Calibri" w:hAnsi="Arial" w:cs="Arial"/>
          <w:lang w:val="el-GR" w:eastAsia="en-US"/>
        </w:rPr>
        <w:lastRenderedPageBreak/>
        <w:t>Ειδικότερα ο Δήμος Χανίων συμμετέχει στα παρακάτω Παραδοτέα με συνολικό προϋπολογισμό ύψους  136.400,00€:</w:t>
      </w:r>
    </w:p>
    <w:p w:rsidR="00F04D08" w:rsidRDefault="00CB1EC0">
      <w:pPr>
        <w:pStyle w:val="a4"/>
        <w:numPr>
          <w:ilvl w:val="0"/>
          <w:numId w:val="5"/>
        </w:numPr>
        <w:spacing w:before="0" w:after="0" w:line="276" w:lineRule="auto"/>
        <w:ind w:left="709" w:hanging="349"/>
        <w:rPr>
          <w:rFonts w:ascii="Arial" w:eastAsia="Calibri" w:hAnsi="Arial" w:cs="Arial"/>
          <w:lang w:val="el-GR" w:eastAsia="en-US"/>
        </w:rPr>
      </w:pPr>
      <w:r>
        <w:rPr>
          <w:rFonts w:ascii="Arial" w:eastAsia="Calibri" w:hAnsi="Arial" w:cs="Arial"/>
          <w:lang w:val="el-GR" w:eastAsia="en-US"/>
        </w:rPr>
        <w:t xml:space="preserve">1.2.1 </w:t>
      </w:r>
      <w:r>
        <w:rPr>
          <w:rFonts w:ascii="Arial" w:eastAsia="Calibri" w:hAnsi="Arial" w:cs="Arial"/>
          <w:lang w:val="el-GR" w:eastAsia="en-US"/>
        </w:rPr>
        <w:tab/>
        <w:t>Προπαρασκευαστικές ενέργειες</w:t>
      </w:r>
    </w:p>
    <w:p w:rsidR="00F04D08" w:rsidRDefault="00CB1EC0">
      <w:pPr>
        <w:pStyle w:val="a4"/>
        <w:numPr>
          <w:ilvl w:val="0"/>
          <w:numId w:val="5"/>
        </w:numPr>
        <w:spacing w:before="0" w:after="0" w:line="276" w:lineRule="auto"/>
        <w:ind w:left="709" w:hanging="349"/>
        <w:rPr>
          <w:rFonts w:ascii="Arial" w:eastAsia="Calibri" w:hAnsi="Arial" w:cs="Arial"/>
          <w:lang w:val="el-GR" w:eastAsia="en-US"/>
        </w:rPr>
      </w:pPr>
      <w:r>
        <w:rPr>
          <w:rFonts w:ascii="Arial" w:eastAsia="Calibri" w:hAnsi="Arial" w:cs="Arial"/>
          <w:lang w:val="el-GR" w:eastAsia="en-US"/>
        </w:rPr>
        <w:t>1.2.2</w:t>
      </w:r>
      <w:r>
        <w:rPr>
          <w:rFonts w:ascii="Arial" w:eastAsia="Calibri" w:hAnsi="Arial" w:cs="Arial"/>
          <w:lang w:val="el-GR" w:eastAsia="en-US"/>
        </w:rPr>
        <w:tab/>
        <w:t>Παρακολούθηση, Διαχείριση και Συντονισμός Έργου</w:t>
      </w:r>
    </w:p>
    <w:p w:rsidR="00F04D08" w:rsidRDefault="00CB1EC0">
      <w:pPr>
        <w:pStyle w:val="a4"/>
        <w:numPr>
          <w:ilvl w:val="0"/>
          <w:numId w:val="5"/>
        </w:numPr>
        <w:spacing w:before="0" w:after="0" w:line="276" w:lineRule="auto"/>
        <w:ind w:left="709" w:hanging="349"/>
        <w:rPr>
          <w:rFonts w:ascii="Arial" w:eastAsia="Calibri" w:hAnsi="Arial" w:cs="Arial"/>
          <w:lang w:val="el-GR" w:eastAsia="en-US"/>
        </w:rPr>
      </w:pPr>
      <w:r>
        <w:rPr>
          <w:rFonts w:ascii="Arial" w:eastAsia="Calibri" w:hAnsi="Arial" w:cs="Arial"/>
          <w:lang w:val="el-GR" w:eastAsia="en-US"/>
        </w:rPr>
        <w:t>1.2.3</w:t>
      </w:r>
      <w:r>
        <w:rPr>
          <w:rFonts w:ascii="Arial" w:eastAsia="Calibri" w:hAnsi="Arial" w:cs="Arial"/>
          <w:lang w:val="el-GR" w:eastAsia="en-US"/>
        </w:rPr>
        <w:tab/>
        <w:t>Τεχνικές Συναντήσεις Έργου</w:t>
      </w:r>
    </w:p>
    <w:p w:rsidR="00F04D08" w:rsidRDefault="00CB1EC0">
      <w:pPr>
        <w:pStyle w:val="a4"/>
        <w:numPr>
          <w:ilvl w:val="0"/>
          <w:numId w:val="5"/>
        </w:numPr>
        <w:spacing w:before="0" w:after="0" w:line="276" w:lineRule="auto"/>
        <w:ind w:left="709" w:hanging="349"/>
        <w:rPr>
          <w:rFonts w:ascii="Arial" w:eastAsia="Calibri" w:hAnsi="Arial" w:cs="Arial"/>
          <w:lang w:val="el-GR" w:eastAsia="en-US"/>
        </w:rPr>
      </w:pPr>
      <w:r>
        <w:rPr>
          <w:rFonts w:ascii="Arial" w:eastAsia="Calibri" w:hAnsi="Arial" w:cs="Arial"/>
          <w:lang w:val="el-GR" w:eastAsia="en-US"/>
        </w:rPr>
        <w:t>1.2.4</w:t>
      </w:r>
      <w:r>
        <w:rPr>
          <w:rFonts w:ascii="Arial" w:eastAsia="Calibri" w:hAnsi="Arial" w:cs="Arial"/>
          <w:lang w:val="el-GR" w:eastAsia="en-US"/>
        </w:rPr>
        <w:tab/>
        <w:t xml:space="preserve">Εξωτερικός Ελεγκτής - </w:t>
      </w:r>
      <w:proofErr w:type="spellStart"/>
      <w:r>
        <w:rPr>
          <w:rFonts w:ascii="Arial" w:eastAsia="Calibri" w:hAnsi="Arial" w:cs="Arial"/>
          <w:lang w:val="el-GR" w:eastAsia="en-US"/>
        </w:rPr>
        <w:t>Διακριβωτής</w:t>
      </w:r>
      <w:proofErr w:type="spellEnd"/>
    </w:p>
    <w:p w:rsidR="00F04D08" w:rsidRDefault="00CB1EC0">
      <w:pPr>
        <w:pStyle w:val="a4"/>
        <w:numPr>
          <w:ilvl w:val="0"/>
          <w:numId w:val="5"/>
        </w:numPr>
        <w:spacing w:before="0" w:after="0" w:line="276" w:lineRule="auto"/>
        <w:ind w:left="709" w:hanging="349"/>
        <w:rPr>
          <w:rFonts w:ascii="Arial" w:eastAsia="Calibri" w:hAnsi="Arial" w:cs="Arial"/>
          <w:lang w:val="el-GR" w:eastAsia="en-US"/>
        </w:rPr>
      </w:pPr>
      <w:r>
        <w:rPr>
          <w:rFonts w:ascii="Arial" w:eastAsia="Calibri" w:hAnsi="Arial" w:cs="Arial"/>
          <w:lang w:val="el-GR" w:eastAsia="en-US"/>
        </w:rPr>
        <w:t>2.2.1</w:t>
      </w:r>
      <w:r>
        <w:rPr>
          <w:rFonts w:ascii="Arial" w:eastAsia="Calibri" w:hAnsi="Arial" w:cs="Arial"/>
          <w:lang w:val="el-GR" w:eastAsia="en-US"/>
        </w:rPr>
        <w:tab/>
        <w:t>Ημερίδες Πληροφόρησης</w:t>
      </w:r>
    </w:p>
    <w:p w:rsidR="00F04D08" w:rsidRDefault="00CB1EC0">
      <w:pPr>
        <w:pStyle w:val="a4"/>
        <w:numPr>
          <w:ilvl w:val="0"/>
          <w:numId w:val="5"/>
        </w:numPr>
        <w:spacing w:before="0" w:after="0" w:line="276" w:lineRule="auto"/>
        <w:ind w:left="709" w:hanging="349"/>
        <w:rPr>
          <w:rFonts w:ascii="Arial" w:eastAsia="Calibri" w:hAnsi="Arial" w:cs="Arial"/>
          <w:lang w:val="el-GR" w:eastAsia="en-US"/>
        </w:rPr>
      </w:pPr>
      <w:r>
        <w:rPr>
          <w:rFonts w:ascii="Arial" w:eastAsia="Calibri" w:hAnsi="Arial" w:cs="Arial"/>
          <w:lang w:val="el-GR" w:eastAsia="en-US"/>
        </w:rPr>
        <w:t>2.2.2</w:t>
      </w:r>
      <w:r>
        <w:rPr>
          <w:rFonts w:ascii="Arial" w:eastAsia="Calibri" w:hAnsi="Arial" w:cs="Arial"/>
          <w:lang w:val="el-GR" w:eastAsia="en-US"/>
        </w:rPr>
        <w:tab/>
        <w:t>Έντυπο και Ηλεκτρονικό Υλικό Πληροφόρησης</w:t>
      </w:r>
    </w:p>
    <w:p w:rsidR="00F04D08" w:rsidRDefault="00CB1EC0">
      <w:pPr>
        <w:pStyle w:val="a4"/>
        <w:numPr>
          <w:ilvl w:val="0"/>
          <w:numId w:val="5"/>
        </w:numPr>
        <w:spacing w:before="0" w:after="0" w:line="276" w:lineRule="auto"/>
        <w:ind w:left="709" w:hanging="349"/>
        <w:rPr>
          <w:rFonts w:ascii="Arial" w:eastAsia="Calibri" w:hAnsi="Arial" w:cs="Arial"/>
          <w:lang w:val="el-GR" w:eastAsia="en-US"/>
        </w:rPr>
      </w:pPr>
      <w:r>
        <w:rPr>
          <w:rFonts w:ascii="Arial" w:eastAsia="Calibri" w:hAnsi="Arial" w:cs="Arial"/>
          <w:lang w:val="el-GR" w:eastAsia="en-US"/>
        </w:rPr>
        <w:t>3.2.1</w:t>
      </w:r>
      <w:r>
        <w:rPr>
          <w:rFonts w:ascii="Arial" w:eastAsia="Calibri" w:hAnsi="Arial" w:cs="Arial"/>
          <w:lang w:val="el-GR" w:eastAsia="en-US"/>
        </w:rPr>
        <w:tab/>
        <w:t>Συλλογή τεκμηρίωση και ψηφιοποίηση υλικού Πολιτιστικού και Τουριστικού ενδιαφέροντος</w:t>
      </w:r>
    </w:p>
    <w:p w:rsidR="00F04D08" w:rsidRDefault="00CB1EC0">
      <w:pPr>
        <w:pStyle w:val="a4"/>
        <w:numPr>
          <w:ilvl w:val="0"/>
          <w:numId w:val="5"/>
        </w:numPr>
        <w:spacing w:before="0" w:after="0" w:line="276" w:lineRule="auto"/>
        <w:ind w:left="709" w:hanging="349"/>
        <w:rPr>
          <w:rFonts w:ascii="Arial" w:eastAsia="Calibri" w:hAnsi="Arial" w:cs="Arial"/>
          <w:lang w:val="el-GR" w:eastAsia="en-US"/>
        </w:rPr>
      </w:pPr>
      <w:r>
        <w:rPr>
          <w:rFonts w:ascii="Arial" w:eastAsia="Calibri" w:hAnsi="Arial" w:cs="Arial"/>
          <w:lang w:val="el-GR" w:eastAsia="en-US"/>
        </w:rPr>
        <w:t>3.2.2</w:t>
      </w:r>
      <w:r>
        <w:rPr>
          <w:rFonts w:ascii="Arial" w:eastAsia="Calibri" w:hAnsi="Arial" w:cs="Arial"/>
          <w:lang w:val="el-GR" w:eastAsia="en-US"/>
        </w:rPr>
        <w:tab/>
        <w:t>Ψηφιακή Περιήγηση στο Δήμο Χανίων</w:t>
      </w:r>
    </w:p>
    <w:p w:rsidR="00F04D08" w:rsidRDefault="00CB1EC0">
      <w:pPr>
        <w:pStyle w:val="a4"/>
        <w:numPr>
          <w:ilvl w:val="0"/>
          <w:numId w:val="5"/>
        </w:numPr>
        <w:spacing w:before="0" w:after="0" w:line="276" w:lineRule="auto"/>
        <w:ind w:left="709" w:hanging="349"/>
        <w:rPr>
          <w:rFonts w:ascii="Arial" w:eastAsia="Calibri" w:hAnsi="Arial" w:cs="Arial"/>
          <w:lang w:val="el-GR" w:eastAsia="en-US"/>
        </w:rPr>
      </w:pPr>
      <w:r>
        <w:rPr>
          <w:rFonts w:ascii="Arial" w:eastAsia="Calibri" w:hAnsi="Arial" w:cs="Arial"/>
          <w:lang w:val="el-GR" w:eastAsia="en-US"/>
        </w:rPr>
        <w:t>4.2.1</w:t>
      </w:r>
      <w:r>
        <w:rPr>
          <w:rFonts w:ascii="Arial" w:eastAsia="Calibri" w:hAnsi="Arial" w:cs="Arial"/>
          <w:lang w:val="el-GR" w:eastAsia="en-US"/>
        </w:rPr>
        <w:tab/>
        <w:t xml:space="preserve">Προμήθεια εξοπλισμού για την υποστήριξη των εφαρμογών E- </w:t>
      </w:r>
      <w:proofErr w:type="spellStart"/>
      <w:r>
        <w:rPr>
          <w:rFonts w:ascii="Arial" w:eastAsia="Calibri" w:hAnsi="Arial" w:cs="Arial"/>
          <w:lang w:val="el-GR" w:eastAsia="en-US"/>
        </w:rPr>
        <w:t>Government</w:t>
      </w:r>
      <w:proofErr w:type="spellEnd"/>
      <w:r>
        <w:rPr>
          <w:rFonts w:ascii="Arial" w:eastAsia="Calibri" w:hAnsi="Arial" w:cs="Arial"/>
          <w:lang w:val="el-GR" w:eastAsia="en-US"/>
        </w:rPr>
        <w:t xml:space="preserve">  στο Δήμο Χανίων</w:t>
      </w:r>
    </w:p>
    <w:p w:rsidR="00F04D08" w:rsidRDefault="00CB1EC0">
      <w:pPr>
        <w:pStyle w:val="a4"/>
        <w:numPr>
          <w:ilvl w:val="0"/>
          <w:numId w:val="5"/>
        </w:numPr>
        <w:spacing w:before="0" w:after="0" w:line="276" w:lineRule="auto"/>
        <w:ind w:left="709" w:hanging="349"/>
        <w:rPr>
          <w:rFonts w:ascii="Arial" w:eastAsia="Calibri" w:hAnsi="Arial" w:cs="Arial"/>
          <w:lang w:val="el-GR" w:eastAsia="en-US"/>
        </w:rPr>
      </w:pPr>
      <w:r>
        <w:rPr>
          <w:rFonts w:ascii="Arial" w:eastAsia="Calibri" w:hAnsi="Arial" w:cs="Arial"/>
          <w:lang w:val="el-GR" w:eastAsia="en-US"/>
        </w:rPr>
        <w:t>5.2.1</w:t>
      </w:r>
      <w:r>
        <w:rPr>
          <w:rFonts w:ascii="Arial" w:eastAsia="Calibri" w:hAnsi="Arial" w:cs="Arial"/>
          <w:lang w:val="el-GR" w:eastAsia="en-US"/>
        </w:rPr>
        <w:tab/>
        <w:t>Εκπόνηση επιχειρησιακού σχεδίου για την πλήρη εφαρμογή των δράσεων της "έξυπνης πόλης" στην πόλη των Χανίων</w:t>
      </w:r>
    </w:p>
    <w:p w:rsidR="00F04D08" w:rsidRDefault="00CB1EC0">
      <w:pPr>
        <w:pStyle w:val="a4"/>
        <w:numPr>
          <w:ilvl w:val="0"/>
          <w:numId w:val="5"/>
        </w:numPr>
        <w:spacing w:before="0" w:after="0" w:line="276" w:lineRule="auto"/>
        <w:ind w:left="709" w:hanging="349"/>
        <w:rPr>
          <w:rFonts w:ascii="Arial" w:eastAsia="Calibri" w:hAnsi="Arial" w:cs="Arial"/>
          <w:lang w:val="el-GR" w:eastAsia="en-US"/>
        </w:rPr>
      </w:pPr>
      <w:r>
        <w:rPr>
          <w:rFonts w:ascii="Arial" w:eastAsia="Calibri" w:hAnsi="Arial" w:cs="Arial"/>
          <w:lang w:val="el-GR" w:eastAsia="en-US"/>
        </w:rPr>
        <w:t>5.2.2</w:t>
      </w:r>
      <w:r>
        <w:rPr>
          <w:rFonts w:ascii="Arial" w:eastAsia="Calibri" w:hAnsi="Arial" w:cs="Arial"/>
          <w:lang w:val="el-GR" w:eastAsia="en-US"/>
        </w:rPr>
        <w:tab/>
        <w:t xml:space="preserve">Εκπόνηση στρατηγικού σχεδίου </w:t>
      </w:r>
      <w:proofErr w:type="spellStart"/>
      <w:r>
        <w:rPr>
          <w:rFonts w:ascii="Arial" w:eastAsia="Calibri" w:hAnsi="Arial" w:cs="Arial"/>
          <w:lang w:val="el-GR" w:eastAsia="en-US"/>
        </w:rPr>
        <w:t>Marketing</w:t>
      </w:r>
      <w:proofErr w:type="spellEnd"/>
      <w:r>
        <w:rPr>
          <w:rFonts w:ascii="Arial" w:eastAsia="Calibri" w:hAnsi="Arial" w:cs="Arial"/>
          <w:lang w:val="el-GR" w:eastAsia="en-US"/>
        </w:rPr>
        <w:t xml:space="preserve"> για τον προσδιορισμό της ταυτότητας των  Χανίων (</w:t>
      </w:r>
      <w:proofErr w:type="spellStart"/>
      <w:r>
        <w:rPr>
          <w:rFonts w:ascii="Arial" w:eastAsia="Calibri" w:hAnsi="Arial" w:cs="Arial"/>
          <w:lang w:val="el-GR" w:eastAsia="en-US"/>
        </w:rPr>
        <w:t>City</w:t>
      </w:r>
      <w:proofErr w:type="spellEnd"/>
      <w:r>
        <w:rPr>
          <w:rFonts w:ascii="Arial" w:eastAsia="Calibri" w:hAnsi="Arial" w:cs="Arial"/>
          <w:lang w:val="el-GR" w:eastAsia="en-US"/>
        </w:rPr>
        <w:t xml:space="preserve"> </w:t>
      </w:r>
      <w:proofErr w:type="spellStart"/>
      <w:r>
        <w:rPr>
          <w:rFonts w:ascii="Arial" w:eastAsia="Calibri" w:hAnsi="Arial" w:cs="Arial"/>
          <w:lang w:val="el-GR" w:eastAsia="en-US"/>
        </w:rPr>
        <w:t>Marketing</w:t>
      </w:r>
      <w:proofErr w:type="spellEnd"/>
      <w:r>
        <w:rPr>
          <w:rFonts w:ascii="Arial" w:eastAsia="Calibri" w:hAnsi="Arial" w:cs="Arial"/>
          <w:lang w:val="el-GR" w:eastAsia="en-US"/>
        </w:rPr>
        <w:t xml:space="preserve">, </w:t>
      </w:r>
      <w:proofErr w:type="spellStart"/>
      <w:r>
        <w:rPr>
          <w:rFonts w:ascii="Arial" w:eastAsia="Calibri" w:hAnsi="Arial" w:cs="Arial"/>
          <w:lang w:val="el-GR" w:eastAsia="en-US"/>
        </w:rPr>
        <w:t>City</w:t>
      </w:r>
      <w:proofErr w:type="spellEnd"/>
      <w:r>
        <w:rPr>
          <w:rFonts w:ascii="Arial" w:eastAsia="Calibri" w:hAnsi="Arial" w:cs="Arial"/>
          <w:lang w:val="el-GR" w:eastAsia="en-US"/>
        </w:rPr>
        <w:t xml:space="preserve"> </w:t>
      </w:r>
      <w:proofErr w:type="spellStart"/>
      <w:r>
        <w:rPr>
          <w:rFonts w:ascii="Arial" w:eastAsia="Calibri" w:hAnsi="Arial" w:cs="Arial"/>
          <w:lang w:val="el-GR" w:eastAsia="en-US"/>
        </w:rPr>
        <w:t>Branding</w:t>
      </w:r>
      <w:proofErr w:type="spellEnd"/>
      <w:r>
        <w:rPr>
          <w:rFonts w:ascii="Arial" w:eastAsia="Calibri" w:hAnsi="Arial" w:cs="Arial"/>
          <w:lang w:val="el-GR" w:eastAsia="en-US"/>
        </w:rPr>
        <w:t>)</w:t>
      </w:r>
    </w:p>
    <w:p w:rsidR="00F04D08" w:rsidRDefault="00CB1EC0">
      <w:pPr>
        <w:pStyle w:val="a4"/>
        <w:numPr>
          <w:ilvl w:val="0"/>
          <w:numId w:val="5"/>
        </w:numPr>
        <w:spacing w:before="0" w:after="0" w:line="276" w:lineRule="auto"/>
        <w:ind w:left="709" w:hanging="349"/>
        <w:rPr>
          <w:rFonts w:ascii="Arial" w:eastAsia="Calibri" w:hAnsi="Arial" w:cs="Arial"/>
          <w:lang w:val="el-GR" w:eastAsia="en-US"/>
        </w:rPr>
      </w:pPr>
      <w:r>
        <w:rPr>
          <w:rFonts w:ascii="Arial" w:eastAsia="Calibri" w:hAnsi="Arial" w:cs="Arial"/>
          <w:lang w:val="el-GR" w:eastAsia="en-US"/>
        </w:rPr>
        <w:t>6.2.1</w:t>
      </w:r>
      <w:r>
        <w:rPr>
          <w:rFonts w:ascii="Arial" w:eastAsia="Calibri" w:hAnsi="Arial" w:cs="Arial"/>
          <w:lang w:val="el-GR" w:eastAsia="en-US"/>
        </w:rPr>
        <w:tab/>
      </w:r>
      <w:proofErr w:type="spellStart"/>
      <w:r>
        <w:rPr>
          <w:rFonts w:ascii="Arial" w:eastAsia="Calibri" w:hAnsi="Arial" w:cs="Arial"/>
          <w:lang w:val="el-GR" w:eastAsia="en-US"/>
        </w:rPr>
        <w:t>Workshop</w:t>
      </w:r>
      <w:proofErr w:type="spellEnd"/>
      <w:r>
        <w:rPr>
          <w:rFonts w:ascii="Arial" w:eastAsia="Calibri" w:hAnsi="Arial" w:cs="Arial"/>
          <w:lang w:val="el-GR" w:eastAsia="en-US"/>
        </w:rPr>
        <w:t xml:space="preserve"> "Έξυπνη Πόλη. Πως η Τοπική Αυτοδιοίκηση μπορεί να ανταπεξέλθει στην πρόκληση"</w:t>
      </w:r>
    </w:p>
    <w:p w:rsidR="00F04D08" w:rsidRDefault="00F04D08">
      <w:pPr>
        <w:spacing w:after="0"/>
        <w:jc w:val="both"/>
        <w:rPr>
          <w:rFonts w:ascii="Arial" w:hAnsi="Arial" w:cs="Arial"/>
          <w:b/>
          <w:bCs/>
          <w:sz w:val="20"/>
          <w:szCs w:val="20"/>
        </w:rPr>
      </w:pPr>
    </w:p>
    <w:p w:rsidR="00F04D08" w:rsidRDefault="00F04D08">
      <w:pPr>
        <w:pStyle w:val="Web"/>
        <w:spacing w:beforeAutospacing="0" w:after="0" w:line="276" w:lineRule="auto"/>
        <w:jc w:val="both"/>
        <w:rPr>
          <w:rFonts w:ascii="Arial" w:hAnsi="Arial" w:cs="Arial"/>
          <w:sz w:val="20"/>
          <w:szCs w:val="20"/>
        </w:rPr>
      </w:pPr>
    </w:p>
    <w:p w:rsidR="00F04D08" w:rsidRPr="00681D59" w:rsidRDefault="00CB1EC0" w:rsidP="00BD0440">
      <w:pPr>
        <w:pStyle w:val="3"/>
        <w:rPr>
          <w:lang w:val="el-GR"/>
        </w:rPr>
      </w:pPr>
      <w:r w:rsidRPr="00681D59">
        <w:rPr>
          <w:lang w:val="el-GR"/>
        </w:rPr>
        <w:t xml:space="preserve"> </w:t>
      </w:r>
      <w:bookmarkStart w:id="12" w:name="_Toc509327030"/>
      <w:r w:rsidRPr="00681D59">
        <w:rPr>
          <w:lang w:val="el-GR"/>
        </w:rPr>
        <w:t>Αναλυτικά Παραδοτέα τ</w:t>
      </w:r>
      <w:r w:rsidR="00681D59">
        <w:rPr>
          <w:lang w:val="el-GR"/>
        </w:rPr>
        <w:t>ων</w:t>
      </w:r>
      <w:r w:rsidRPr="00681D59">
        <w:rPr>
          <w:lang w:val="el-GR"/>
        </w:rPr>
        <w:t xml:space="preserve"> υπό ανάθεση </w:t>
      </w:r>
      <w:bookmarkEnd w:id="12"/>
      <w:r w:rsidR="00681D59">
        <w:rPr>
          <w:lang w:val="el-GR"/>
        </w:rPr>
        <w:t>υπηρεσιών</w:t>
      </w:r>
    </w:p>
    <w:p w:rsidR="00F04D08" w:rsidRDefault="00CB1EC0">
      <w:pPr>
        <w:spacing w:after="0"/>
        <w:jc w:val="both"/>
        <w:rPr>
          <w:rFonts w:ascii="Arial" w:hAnsi="Arial" w:cs="Arial"/>
          <w:sz w:val="20"/>
          <w:szCs w:val="20"/>
        </w:rPr>
      </w:pPr>
      <w:r>
        <w:rPr>
          <w:rFonts w:ascii="Arial" w:hAnsi="Arial" w:cs="Arial"/>
        </w:rPr>
        <w:t xml:space="preserve">Η </w:t>
      </w:r>
      <w:r>
        <w:rPr>
          <w:rFonts w:ascii="Arial" w:hAnsi="Arial" w:cs="Arial"/>
          <w:sz w:val="20"/>
          <w:szCs w:val="20"/>
        </w:rPr>
        <w:t>α</w:t>
      </w:r>
      <w:r>
        <w:rPr>
          <w:rFonts w:eastAsia="Calibri" w:cs="Calibri"/>
        </w:rPr>
        <w:t>νάθεση των συγκεκριμένων «</w:t>
      </w:r>
      <w:r>
        <w:rPr>
          <w:rFonts w:eastAsia="Calibri" w:cs="Calibri"/>
          <w:b/>
        </w:rPr>
        <w:t xml:space="preserve">Υπηρεσιών συμβούλου παρακολούθησης-διαχείρισης-συντονισμού (ΠΕ 1.2.2),  διοργάνωση ημερίδων (ΠΕ 2.2.1) και προετοιμασία έντυπου και ηλεκτρονικού υλικού πληροφόρησης, (ΠΕ 2.2.2) της πράξης με ακρωνύμιο </w:t>
      </w:r>
      <w:r>
        <w:rPr>
          <w:rFonts w:eastAsia="Calibri" w:cs="Calibri"/>
          <w:b/>
          <w:lang w:val="en-US"/>
        </w:rPr>
        <w:t>Smart</w:t>
      </w:r>
      <w:r>
        <w:rPr>
          <w:rFonts w:eastAsia="Calibri" w:cs="Calibri"/>
          <w:b/>
        </w:rPr>
        <w:t xml:space="preserve"> </w:t>
      </w:r>
      <w:r>
        <w:rPr>
          <w:rFonts w:eastAsia="Calibri" w:cs="Calibri"/>
          <w:b/>
          <w:lang w:val="en-US"/>
        </w:rPr>
        <w:t>Cities</w:t>
      </w:r>
      <w:r>
        <w:rPr>
          <w:rFonts w:eastAsia="Calibri" w:cs="Calibri"/>
          <w:b/>
        </w:rPr>
        <w:t xml:space="preserve"> στο πλαίσιο του Προγράμματος Συνεργασίας INTERREG V-A «Ελλάδα - Κύπρος 2014 -2020» </w:t>
      </w:r>
      <w:r>
        <w:rPr>
          <w:rFonts w:ascii="Arial" w:eastAsia="Calibri" w:hAnsi="Arial" w:cs="Arial"/>
          <w:sz w:val="20"/>
          <w:szCs w:val="20"/>
        </w:rPr>
        <w:t xml:space="preserve">εντάσσονται στο πλαίσιο υλοποίησης </w:t>
      </w:r>
      <w:r>
        <w:rPr>
          <w:rFonts w:ascii="Arial" w:hAnsi="Arial" w:cs="Arial"/>
          <w:sz w:val="20"/>
          <w:szCs w:val="20"/>
        </w:rPr>
        <w:t>της Πράξης «Ανάπτυξη εφαρμογών έξυπνης πόλης  σε Δήμους της Κύπρου, της Κρήτης και του Βορείου Αιγαίου» και Ακρωνύμιο «</w:t>
      </w:r>
      <w:proofErr w:type="spellStart"/>
      <w:r>
        <w:rPr>
          <w:rFonts w:ascii="Arial" w:hAnsi="Arial" w:cs="Arial"/>
          <w:sz w:val="20"/>
          <w:szCs w:val="20"/>
        </w:rPr>
        <w:t>Smart</w:t>
      </w:r>
      <w:proofErr w:type="spellEnd"/>
      <w:r>
        <w:rPr>
          <w:rFonts w:ascii="Arial" w:hAnsi="Arial" w:cs="Arial"/>
          <w:sz w:val="20"/>
          <w:szCs w:val="20"/>
        </w:rPr>
        <w:t xml:space="preserve"> </w:t>
      </w:r>
      <w:proofErr w:type="spellStart"/>
      <w:r>
        <w:rPr>
          <w:rFonts w:ascii="Arial" w:hAnsi="Arial" w:cs="Arial"/>
          <w:sz w:val="20"/>
          <w:szCs w:val="20"/>
        </w:rPr>
        <w:t>Cities</w:t>
      </w:r>
      <w:proofErr w:type="spellEnd"/>
      <w:r>
        <w:rPr>
          <w:rFonts w:ascii="Arial" w:hAnsi="Arial" w:cs="Arial"/>
          <w:sz w:val="20"/>
          <w:szCs w:val="20"/>
        </w:rPr>
        <w:t>», του Προγράμματος  Συνεργασίας INTERREG V-A Ελλάδα – Κύπρος 2014-2020», στην οποία συμμετέχει ο Δήμος Χανίων ως Δικαιούχος 2.</w:t>
      </w:r>
    </w:p>
    <w:p w:rsidR="00F04D08" w:rsidRDefault="00CB1EC0">
      <w:pPr>
        <w:spacing w:after="0"/>
        <w:jc w:val="both"/>
        <w:rPr>
          <w:rFonts w:ascii="Arial" w:eastAsia="Calibri" w:hAnsi="Arial" w:cs="Arial"/>
          <w:sz w:val="20"/>
          <w:szCs w:val="20"/>
        </w:rPr>
      </w:pPr>
      <w:r>
        <w:rPr>
          <w:rFonts w:ascii="Arial" w:hAnsi="Arial" w:cs="Arial"/>
          <w:sz w:val="20"/>
          <w:szCs w:val="20"/>
        </w:rPr>
        <w:t xml:space="preserve">Ειδικότερα, οι εν λόγω υπηρεσίες </w:t>
      </w:r>
      <w:r>
        <w:rPr>
          <w:rFonts w:ascii="Arial" w:eastAsia="Calibri" w:hAnsi="Arial" w:cs="Arial"/>
          <w:sz w:val="20"/>
          <w:szCs w:val="20"/>
        </w:rPr>
        <w:t>αφορούν στα Πακέτα Εργασία - ΠΕ1 και ΠΕ2, ήτοι:</w:t>
      </w:r>
    </w:p>
    <w:p w:rsidR="00F04D08" w:rsidRDefault="00CB1EC0">
      <w:pPr>
        <w:pStyle w:val="af1"/>
        <w:numPr>
          <w:ilvl w:val="0"/>
          <w:numId w:val="12"/>
        </w:numPr>
        <w:spacing w:after="0"/>
        <w:jc w:val="both"/>
        <w:rPr>
          <w:rFonts w:ascii="Arial" w:hAnsi="Arial" w:cs="Arial"/>
          <w:sz w:val="20"/>
          <w:szCs w:val="20"/>
        </w:rPr>
      </w:pPr>
      <w:r>
        <w:rPr>
          <w:rFonts w:ascii="Arial" w:hAnsi="Arial" w:cs="Arial"/>
          <w:sz w:val="20"/>
          <w:szCs w:val="20"/>
        </w:rPr>
        <w:t>Υπηρεσίες Παρακολούθησης, Διαχείρισης &amp; Συντονισμός  της Πράξης «</w:t>
      </w:r>
      <w:proofErr w:type="spellStart"/>
      <w:r>
        <w:rPr>
          <w:rFonts w:ascii="Arial" w:hAnsi="Arial" w:cs="Arial"/>
          <w:sz w:val="20"/>
          <w:szCs w:val="20"/>
        </w:rPr>
        <w:t>Smart</w:t>
      </w:r>
      <w:proofErr w:type="spellEnd"/>
      <w:r>
        <w:rPr>
          <w:rFonts w:ascii="Arial" w:hAnsi="Arial" w:cs="Arial"/>
          <w:sz w:val="20"/>
          <w:szCs w:val="20"/>
        </w:rPr>
        <w:t xml:space="preserve"> </w:t>
      </w:r>
      <w:proofErr w:type="spellStart"/>
      <w:r>
        <w:rPr>
          <w:rFonts w:ascii="Arial" w:hAnsi="Arial" w:cs="Arial"/>
          <w:sz w:val="20"/>
          <w:szCs w:val="20"/>
        </w:rPr>
        <w:t>Cities</w:t>
      </w:r>
      <w:proofErr w:type="spellEnd"/>
      <w:r>
        <w:rPr>
          <w:rFonts w:ascii="Arial" w:hAnsi="Arial" w:cs="Arial"/>
          <w:sz w:val="20"/>
          <w:szCs w:val="20"/>
        </w:rPr>
        <w:t xml:space="preserve">» (Παραδοτέο 1.2.2) </w:t>
      </w:r>
    </w:p>
    <w:p w:rsidR="00F04D08" w:rsidRDefault="00CB1EC0">
      <w:pPr>
        <w:pStyle w:val="af1"/>
        <w:numPr>
          <w:ilvl w:val="0"/>
          <w:numId w:val="12"/>
        </w:numPr>
        <w:spacing w:after="120"/>
        <w:jc w:val="both"/>
        <w:rPr>
          <w:rFonts w:ascii="Arial" w:hAnsi="Arial" w:cs="Arial"/>
          <w:sz w:val="20"/>
          <w:szCs w:val="20"/>
        </w:rPr>
      </w:pPr>
      <w:r>
        <w:rPr>
          <w:rFonts w:ascii="Arial" w:hAnsi="Arial" w:cs="Arial"/>
          <w:sz w:val="20"/>
          <w:szCs w:val="20"/>
        </w:rPr>
        <w:t xml:space="preserve">Υπηρεσίες διοργάνωσης δύο (2) ημερίδων πληροφόρησης στο Δήμο Χανίων (Παραδοτέο 2.2.1) </w:t>
      </w:r>
    </w:p>
    <w:p w:rsidR="00F04D08" w:rsidRDefault="00CB1EC0">
      <w:pPr>
        <w:pStyle w:val="af1"/>
        <w:numPr>
          <w:ilvl w:val="0"/>
          <w:numId w:val="12"/>
        </w:numPr>
        <w:spacing w:after="120"/>
        <w:jc w:val="both"/>
        <w:rPr>
          <w:rFonts w:ascii="Arial" w:hAnsi="Arial" w:cs="Arial"/>
          <w:sz w:val="20"/>
          <w:szCs w:val="20"/>
        </w:rPr>
      </w:pPr>
      <w:r>
        <w:rPr>
          <w:rFonts w:ascii="Arial" w:hAnsi="Arial" w:cs="Arial"/>
          <w:sz w:val="20"/>
          <w:szCs w:val="20"/>
        </w:rPr>
        <w:t xml:space="preserve">Προετοιμασία και ενημέρωση έντυπου και ηλεκτρονικού υλικού πληροφόρησης. (Παραδοτέο 2.2.2) </w:t>
      </w:r>
    </w:p>
    <w:p w:rsidR="00F04D08" w:rsidRDefault="00CB1EC0">
      <w:pPr>
        <w:spacing w:after="120"/>
        <w:jc w:val="both"/>
        <w:rPr>
          <w:rFonts w:ascii="Arial" w:hAnsi="Arial" w:cs="Arial"/>
          <w:sz w:val="20"/>
          <w:szCs w:val="20"/>
        </w:rPr>
      </w:pPr>
      <w:r>
        <w:rPr>
          <w:rFonts w:ascii="Arial" w:hAnsi="Arial" w:cs="Arial"/>
          <w:sz w:val="20"/>
          <w:szCs w:val="20"/>
        </w:rPr>
        <w:t xml:space="preserve">Πιο συγκεκριμένα, υπό τον επιτελικό και ευρύτερο συντονιστικό ρόλο του Δήμου Χανίων, ως Αναθέτουσας Αρχής, ο Ανάδοχος καλείται, από την ημερομηνία υπογραφής της σύμβασης και έως τη λήξη της Πράξης να παρέχει τις παρακάτω υπηρεσίες που χωρίζονται σε τρεις διακριτές </w:t>
      </w:r>
      <w:proofErr w:type="spellStart"/>
      <w:r>
        <w:rPr>
          <w:rFonts w:ascii="Arial" w:hAnsi="Arial" w:cs="Arial"/>
          <w:sz w:val="20"/>
          <w:szCs w:val="20"/>
        </w:rPr>
        <w:t>ομαδες</w:t>
      </w:r>
      <w:proofErr w:type="spellEnd"/>
      <w:r>
        <w:rPr>
          <w:rFonts w:ascii="Arial" w:hAnsi="Arial" w:cs="Arial"/>
          <w:sz w:val="20"/>
          <w:szCs w:val="20"/>
        </w:rPr>
        <w:t xml:space="preserve">: </w:t>
      </w:r>
    </w:p>
    <w:p w:rsidR="00F04D08" w:rsidRDefault="00CB1EC0">
      <w:pPr>
        <w:spacing w:after="0"/>
        <w:jc w:val="both"/>
        <w:rPr>
          <w:rFonts w:ascii="Arial" w:hAnsi="Arial" w:cs="Arial"/>
          <w:b/>
          <w:sz w:val="20"/>
          <w:szCs w:val="20"/>
        </w:rPr>
      </w:pPr>
      <w:r>
        <w:rPr>
          <w:rFonts w:ascii="Arial" w:hAnsi="Arial" w:cs="Arial"/>
          <w:b/>
          <w:sz w:val="20"/>
          <w:szCs w:val="20"/>
        </w:rPr>
        <w:t xml:space="preserve">Ομάδα Α: </w:t>
      </w:r>
      <w:bookmarkStart w:id="13" w:name="OLE_LINK5"/>
      <w:bookmarkEnd w:id="13"/>
      <w:r>
        <w:rPr>
          <w:rFonts w:ascii="Arial" w:hAnsi="Arial" w:cs="Arial"/>
          <w:b/>
          <w:sz w:val="20"/>
          <w:szCs w:val="20"/>
        </w:rPr>
        <w:t>Υπηρεσίες Παρακολούθησης, Διαχείρισης &amp; Συντονισμός  της Πράξης «</w:t>
      </w:r>
      <w:proofErr w:type="spellStart"/>
      <w:r>
        <w:rPr>
          <w:rFonts w:ascii="Arial" w:hAnsi="Arial" w:cs="Arial"/>
          <w:b/>
          <w:sz w:val="20"/>
          <w:szCs w:val="20"/>
        </w:rPr>
        <w:t>Smart</w:t>
      </w:r>
      <w:proofErr w:type="spellEnd"/>
      <w:r>
        <w:rPr>
          <w:rFonts w:ascii="Arial" w:hAnsi="Arial" w:cs="Arial"/>
          <w:b/>
          <w:sz w:val="20"/>
          <w:szCs w:val="20"/>
        </w:rPr>
        <w:t xml:space="preserve"> </w:t>
      </w:r>
      <w:proofErr w:type="spellStart"/>
      <w:r>
        <w:rPr>
          <w:rFonts w:ascii="Arial" w:hAnsi="Arial" w:cs="Arial"/>
          <w:b/>
          <w:sz w:val="20"/>
          <w:szCs w:val="20"/>
        </w:rPr>
        <w:t>Cities</w:t>
      </w:r>
      <w:proofErr w:type="spellEnd"/>
      <w:r>
        <w:rPr>
          <w:rFonts w:ascii="Arial" w:hAnsi="Arial" w:cs="Arial"/>
          <w:b/>
          <w:sz w:val="20"/>
          <w:szCs w:val="20"/>
        </w:rPr>
        <w:t xml:space="preserve">» (Παραδοτέο 1.2.2) </w:t>
      </w:r>
    </w:p>
    <w:p w:rsidR="00F04D08" w:rsidRDefault="00F04D08">
      <w:pPr>
        <w:spacing w:after="0"/>
        <w:jc w:val="both"/>
        <w:rPr>
          <w:rFonts w:ascii="Arial" w:eastAsia="Calibri" w:hAnsi="Arial" w:cs="Arial"/>
          <w:b/>
          <w:sz w:val="20"/>
          <w:szCs w:val="20"/>
        </w:rPr>
      </w:pPr>
    </w:p>
    <w:p w:rsidR="00F04D08" w:rsidRDefault="00CB1EC0">
      <w:pPr>
        <w:spacing w:after="120"/>
        <w:jc w:val="both"/>
        <w:rPr>
          <w:rFonts w:ascii="Arial" w:hAnsi="Arial" w:cs="Arial"/>
          <w:sz w:val="20"/>
          <w:szCs w:val="20"/>
        </w:rPr>
      </w:pPr>
      <w:r>
        <w:rPr>
          <w:rFonts w:ascii="Arial" w:eastAsia="Calibri" w:hAnsi="Arial" w:cs="Arial"/>
          <w:sz w:val="20"/>
          <w:szCs w:val="20"/>
        </w:rPr>
        <w:t xml:space="preserve">Οι συγκεκριμένες υπηρεσίες αφορούν στην επιστημονική και τεχνική υποστήριξη και βοήθεια του Δήμου Χανίων (Δικαιούχος 2), στην </w:t>
      </w:r>
      <w:r>
        <w:rPr>
          <w:rFonts w:ascii="Arial" w:hAnsi="Arial" w:cs="Arial"/>
          <w:sz w:val="20"/>
          <w:szCs w:val="20"/>
        </w:rPr>
        <w:t xml:space="preserve"> ανάληψη και διεκπεραίωση των απαιτούμενων εργασιών παρακολούθησης, διαχείρισης και συντονισμού των δράσεων της Πράξης «</w:t>
      </w:r>
      <w:proofErr w:type="spellStart"/>
      <w:r>
        <w:rPr>
          <w:rFonts w:ascii="Arial" w:hAnsi="Arial" w:cs="Arial"/>
          <w:sz w:val="20"/>
          <w:szCs w:val="20"/>
        </w:rPr>
        <w:t>Smart</w:t>
      </w:r>
      <w:proofErr w:type="spellEnd"/>
      <w:r>
        <w:rPr>
          <w:rFonts w:ascii="Arial" w:hAnsi="Arial" w:cs="Arial"/>
          <w:sz w:val="20"/>
          <w:szCs w:val="20"/>
        </w:rPr>
        <w:t xml:space="preserve"> </w:t>
      </w:r>
      <w:proofErr w:type="spellStart"/>
      <w:r>
        <w:rPr>
          <w:rFonts w:ascii="Arial" w:hAnsi="Arial" w:cs="Arial"/>
          <w:sz w:val="20"/>
          <w:szCs w:val="20"/>
        </w:rPr>
        <w:t>Cities</w:t>
      </w:r>
      <w:proofErr w:type="spellEnd"/>
      <w:r>
        <w:rPr>
          <w:rFonts w:ascii="Arial" w:hAnsi="Arial" w:cs="Arial"/>
          <w:sz w:val="20"/>
          <w:szCs w:val="20"/>
        </w:rPr>
        <w:t>», του Προγράμματος  Συνεργασίας INTERREG V-A Ελλάδα – Κύπρος 2014-2020».</w:t>
      </w:r>
    </w:p>
    <w:p w:rsidR="00F04D08" w:rsidRDefault="00CB1EC0">
      <w:pPr>
        <w:pStyle w:val="Default"/>
        <w:spacing w:after="120" w:line="276" w:lineRule="auto"/>
        <w:jc w:val="both"/>
        <w:rPr>
          <w:rFonts w:ascii="Arial" w:hAnsi="Arial" w:cs="Arial"/>
          <w:sz w:val="20"/>
          <w:szCs w:val="20"/>
        </w:rPr>
      </w:pPr>
      <w:r>
        <w:rPr>
          <w:rFonts w:ascii="Arial" w:hAnsi="Arial" w:cs="Arial"/>
          <w:sz w:val="20"/>
          <w:szCs w:val="20"/>
        </w:rPr>
        <w:t xml:space="preserve">Η παρακολούθηση της πορείας </w:t>
      </w:r>
      <w:r w:rsidR="00681D59">
        <w:rPr>
          <w:rFonts w:ascii="Arial" w:hAnsi="Arial" w:cs="Arial"/>
          <w:sz w:val="20"/>
          <w:szCs w:val="20"/>
        </w:rPr>
        <w:t>της πράξης</w:t>
      </w:r>
      <w:r>
        <w:rPr>
          <w:rFonts w:ascii="Arial" w:hAnsi="Arial" w:cs="Arial"/>
          <w:sz w:val="20"/>
          <w:szCs w:val="20"/>
        </w:rPr>
        <w:t xml:space="preserve"> θα γίνεται σε εξαμηνιαία βάση όπου ο Δήμος Χανιών θα πρέπει να αποστέλλει εγκαίρως όλα τα απαραίτητα στοιχεία  στον  Κύριο Δικαιούχο (ΚΔ) που έχει και την τελική ευθύνη για τη σύνταξη και αποστολή της αναφοράς προόδου φυσικού και οικονομικού για όλους τους εταίρους. Οι αναφορές προόδου υποβάλλονται από τον Κύριο Δικαιούχο έως 20 Ιουνίου κάθε έτους για την περίοδο Δεκέμβριος – Μάιος και έως τις 20 Δεκεμβρίου κάθε έτους για την περίοδο Ιούνιος – Νοέμβριος. Ο </w:t>
      </w:r>
      <w:r>
        <w:rPr>
          <w:rFonts w:ascii="Arial" w:hAnsi="Arial" w:cs="Arial"/>
          <w:sz w:val="20"/>
          <w:szCs w:val="20"/>
        </w:rPr>
        <w:lastRenderedPageBreak/>
        <w:t xml:space="preserve">Δήμος Χανίων θα πρέπει να υποβάλλει όλα τα απαραίτητα στοιχεία και τα συνοδευτικά αρχεία στο Κ.Δ 10 ημέρες νωρίτερα. </w:t>
      </w:r>
    </w:p>
    <w:p w:rsidR="00F04D08" w:rsidRDefault="00CB1EC0">
      <w:pPr>
        <w:pStyle w:val="Default"/>
        <w:spacing w:after="120" w:line="276" w:lineRule="auto"/>
        <w:jc w:val="both"/>
        <w:rPr>
          <w:rFonts w:ascii="Arial" w:hAnsi="Arial" w:cs="Arial"/>
          <w:sz w:val="20"/>
          <w:szCs w:val="20"/>
        </w:rPr>
      </w:pPr>
      <w:r>
        <w:rPr>
          <w:rFonts w:ascii="Arial" w:hAnsi="Arial" w:cs="Arial"/>
          <w:sz w:val="20"/>
          <w:szCs w:val="20"/>
        </w:rPr>
        <w:t xml:space="preserve">Η διαχείριση και ο συντονισμός, αφορά στην οργάνωση των απαιτήσεων της πράξης στα πλαίσια των δραστηριοτήτων που πραγματοποιούνται από το Δήμο Χανίων. </w:t>
      </w:r>
    </w:p>
    <w:p w:rsidR="00F04D08" w:rsidRDefault="00CB1EC0">
      <w:pPr>
        <w:pStyle w:val="Default"/>
        <w:spacing w:after="120" w:line="276" w:lineRule="auto"/>
        <w:jc w:val="both"/>
        <w:rPr>
          <w:rFonts w:ascii="Arial" w:hAnsi="Arial" w:cs="Arial"/>
          <w:sz w:val="20"/>
          <w:szCs w:val="20"/>
        </w:rPr>
      </w:pPr>
      <w:r>
        <w:rPr>
          <w:rFonts w:ascii="Arial" w:hAnsi="Arial" w:cs="Arial"/>
          <w:sz w:val="20"/>
          <w:szCs w:val="20"/>
        </w:rPr>
        <w:t>Ενδεικτικές επιμέρους εργασίες είναι:</w:t>
      </w:r>
    </w:p>
    <w:p w:rsidR="00F04D08" w:rsidRDefault="00CB1EC0">
      <w:pPr>
        <w:numPr>
          <w:ilvl w:val="0"/>
          <w:numId w:val="8"/>
        </w:numPr>
        <w:spacing w:after="120"/>
        <w:ind w:left="567" w:hanging="425"/>
        <w:jc w:val="both"/>
        <w:rPr>
          <w:rFonts w:ascii="Arial" w:hAnsi="Arial" w:cs="Arial"/>
          <w:color w:val="000000"/>
          <w:sz w:val="20"/>
          <w:szCs w:val="20"/>
        </w:rPr>
      </w:pPr>
      <w:r>
        <w:rPr>
          <w:rFonts w:ascii="Arial" w:hAnsi="Arial" w:cs="Arial"/>
          <w:color w:val="000000"/>
          <w:sz w:val="20"/>
          <w:szCs w:val="20"/>
        </w:rPr>
        <w:t xml:space="preserve">Συλλογή πληροφοριών για τις αναφορές προόδου και προετοιμασία φακέλων πιστοποίησης δαπανών για τις δραστηριότητες που υλοποιήθηκαν από τον εταίρο </w:t>
      </w:r>
    </w:p>
    <w:p w:rsidR="00F04D08" w:rsidRDefault="00CB1EC0">
      <w:pPr>
        <w:numPr>
          <w:ilvl w:val="0"/>
          <w:numId w:val="8"/>
        </w:numPr>
        <w:spacing w:after="120"/>
        <w:ind w:left="567" w:hanging="425"/>
        <w:jc w:val="both"/>
        <w:rPr>
          <w:rFonts w:ascii="Arial" w:hAnsi="Arial" w:cs="Arial"/>
          <w:color w:val="000000"/>
          <w:sz w:val="20"/>
          <w:szCs w:val="20"/>
        </w:rPr>
      </w:pPr>
      <w:r>
        <w:rPr>
          <w:rFonts w:ascii="Arial" w:hAnsi="Arial" w:cs="Arial"/>
          <w:color w:val="000000"/>
          <w:sz w:val="20"/>
          <w:szCs w:val="20"/>
        </w:rPr>
        <w:t>Οριζόντια παρακολούθηση των δραστηριοτήτων που πραγματοποιούνται από τον εταίρο.</w:t>
      </w:r>
    </w:p>
    <w:p w:rsidR="00F04D08" w:rsidRDefault="00CB1EC0">
      <w:pPr>
        <w:numPr>
          <w:ilvl w:val="0"/>
          <w:numId w:val="8"/>
        </w:numPr>
        <w:spacing w:after="120"/>
        <w:ind w:left="567" w:hanging="425"/>
        <w:jc w:val="both"/>
        <w:rPr>
          <w:rFonts w:ascii="Arial" w:hAnsi="Arial" w:cs="Arial"/>
          <w:color w:val="000000"/>
          <w:sz w:val="20"/>
          <w:szCs w:val="20"/>
        </w:rPr>
      </w:pPr>
      <w:r>
        <w:rPr>
          <w:rFonts w:ascii="Arial" w:hAnsi="Arial" w:cs="Arial"/>
          <w:color w:val="000000"/>
          <w:sz w:val="20"/>
          <w:szCs w:val="20"/>
        </w:rPr>
        <w:t>Παρακολούθηση χρονοδιαγράμματος των παραδοτέων που εκτελούνται.</w:t>
      </w:r>
    </w:p>
    <w:p w:rsidR="00F04D08" w:rsidRDefault="00CB1EC0">
      <w:pPr>
        <w:numPr>
          <w:ilvl w:val="0"/>
          <w:numId w:val="8"/>
        </w:numPr>
        <w:spacing w:after="120"/>
        <w:ind w:left="567" w:hanging="425"/>
        <w:jc w:val="both"/>
        <w:rPr>
          <w:rFonts w:ascii="Arial" w:hAnsi="Arial" w:cs="Arial"/>
          <w:color w:val="000000"/>
          <w:sz w:val="20"/>
          <w:szCs w:val="20"/>
        </w:rPr>
      </w:pPr>
      <w:r>
        <w:rPr>
          <w:rFonts w:ascii="Arial" w:hAnsi="Arial" w:cs="Arial"/>
          <w:color w:val="000000"/>
          <w:sz w:val="20"/>
          <w:szCs w:val="20"/>
        </w:rPr>
        <w:t>Διαχείριση αιτημάτων πληρωμής Αναδόχων και διαχείριση τιμολογίων.</w:t>
      </w:r>
    </w:p>
    <w:p w:rsidR="00F04D08" w:rsidRDefault="00CB1EC0">
      <w:pPr>
        <w:numPr>
          <w:ilvl w:val="0"/>
          <w:numId w:val="8"/>
        </w:numPr>
        <w:spacing w:after="120"/>
        <w:ind w:left="567" w:hanging="425"/>
        <w:jc w:val="both"/>
        <w:rPr>
          <w:rFonts w:ascii="Arial" w:hAnsi="Arial" w:cs="Arial"/>
          <w:color w:val="000000"/>
          <w:sz w:val="20"/>
          <w:szCs w:val="20"/>
        </w:rPr>
      </w:pPr>
      <w:r>
        <w:rPr>
          <w:rFonts w:ascii="Arial" w:hAnsi="Arial" w:cs="Arial"/>
          <w:color w:val="000000"/>
          <w:sz w:val="20"/>
          <w:szCs w:val="20"/>
        </w:rPr>
        <w:t xml:space="preserve">Αιτήματα πληρωμής στην </w:t>
      </w:r>
      <w:proofErr w:type="spellStart"/>
      <w:r>
        <w:rPr>
          <w:rFonts w:ascii="Arial" w:hAnsi="Arial" w:cs="Arial"/>
          <w:color w:val="000000"/>
          <w:sz w:val="20"/>
          <w:szCs w:val="20"/>
        </w:rPr>
        <w:t>ΚτΓ</w:t>
      </w:r>
      <w:proofErr w:type="spellEnd"/>
      <w:r>
        <w:rPr>
          <w:rFonts w:ascii="Arial" w:hAnsi="Arial" w:cs="Arial"/>
          <w:color w:val="000000"/>
          <w:sz w:val="20"/>
          <w:szCs w:val="20"/>
        </w:rPr>
        <w:t xml:space="preserve"> του Προγράμματος Διασυνοριακής Συνεργασίας Ελλάδα – Κύπρος 2014 – 2020.</w:t>
      </w:r>
    </w:p>
    <w:p w:rsidR="00F04D08" w:rsidRDefault="00CB1EC0">
      <w:pPr>
        <w:numPr>
          <w:ilvl w:val="0"/>
          <w:numId w:val="8"/>
        </w:numPr>
        <w:spacing w:after="120"/>
        <w:ind w:left="567" w:hanging="425"/>
        <w:jc w:val="both"/>
        <w:rPr>
          <w:rFonts w:ascii="Arial" w:hAnsi="Arial" w:cs="Arial"/>
          <w:color w:val="000000"/>
          <w:sz w:val="20"/>
          <w:szCs w:val="20"/>
        </w:rPr>
      </w:pPr>
      <w:r>
        <w:rPr>
          <w:rFonts w:ascii="Arial" w:hAnsi="Arial" w:cs="Arial"/>
          <w:color w:val="000000"/>
          <w:sz w:val="20"/>
          <w:szCs w:val="20"/>
        </w:rPr>
        <w:t xml:space="preserve">Αιτήματα Τροποποίησης </w:t>
      </w:r>
    </w:p>
    <w:p w:rsidR="00F04D08" w:rsidRDefault="00CB1EC0">
      <w:pPr>
        <w:numPr>
          <w:ilvl w:val="0"/>
          <w:numId w:val="8"/>
        </w:numPr>
        <w:spacing w:after="120"/>
        <w:ind w:left="567" w:hanging="425"/>
        <w:jc w:val="both"/>
        <w:rPr>
          <w:rFonts w:ascii="Arial" w:hAnsi="Arial" w:cs="Arial"/>
          <w:color w:val="000000"/>
          <w:sz w:val="20"/>
          <w:szCs w:val="20"/>
        </w:rPr>
      </w:pPr>
      <w:r>
        <w:rPr>
          <w:rFonts w:ascii="Arial" w:hAnsi="Arial" w:cs="Arial"/>
          <w:color w:val="000000"/>
          <w:sz w:val="20"/>
          <w:szCs w:val="20"/>
        </w:rPr>
        <w:t xml:space="preserve">Προετοιμασία για τις πιστοποιήσεις δαπανών. </w:t>
      </w:r>
    </w:p>
    <w:p w:rsidR="00F04D08" w:rsidRDefault="00CB1EC0">
      <w:pPr>
        <w:numPr>
          <w:ilvl w:val="0"/>
          <w:numId w:val="8"/>
        </w:numPr>
        <w:spacing w:after="120"/>
        <w:ind w:left="567" w:hanging="425"/>
        <w:jc w:val="both"/>
        <w:rPr>
          <w:rFonts w:ascii="Arial" w:hAnsi="Arial" w:cs="Arial"/>
          <w:color w:val="000000"/>
          <w:sz w:val="20"/>
          <w:szCs w:val="20"/>
        </w:rPr>
      </w:pPr>
      <w:r>
        <w:rPr>
          <w:rFonts w:ascii="Arial" w:hAnsi="Arial" w:cs="Arial"/>
          <w:color w:val="000000"/>
          <w:sz w:val="20"/>
          <w:szCs w:val="20"/>
        </w:rPr>
        <w:t xml:space="preserve">Υποστήριξη στις εκθέσεις πορείας </w:t>
      </w:r>
    </w:p>
    <w:p w:rsidR="00F04D08" w:rsidRDefault="00CB1EC0">
      <w:pPr>
        <w:numPr>
          <w:ilvl w:val="0"/>
          <w:numId w:val="8"/>
        </w:numPr>
        <w:spacing w:after="120"/>
        <w:ind w:left="567" w:hanging="425"/>
        <w:jc w:val="both"/>
        <w:rPr>
          <w:rFonts w:ascii="Arial" w:hAnsi="Arial" w:cs="Arial"/>
          <w:color w:val="000000"/>
          <w:sz w:val="20"/>
          <w:szCs w:val="20"/>
        </w:rPr>
      </w:pPr>
      <w:r>
        <w:rPr>
          <w:rFonts w:ascii="Arial" w:hAnsi="Arial" w:cs="Arial"/>
          <w:color w:val="000000"/>
          <w:sz w:val="20"/>
          <w:szCs w:val="20"/>
        </w:rPr>
        <w:t>Σύνταξη, υποβολή και καταχώρηση στο Ολοκληρωμένο Πληροφοριακό Σύστημα (OPS) των  αναφορών προόδου, των αιτημάτων κατανομής πιστώσεων και επαληθεύσεων</w:t>
      </w:r>
    </w:p>
    <w:p w:rsidR="00F04D08" w:rsidRDefault="00CB1EC0">
      <w:pPr>
        <w:numPr>
          <w:ilvl w:val="0"/>
          <w:numId w:val="8"/>
        </w:numPr>
        <w:spacing w:after="120"/>
        <w:ind w:left="567" w:hanging="425"/>
        <w:jc w:val="both"/>
        <w:rPr>
          <w:rFonts w:ascii="Arial" w:hAnsi="Arial" w:cs="Arial"/>
          <w:color w:val="000000"/>
          <w:sz w:val="20"/>
          <w:szCs w:val="20"/>
        </w:rPr>
      </w:pPr>
      <w:r>
        <w:rPr>
          <w:rFonts w:ascii="Arial" w:hAnsi="Arial" w:cs="Arial"/>
          <w:color w:val="000000"/>
          <w:sz w:val="20"/>
          <w:szCs w:val="20"/>
        </w:rPr>
        <w:t xml:space="preserve">Ενημέρωση έντυπου και ηλεκτρονικού αρχείου </w:t>
      </w:r>
      <w:r w:rsidR="00681D59">
        <w:rPr>
          <w:rFonts w:ascii="Arial" w:hAnsi="Arial" w:cs="Arial"/>
          <w:color w:val="000000"/>
          <w:sz w:val="20"/>
          <w:szCs w:val="20"/>
        </w:rPr>
        <w:t>της πράξης</w:t>
      </w:r>
    </w:p>
    <w:p w:rsidR="00F04D08" w:rsidRDefault="00CB1EC0">
      <w:pPr>
        <w:numPr>
          <w:ilvl w:val="0"/>
          <w:numId w:val="8"/>
        </w:numPr>
        <w:spacing w:after="120"/>
        <w:ind w:left="567" w:hanging="425"/>
        <w:jc w:val="both"/>
        <w:rPr>
          <w:rFonts w:ascii="Arial" w:hAnsi="Arial" w:cs="Arial"/>
          <w:color w:val="000000"/>
          <w:sz w:val="20"/>
          <w:szCs w:val="20"/>
        </w:rPr>
      </w:pPr>
      <w:r>
        <w:rPr>
          <w:rFonts w:ascii="Arial" w:hAnsi="Arial" w:cs="Arial"/>
          <w:color w:val="000000"/>
          <w:sz w:val="20"/>
          <w:szCs w:val="20"/>
        </w:rPr>
        <w:t>Ενημέρωση του έγγραφου προγραμματισμού &amp; παρακολούθησης διαγωνισμών και παραδοτέων</w:t>
      </w:r>
    </w:p>
    <w:p w:rsidR="00F04D08" w:rsidRDefault="00CB1EC0">
      <w:pPr>
        <w:numPr>
          <w:ilvl w:val="0"/>
          <w:numId w:val="8"/>
        </w:numPr>
        <w:spacing w:after="120"/>
        <w:ind w:left="567" w:hanging="425"/>
        <w:jc w:val="both"/>
        <w:rPr>
          <w:rFonts w:ascii="Arial" w:hAnsi="Arial" w:cs="Arial"/>
          <w:color w:val="000000"/>
          <w:sz w:val="20"/>
          <w:szCs w:val="20"/>
        </w:rPr>
      </w:pPr>
      <w:r>
        <w:rPr>
          <w:rFonts w:ascii="Arial" w:hAnsi="Arial" w:cs="Arial"/>
          <w:color w:val="000000"/>
          <w:sz w:val="20"/>
          <w:szCs w:val="20"/>
        </w:rPr>
        <w:t xml:space="preserve">Υποστήριξη της Αναθέτουσας Αρχής στην προετοιμασία συμμετοχής της Τεχνικές συναντήσεις </w:t>
      </w:r>
      <w:proofErr w:type="spellStart"/>
      <w:r w:rsidR="00681D59">
        <w:rPr>
          <w:rFonts w:ascii="Arial" w:hAnsi="Arial" w:cs="Arial"/>
          <w:color w:val="000000"/>
          <w:sz w:val="20"/>
          <w:szCs w:val="20"/>
        </w:rPr>
        <w:t>υης</w:t>
      </w:r>
      <w:proofErr w:type="spellEnd"/>
      <w:r w:rsidR="00681D59">
        <w:rPr>
          <w:rFonts w:ascii="Arial" w:hAnsi="Arial" w:cs="Arial"/>
          <w:color w:val="000000"/>
          <w:sz w:val="20"/>
          <w:szCs w:val="20"/>
        </w:rPr>
        <w:t xml:space="preserve"> πράξης</w:t>
      </w:r>
      <w:r>
        <w:rPr>
          <w:rFonts w:ascii="Arial" w:hAnsi="Arial" w:cs="Arial"/>
          <w:color w:val="000000"/>
          <w:sz w:val="20"/>
          <w:szCs w:val="20"/>
        </w:rPr>
        <w:t xml:space="preserve"> (π.χ. προετοιμασία παρουσιάσεων).</w:t>
      </w:r>
    </w:p>
    <w:p w:rsidR="00F04D08" w:rsidRDefault="00CB1EC0">
      <w:pPr>
        <w:numPr>
          <w:ilvl w:val="0"/>
          <w:numId w:val="8"/>
        </w:numPr>
        <w:spacing w:after="120"/>
        <w:ind w:left="567" w:hanging="425"/>
        <w:jc w:val="both"/>
        <w:rPr>
          <w:rFonts w:ascii="Arial" w:hAnsi="Arial" w:cs="Arial"/>
          <w:color w:val="000000"/>
          <w:sz w:val="20"/>
          <w:szCs w:val="20"/>
        </w:rPr>
      </w:pPr>
      <w:r>
        <w:rPr>
          <w:rFonts w:ascii="Arial" w:hAnsi="Arial" w:cs="Arial"/>
          <w:color w:val="000000"/>
          <w:sz w:val="20"/>
          <w:szCs w:val="20"/>
        </w:rPr>
        <w:t xml:space="preserve">Επικοινωνία με τους εκπροσώπους του Δήμου Χανίων για θέματα οργάνωσης, διαχείρισης και υλοποίησης </w:t>
      </w:r>
      <w:r w:rsidR="00681D59">
        <w:rPr>
          <w:rFonts w:ascii="Arial" w:hAnsi="Arial" w:cs="Arial"/>
          <w:color w:val="000000"/>
          <w:sz w:val="20"/>
          <w:szCs w:val="20"/>
        </w:rPr>
        <w:t>της πράξης</w:t>
      </w:r>
      <w:r>
        <w:rPr>
          <w:rFonts w:ascii="Arial" w:hAnsi="Arial" w:cs="Arial"/>
          <w:color w:val="000000"/>
          <w:sz w:val="20"/>
          <w:szCs w:val="20"/>
        </w:rPr>
        <w:t xml:space="preserve"> καθώς και με το εταιρικό σχήμα διαμέσου του Κύριου Δικαιούχου της Πράξης.</w:t>
      </w:r>
    </w:p>
    <w:p w:rsidR="00F04D08" w:rsidRDefault="00CB1EC0">
      <w:pPr>
        <w:ind w:left="142"/>
        <w:jc w:val="both"/>
        <w:rPr>
          <w:rFonts w:ascii="Arial" w:hAnsi="Arial" w:cs="Arial"/>
          <w:color w:val="000000"/>
          <w:sz w:val="20"/>
          <w:szCs w:val="20"/>
        </w:rPr>
      </w:pPr>
      <w:r>
        <w:rPr>
          <w:rFonts w:ascii="Arial" w:hAnsi="Arial" w:cs="Arial"/>
          <w:color w:val="000000"/>
          <w:sz w:val="20"/>
          <w:szCs w:val="20"/>
        </w:rPr>
        <w:t xml:space="preserve">Το εύρος επέκτασης του περιεχομένου επιμέρους εργασιών ανά περίπτωση και πέρα από αυτά που καταγράφονται στην παραπάνω λίστα, θα εξαρτηθεί από τυχόν  πρόσθετες απαιτήσεις που μπορεί να προκύψουν κατά την υλοποίηση </w:t>
      </w:r>
      <w:r w:rsidR="00681D59">
        <w:rPr>
          <w:rFonts w:ascii="Arial" w:hAnsi="Arial" w:cs="Arial"/>
          <w:color w:val="000000"/>
          <w:sz w:val="20"/>
          <w:szCs w:val="20"/>
        </w:rPr>
        <w:t xml:space="preserve">της πράξης </w:t>
      </w:r>
      <w:r>
        <w:rPr>
          <w:rFonts w:ascii="Arial" w:hAnsi="Arial" w:cs="Arial"/>
          <w:color w:val="000000"/>
          <w:sz w:val="20"/>
          <w:szCs w:val="20"/>
        </w:rPr>
        <w:t xml:space="preserve"> και θα γίνεται πάντα σε συνεννόηση με την Αναθέτουσα Αρχή – Δήμο Χανίων.</w:t>
      </w:r>
    </w:p>
    <w:p w:rsidR="00F04D08" w:rsidRDefault="00CB1EC0">
      <w:pPr>
        <w:spacing w:after="120"/>
        <w:jc w:val="both"/>
        <w:rPr>
          <w:rFonts w:ascii="Arial" w:hAnsi="Arial" w:cs="Arial"/>
          <w:b/>
          <w:sz w:val="20"/>
          <w:szCs w:val="20"/>
        </w:rPr>
      </w:pPr>
      <w:r>
        <w:rPr>
          <w:rFonts w:ascii="Arial" w:hAnsi="Arial" w:cs="Arial"/>
          <w:b/>
          <w:sz w:val="20"/>
          <w:szCs w:val="20"/>
        </w:rPr>
        <w:t>Παραδοτέα Ομάδας Α:</w:t>
      </w:r>
    </w:p>
    <w:p w:rsidR="00F04D08" w:rsidRDefault="00CB1EC0">
      <w:pPr>
        <w:spacing w:after="120"/>
        <w:jc w:val="both"/>
        <w:rPr>
          <w:rFonts w:ascii="Arial" w:hAnsi="Arial" w:cs="Arial"/>
          <w:sz w:val="20"/>
          <w:szCs w:val="20"/>
        </w:rPr>
      </w:pPr>
      <w:r>
        <w:rPr>
          <w:rFonts w:ascii="Arial" w:hAnsi="Arial" w:cs="Arial"/>
          <w:sz w:val="20"/>
          <w:szCs w:val="20"/>
        </w:rPr>
        <w:t xml:space="preserve">Οι ανωτέρω παραχθείσες υπηρεσίες και τα παραδοτέα θα κωδικοποιούνται σε </w:t>
      </w:r>
      <w:bookmarkStart w:id="14" w:name="OLE_LINK4"/>
      <w:bookmarkStart w:id="15" w:name="OLE_LINK3"/>
      <w:r>
        <w:rPr>
          <w:rFonts w:ascii="Arial" w:hAnsi="Arial" w:cs="Arial"/>
          <w:b/>
          <w:sz w:val="20"/>
          <w:szCs w:val="20"/>
        </w:rPr>
        <w:t>Εξαμηνιαίες Εκθέσεις Αναφοράς του Αναδόχου</w:t>
      </w:r>
      <w:bookmarkEnd w:id="14"/>
      <w:bookmarkEnd w:id="15"/>
      <w:r>
        <w:rPr>
          <w:rFonts w:ascii="Arial" w:hAnsi="Arial" w:cs="Arial"/>
          <w:sz w:val="20"/>
          <w:szCs w:val="20"/>
        </w:rPr>
        <w:t xml:space="preserve">, που θα πρέπει να υποβάλλονται στο τέλος κάθε εξαμήνου αναφοράς από την υπογραφή της Σύμβασης, θα συνοδεύονται από τα απαραίτητα αποδεικτικά στοιχεία και θα περιέχουν την αναλυτική παρουσίαση των συμβατικών υπηρεσιών του Συμβούλου που παρασχέθηκαν στο διάστημα αναφοράς. </w:t>
      </w:r>
    </w:p>
    <w:p w:rsidR="00F04D08" w:rsidRDefault="00CB1EC0">
      <w:pPr>
        <w:spacing w:after="120"/>
        <w:jc w:val="both"/>
        <w:rPr>
          <w:rFonts w:ascii="Arial" w:hAnsi="Arial" w:cs="Arial"/>
          <w:sz w:val="20"/>
          <w:szCs w:val="20"/>
        </w:rPr>
      </w:pPr>
      <w:r>
        <w:rPr>
          <w:rFonts w:ascii="Arial" w:hAnsi="Arial" w:cs="Arial"/>
          <w:sz w:val="20"/>
          <w:szCs w:val="20"/>
        </w:rPr>
        <w:t xml:space="preserve">Συνολικά θα παραδοθούν τέσσερεις (4) εξαμηνιαίες εκθέσεις. </w:t>
      </w:r>
    </w:p>
    <w:p w:rsidR="00F04D08" w:rsidRDefault="00CB1EC0">
      <w:pPr>
        <w:jc w:val="both"/>
        <w:rPr>
          <w:rFonts w:ascii="Arial" w:hAnsi="Arial" w:cs="Arial"/>
          <w:color w:val="000000"/>
          <w:sz w:val="20"/>
          <w:szCs w:val="20"/>
        </w:rPr>
      </w:pPr>
      <w:r>
        <w:rPr>
          <w:rFonts w:ascii="Arial" w:hAnsi="Arial" w:cs="Arial"/>
          <w:color w:val="000000"/>
          <w:sz w:val="20"/>
          <w:szCs w:val="20"/>
        </w:rPr>
        <w:t xml:space="preserve">Το εύρος επέκτασης του περιεχομένου των παραδοτέων ανά περίπτωση και πέρα από αυτά που καταγράφονται παραπάνω, θα εξαρτηθεί από τυχόν  πρόσθετες απαιτήσεις που μπορεί να προκύψουν κατά την υλοποίηση </w:t>
      </w:r>
      <w:r w:rsidR="001078A9">
        <w:rPr>
          <w:rFonts w:ascii="Arial" w:hAnsi="Arial" w:cs="Arial"/>
          <w:color w:val="000000"/>
          <w:sz w:val="20"/>
          <w:szCs w:val="20"/>
        </w:rPr>
        <w:t>της πράξης</w:t>
      </w:r>
      <w:r>
        <w:rPr>
          <w:rFonts w:ascii="Arial" w:hAnsi="Arial" w:cs="Arial"/>
          <w:color w:val="000000"/>
          <w:sz w:val="20"/>
          <w:szCs w:val="20"/>
        </w:rPr>
        <w:t xml:space="preserve">  και θα γίνεται πάντα σε συνεννόηση με την Αναθέτουσα Αρχή – Δήμο Χανίων.</w:t>
      </w:r>
    </w:p>
    <w:p w:rsidR="00F04D08" w:rsidRDefault="00F04D08">
      <w:pPr>
        <w:spacing w:after="120"/>
        <w:jc w:val="both"/>
        <w:rPr>
          <w:rFonts w:ascii="Arial" w:hAnsi="Arial" w:cs="Arial"/>
          <w:b/>
          <w:sz w:val="20"/>
          <w:szCs w:val="20"/>
        </w:rPr>
      </w:pPr>
    </w:p>
    <w:p w:rsidR="00F04D08" w:rsidRDefault="00CB1EC0">
      <w:pPr>
        <w:spacing w:after="120"/>
        <w:jc w:val="both"/>
        <w:rPr>
          <w:rFonts w:ascii="Arial" w:hAnsi="Arial" w:cs="Arial"/>
          <w:b/>
          <w:sz w:val="20"/>
          <w:szCs w:val="20"/>
        </w:rPr>
      </w:pPr>
      <w:r>
        <w:rPr>
          <w:rFonts w:ascii="Arial" w:hAnsi="Arial" w:cs="Arial"/>
          <w:b/>
          <w:sz w:val="20"/>
          <w:szCs w:val="20"/>
        </w:rPr>
        <w:t xml:space="preserve">Ομάδα Β: </w:t>
      </w:r>
      <w:bookmarkStart w:id="16" w:name="OLE_LINK6"/>
      <w:bookmarkEnd w:id="16"/>
      <w:r>
        <w:rPr>
          <w:rFonts w:ascii="Arial" w:hAnsi="Arial" w:cs="Arial"/>
          <w:b/>
          <w:sz w:val="20"/>
          <w:szCs w:val="20"/>
        </w:rPr>
        <w:t xml:space="preserve">Υπηρεσίες διοργάνωσης δύο (2) ημερίδων πληροφόρησης στο Δήμο Χανίων (Παραδοτέο 2.2.1) </w:t>
      </w:r>
    </w:p>
    <w:p w:rsidR="00F04D08" w:rsidRDefault="00CB1EC0">
      <w:pPr>
        <w:spacing w:after="120"/>
        <w:jc w:val="both"/>
        <w:rPr>
          <w:rFonts w:ascii="Arial" w:hAnsi="Arial" w:cs="Arial"/>
          <w:sz w:val="20"/>
          <w:szCs w:val="20"/>
        </w:rPr>
      </w:pPr>
      <w:r>
        <w:rPr>
          <w:rFonts w:ascii="Arial" w:eastAsia="Calibri" w:hAnsi="Arial" w:cs="Arial"/>
          <w:sz w:val="20"/>
          <w:szCs w:val="20"/>
        </w:rPr>
        <w:lastRenderedPageBreak/>
        <w:t xml:space="preserve">Οι συγκεκριμένες υπηρεσίες αφορούν στην υποστήριξη του Δήμου Χανίων στην διοργάνωση και υλοποίηση των ημερίδων πληροφόρησης που έχει αναλάβει στα πλαίσια </w:t>
      </w:r>
      <w:r>
        <w:rPr>
          <w:rFonts w:ascii="Arial" w:hAnsi="Arial" w:cs="Arial"/>
          <w:sz w:val="20"/>
          <w:szCs w:val="20"/>
        </w:rPr>
        <w:t>της Πράξης «</w:t>
      </w:r>
      <w:proofErr w:type="spellStart"/>
      <w:r>
        <w:rPr>
          <w:rFonts w:ascii="Arial" w:hAnsi="Arial" w:cs="Arial"/>
          <w:sz w:val="20"/>
          <w:szCs w:val="20"/>
        </w:rPr>
        <w:t>Smart</w:t>
      </w:r>
      <w:proofErr w:type="spellEnd"/>
      <w:r>
        <w:rPr>
          <w:rFonts w:ascii="Arial" w:hAnsi="Arial" w:cs="Arial"/>
          <w:sz w:val="20"/>
          <w:szCs w:val="20"/>
        </w:rPr>
        <w:t xml:space="preserve"> </w:t>
      </w:r>
      <w:proofErr w:type="spellStart"/>
      <w:r>
        <w:rPr>
          <w:rFonts w:ascii="Arial" w:hAnsi="Arial" w:cs="Arial"/>
          <w:sz w:val="20"/>
          <w:szCs w:val="20"/>
        </w:rPr>
        <w:t>Cities</w:t>
      </w:r>
      <w:proofErr w:type="spellEnd"/>
      <w:r>
        <w:rPr>
          <w:rFonts w:ascii="Arial" w:hAnsi="Arial" w:cs="Arial"/>
          <w:sz w:val="20"/>
          <w:szCs w:val="20"/>
        </w:rPr>
        <w:t>», του Προγράμματος  Συνεργασίας INTERREG V-A Ελλάδα – Κύπρος 2014-2020».</w:t>
      </w:r>
    </w:p>
    <w:p w:rsidR="00F04D08" w:rsidRDefault="00CB1EC0">
      <w:pPr>
        <w:spacing w:after="120"/>
        <w:jc w:val="both"/>
        <w:rPr>
          <w:rFonts w:ascii="Arial" w:eastAsia="Calibri" w:hAnsi="Arial" w:cs="Arial"/>
          <w:sz w:val="20"/>
          <w:szCs w:val="20"/>
        </w:rPr>
      </w:pPr>
      <w:r>
        <w:rPr>
          <w:rFonts w:ascii="Arial" w:eastAsia="Calibri" w:hAnsi="Arial" w:cs="Arial"/>
          <w:sz w:val="20"/>
          <w:szCs w:val="20"/>
        </w:rPr>
        <w:t xml:space="preserve">Ειδικότερα, ο ανάδοχος θα αναλάβει τη διοργάνωση δυο (2) ημερίδων πληροφόρησης με σκοπό την διάχυση των στόχων και αποτελεσμάτων </w:t>
      </w:r>
      <w:r w:rsidR="001078A9">
        <w:rPr>
          <w:rFonts w:ascii="Arial" w:eastAsia="Calibri" w:hAnsi="Arial" w:cs="Arial"/>
          <w:sz w:val="20"/>
          <w:szCs w:val="20"/>
        </w:rPr>
        <w:t>της πράξης</w:t>
      </w:r>
      <w:r>
        <w:rPr>
          <w:rFonts w:ascii="Arial" w:eastAsia="Calibri" w:hAnsi="Arial" w:cs="Arial"/>
          <w:sz w:val="20"/>
          <w:szCs w:val="20"/>
        </w:rPr>
        <w:t xml:space="preserve"> σε τοπικό αλλά και διασυνοριακό επίπεδο. Η 1η ημερίδα θα πραγματοποιηθεί στα Χανιά κατά το 1ο εξάμηνο υλοποίησης </w:t>
      </w:r>
      <w:r w:rsidR="001078A9">
        <w:rPr>
          <w:rFonts w:ascii="Arial" w:eastAsia="Calibri" w:hAnsi="Arial" w:cs="Arial"/>
          <w:sz w:val="20"/>
          <w:szCs w:val="20"/>
        </w:rPr>
        <w:t xml:space="preserve">της πράξης </w:t>
      </w:r>
      <w:r>
        <w:rPr>
          <w:rFonts w:ascii="Arial" w:eastAsia="Calibri" w:hAnsi="Arial" w:cs="Arial"/>
          <w:sz w:val="20"/>
          <w:szCs w:val="20"/>
        </w:rPr>
        <w:t xml:space="preserve"> και θα απευθύνεται κυρίως σε τοπικούς φορείς και εκπροσώπους της τοπικής αυτοδιοίκησης της Κρήτης με σκοπό την ευαισθητοποίηση τους για την εφαρμογή παρόμοιων δράσεων. Η 2η ημερίδα θα πραγματοποιηθεί επίσης στα Χανιά θα απευθύνεται στους κατοίκους/δημότες των Χανίων και θα έχει ως στόχο την παρουσίαση των εφαρμογών που θα αναπτυχθούν στο πλαίσιο της πράξης. Προγραμματίζεται να διοργανωθεί στην διάρκεια του τελευταίου τριμήνου υλοποίησης της Πράξης. </w:t>
      </w:r>
    </w:p>
    <w:p w:rsidR="00F04D08" w:rsidRDefault="00CB1EC0">
      <w:pPr>
        <w:spacing w:after="120"/>
        <w:jc w:val="both"/>
        <w:rPr>
          <w:rFonts w:ascii="Arial" w:eastAsia="Calibri" w:hAnsi="Arial" w:cs="Arial"/>
          <w:sz w:val="20"/>
          <w:szCs w:val="20"/>
        </w:rPr>
      </w:pPr>
      <w:r>
        <w:rPr>
          <w:rFonts w:ascii="Arial" w:eastAsia="Calibri" w:hAnsi="Arial" w:cs="Arial"/>
          <w:sz w:val="20"/>
          <w:szCs w:val="20"/>
        </w:rPr>
        <w:t>Στις επιμέρους εργασίες της Ενότητας Β περιλαμβάνονται:</w:t>
      </w:r>
    </w:p>
    <w:p w:rsidR="00F04D08" w:rsidRDefault="00CB1EC0">
      <w:pPr>
        <w:pStyle w:val="af1"/>
        <w:numPr>
          <w:ilvl w:val="0"/>
          <w:numId w:val="13"/>
        </w:numPr>
        <w:spacing w:after="120"/>
        <w:jc w:val="both"/>
        <w:rPr>
          <w:rFonts w:ascii="Arial" w:eastAsia="Calibri" w:hAnsi="Arial" w:cs="Arial"/>
          <w:sz w:val="20"/>
          <w:szCs w:val="20"/>
        </w:rPr>
      </w:pPr>
      <w:r>
        <w:rPr>
          <w:rFonts w:ascii="Arial" w:eastAsia="Calibri" w:hAnsi="Arial" w:cs="Arial"/>
          <w:sz w:val="20"/>
          <w:szCs w:val="20"/>
        </w:rPr>
        <w:t>Σχεδίαση, εκτύπωση και διανομή προσκλήσεων</w:t>
      </w:r>
    </w:p>
    <w:p w:rsidR="00F04D08" w:rsidRDefault="00CB1EC0">
      <w:pPr>
        <w:pStyle w:val="af1"/>
        <w:numPr>
          <w:ilvl w:val="0"/>
          <w:numId w:val="13"/>
        </w:numPr>
        <w:spacing w:after="120"/>
        <w:jc w:val="both"/>
        <w:rPr>
          <w:rFonts w:ascii="Arial" w:eastAsia="Calibri" w:hAnsi="Arial" w:cs="Arial"/>
          <w:sz w:val="20"/>
          <w:szCs w:val="20"/>
        </w:rPr>
      </w:pPr>
      <w:r>
        <w:rPr>
          <w:rFonts w:ascii="Arial" w:eastAsia="Calibri" w:hAnsi="Arial" w:cs="Arial"/>
          <w:sz w:val="20"/>
          <w:szCs w:val="20"/>
        </w:rPr>
        <w:t>Δημοσιεύσεις αναγγελίας της κάθε ημερίδας στον τύπο και προβολή της σε τοπικά ΜΜΕ (Δελτία Τύπου εκδηλώσεων)</w:t>
      </w:r>
    </w:p>
    <w:p w:rsidR="00F04D08" w:rsidRDefault="00CB1EC0">
      <w:pPr>
        <w:pStyle w:val="af1"/>
        <w:numPr>
          <w:ilvl w:val="0"/>
          <w:numId w:val="13"/>
        </w:numPr>
        <w:spacing w:after="120"/>
        <w:jc w:val="both"/>
        <w:rPr>
          <w:rFonts w:ascii="Arial" w:eastAsia="Calibri" w:hAnsi="Arial" w:cs="Arial"/>
          <w:sz w:val="20"/>
          <w:szCs w:val="20"/>
        </w:rPr>
      </w:pPr>
      <w:r>
        <w:rPr>
          <w:rFonts w:ascii="Arial" w:eastAsia="Calibri" w:hAnsi="Arial" w:cs="Arial"/>
          <w:sz w:val="20"/>
          <w:szCs w:val="20"/>
        </w:rPr>
        <w:t xml:space="preserve">Σχεδίαση περιεχομένου, παραγωγή και εκτύπωση προγράμματος ημερίδων και </w:t>
      </w:r>
      <w:proofErr w:type="spellStart"/>
      <w:r>
        <w:rPr>
          <w:rFonts w:ascii="Arial" w:eastAsia="Calibri" w:hAnsi="Arial" w:cs="Arial"/>
          <w:sz w:val="20"/>
          <w:szCs w:val="20"/>
        </w:rPr>
        <w:t>παρουσιολογίου</w:t>
      </w:r>
      <w:proofErr w:type="spellEnd"/>
    </w:p>
    <w:p w:rsidR="00F04D08" w:rsidRDefault="00CB1EC0">
      <w:pPr>
        <w:pStyle w:val="af1"/>
        <w:numPr>
          <w:ilvl w:val="0"/>
          <w:numId w:val="13"/>
        </w:numPr>
        <w:spacing w:after="120"/>
        <w:jc w:val="both"/>
        <w:rPr>
          <w:rFonts w:ascii="Arial" w:eastAsia="Calibri" w:hAnsi="Arial" w:cs="Arial"/>
          <w:sz w:val="20"/>
          <w:szCs w:val="20"/>
        </w:rPr>
      </w:pPr>
      <w:r>
        <w:rPr>
          <w:rFonts w:ascii="Arial" w:eastAsia="Calibri" w:hAnsi="Arial" w:cs="Arial"/>
          <w:sz w:val="20"/>
          <w:szCs w:val="20"/>
        </w:rPr>
        <w:t xml:space="preserve">Φιλοξενία συμμετεχόντων (Προετοιμασία και δέσμευση αίθουσας, παράθεση καφέ και μικρού μπουφέ υποδοχής, διανομή ντοσιέ και υλικού ημερίδων) </w:t>
      </w:r>
    </w:p>
    <w:p w:rsidR="00F04D08" w:rsidRDefault="00CB1EC0">
      <w:pPr>
        <w:pStyle w:val="af1"/>
        <w:numPr>
          <w:ilvl w:val="0"/>
          <w:numId w:val="13"/>
        </w:numPr>
        <w:spacing w:after="120"/>
        <w:jc w:val="both"/>
        <w:rPr>
          <w:rFonts w:ascii="Arial" w:eastAsia="Calibri" w:hAnsi="Arial" w:cs="Arial"/>
          <w:sz w:val="20"/>
          <w:szCs w:val="20"/>
        </w:rPr>
      </w:pPr>
      <w:r>
        <w:rPr>
          <w:rFonts w:ascii="Arial" w:eastAsia="Calibri" w:hAnsi="Arial" w:cs="Arial"/>
          <w:sz w:val="20"/>
          <w:szCs w:val="20"/>
        </w:rPr>
        <w:t xml:space="preserve">Προετοιμασία και αποστολή ενημερωτικού δελτίου για κάθε ημερίδα </w:t>
      </w:r>
    </w:p>
    <w:p w:rsidR="00F04D08" w:rsidRDefault="00CB1EC0">
      <w:pPr>
        <w:pStyle w:val="af1"/>
        <w:numPr>
          <w:ilvl w:val="0"/>
          <w:numId w:val="13"/>
        </w:numPr>
        <w:spacing w:after="120"/>
        <w:jc w:val="both"/>
        <w:rPr>
          <w:rFonts w:ascii="Arial" w:eastAsia="Calibri" w:hAnsi="Arial" w:cs="Arial"/>
          <w:sz w:val="20"/>
          <w:szCs w:val="20"/>
        </w:rPr>
      </w:pPr>
      <w:r>
        <w:rPr>
          <w:rFonts w:ascii="Arial" w:eastAsia="Calibri" w:hAnsi="Arial" w:cs="Arial"/>
          <w:sz w:val="20"/>
          <w:szCs w:val="20"/>
        </w:rPr>
        <w:t xml:space="preserve">Σχεδίαση και δημιουργία ενός (1) </w:t>
      </w:r>
      <w:r>
        <w:rPr>
          <w:rFonts w:ascii="Arial" w:eastAsia="Calibri" w:hAnsi="Arial" w:cs="Arial"/>
          <w:sz w:val="20"/>
          <w:szCs w:val="20"/>
          <w:lang w:val="en-US"/>
        </w:rPr>
        <w:t>Roll</w:t>
      </w:r>
      <w:r>
        <w:rPr>
          <w:rFonts w:ascii="Arial" w:eastAsia="Calibri" w:hAnsi="Arial" w:cs="Arial"/>
          <w:sz w:val="20"/>
          <w:szCs w:val="20"/>
        </w:rPr>
        <w:t>-</w:t>
      </w:r>
      <w:r>
        <w:rPr>
          <w:rFonts w:ascii="Arial" w:eastAsia="Calibri" w:hAnsi="Arial" w:cs="Arial"/>
          <w:sz w:val="20"/>
          <w:szCs w:val="20"/>
          <w:lang w:val="en-US"/>
        </w:rPr>
        <w:t>up</w:t>
      </w:r>
      <w:r>
        <w:rPr>
          <w:rFonts w:ascii="Arial" w:eastAsia="Calibri" w:hAnsi="Arial" w:cs="Arial"/>
          <w:sz w:val="20"/>
          <w:szCs w:val="20"/>
        </w:rPr>
        <w:t xml:space="preserve"> </w:t>
      </w:r>
      <w:r>
        <w:rPr>
          <w:rFonts w:ascii="Arial" w:eastAsia="Calibri" w:hAnsi="Arial" w:cs="Arial"/>
          <w:sz w:val="20"/>
          <w:szCs w:val="20"/>
          <w:lang w:val="en-US"/>
        </w:rPr>
        <w:t>Banner</w:t>
      </w:r>
      <w:r>
        <w:rPr>
          <w:rFonts w:ascii="Arial" w:eastAsia="Calibri" w:hAnsi="Arial" w:cs="Arial"/>
          <w:sz w:val="20"/>
          <w:szCs w:val="20"/>
        </w:rPr>
        <w:t xml:space="preserve"> για τις εκδηλώσεις</w:t>
      </w:r>
    </w:p>
    <w:p w:rsidR="00F04D08" w:rsidRDefault="00F04D08">
      <w:pPr>
        <w:spacing w:after="120"/>
        <w:jc w:val="both"/>
        <w:rPr>
          <w:rFonts w:ascii="Arial" w:hAnsi="Arial" w:cs="Arial"/>
          <w:sz w:val="20"/>
          <w:szCs w:val="20"/>
        </w:rPr>
      </w:pPr>
    </w:p>
    <w:p w:rsidR="00F04D08" w:rsidRDefault="00CB1EC0">
      <w:pPr>
        <w:spacing w:after="120"/>
        <w:jc w:val="both"/>
        <w:rPr>
          <w:rFonts w:ascii="Arial" w:hAnsi="Arial" w:cs="Arial"/>
          <w:b/>
          <w:sz w:val="20"/>
          <w:szCs w:val="20"/>
        </w:rPr>
      </w:pPr>
      <w:r>
        <w:rPr>
          <w:rFonts w:ascii="Arial" w:hAnsi="Arial" w:cs="Arial"/>
          <w:b/>
          <w:sz w:val="20"/>
          <w:szCs w:val="20"/>
        </w:rPr>
        <w:t xml:space="preserve">Παραδοτέα </w:t>
      </w:r>
      <w:bookmarkStart w:id="17" w:name="OLE_LINK10"/>
      <w:bookmarkEnd w:id="17"/>
      <w:r>
        <w:rPr>
          <w:rFonts w:ascii="Arial" w:hAnsi="Arial" w:cs="Arial"/>
          <w:b/>
          <w:i/>
          <w:sz w:val="20"/>
          <w:szCs w:val="20"/>
        </w:rPr>
        <w:t>Ομάδας Β:</w:t>
      </w:r>
    </w:p>
    <w:p w:rsidR="00F04D08" w:rsidRDefault="00CB1EC0">
      <w:pPr>
        <w:spacing w:after="120"/>
        <w:jc w:val="both"/>
        <w:rPr>
          <w:rFonts w:ascii="Arial" w:hAnsi="Arial" w:cs="Arial"/>
          <w:sz w:val="20"/>
          <w:szCs w:val="20"/>
        </w:rPr>
      </w:pPr>
      <w:r>
        <w:rPr>
          <w:rFonts w:ascii="Arial" w:hAnsi="Arial" w:cs="Arial"/>
          <w:sz w:val="20"/>
          <w:szCs w:val="20"/>
        </w:rPr>
        <w:t xml:space="preserve">Οι παραχθείσες υπηρεσίες και τα παραδοτέα στο πλαίσιο κάθε ημερίδας θα κωδικοποιούνται στη </w:t>
      </w:r>
      <w:bookmarkStart w:id="18" w:name="OLE_LINK9"/>
      <w:bookmarkStart w:id="19" w:name="OLE_LINK8"/>
      <w:r>
        <w:rPr>
          <w:rFonts w:ascii="Arial" w:hAnsi="Arial" w:cs="Arial"/>
          <w:b/>
          <w:sz w:val="20"/>
          <w:szCs w:val="20"/>
        </w:rPr>
        <w:t>Συγκεντρωτική Έκθεση πεπραγμένων ημερίδας</w:t>
      </w:r>
      <w:bookmarkEnd w:id="18"/>
      <w:bookmarkEnd w:id="19"/>
      <w:r>
        <w:rPr>
          <w:rFonts w:ascii="Arial" w:hAnsi="Arial" w:cs="Arial"/>
          <w:sz w:val="20"/>
          <w:szCs w:val="20"/>
        </w:rPr>
        <w:t xml:space="preserve">, που θα πρέπει να υποβάλλεται με την λήξη της και θα συνοδεύεται από τα απαραίτητα αποδεικτικά στοιχεία (υλικό τεκμηρίωσης της ημερίδας συμπεριλαμβανομένου του υλικού από τις επιμέρους εργασίες που αναφέρεται παραπάνω). </w:t>
      </w:r>
    </w:p>
    <w:p w:rsidR="00F04D08" w:rsidRDefault="00CB1EC0">
      <w:pPr>
        <w:spacing w:after="120"/>
        <w:jc w:val="both"/>
        <w:rPr>
          <w:rFonts w:ascii="Arial" w:hAnsi="Arial" w:cs="Arial"/>
          <w:sz w:val="20"/>
          <w:szCs w:val="20"/>
        </w:rPr>
      </w:pPr>
      <w:r>
        <w:rPr>
          <w:rFonts w:ascii="Arial" w:hAnsi="Arial" w:cs="Arial"/>
          <w:sz w:val="20"/>
          <w:szCs w:val="20"/>
        </w:rPr>
        <w:t xml:space="preserve">Συνολικά θα παραδοθούν δύο </w:t>
      </w:r>
      <w:bookmarkStart w:id="20" w:name="OLE_LINK7"/>
      <w:r>
        <w:rPr>
          <w:rFonts w:ascii="Arial" w:hAnsi="Arial" w:cs="Arial"/>
          <w:sz w:val="20"/>
          <w:szCs w:val="20"/>
        </w:rPr>
        <w:t>(2) Συγκεντρωτικές Εκθέσεις, μια για κάθε ημερίδα</w:t>
      </w:r>
      <w:bookmarkEnd w:id="20"/>
      <w:r>
        <w:rPr>
          <w:rFonts w:ascii="Arial" w:hAnsi="Arial" w:cs="Arial"/>
          <w:sz w:val="20"/>
          <w:szCs w:val="20"/>
        </w:rPr>
        <w:t xml:space="preserve">.  </w:t>
      </w:r>
    </w:p>
    <w:p w:rsidR="00F04D08" w:rsidRDefault="00CB1EC0">
      <w:pPr>
        <w:rPr>
          <w:rFonts w:ascii="Arial" w:hAnsi="Arial" w:cs="Arial"/>
          <w:b/>
          <w:sz w:val="20"/>
          <w:szCs w:val="20"/>
        </w:rPr>
      </w:pPr>
      <w:r>
        <w:br w:type="page"/>
      </w:r>
    </w:p>
    <w:p w:rsidR="00F04D08" w:rsidRDefault="00F04D08">
      <w:pPr>
        <w:spacing w:after="120"/>
        <w:jc w:val="both"/>
        <w:rPr>
          <w:rFonts w:ascii="Arial" w:hAnsi="Arial" w:cs="Arial"/>
          <w:b/>
          <w:sz w:val="20"/>
          <w:szCs w:val="20"/>
        </w:rPr>
      </w:pPr>
    </w:p>
    <w:p w:rsidR="00F04D08" w:rsidRDefault="00F04D08">
      <w:pPr>
        <w:spacing w:after="120"/>
        <w:jc w:val="both"/>
        <w:rPr>
          <w:rFonts w:ascii="Arial" w:hAnsi="Arial" w:cs="Arial"/>
          <w:b/>
          <w:sz w:val="20"/>
          <w:szCs w:val="20"/>
        </w:rPr>
      </w:pPr>
    </w:p>
    <w:p w:rsidR="00F04D08" w:rsidRDefault="00CB1EC0">
      <w:pPr>
        <w:spacing w:after="120"/>
        <w:jc w:val="both"/>
        <w:rPr>
          <w:rFonts w:ascii="Arial" w:hAnsi="Arial" w:cs="Arial"/>
          <w:b/>
          <w:sz w:val="20"/>
          <w:szCs w:val="20"/>
        </w:rPr>
      </w:pPr>
      <w:bookmarkStart w:id="21" w:name="OLE_LINK12"/>
      <w:r>
        <w:rPr>
          <w:rFonts w:ascii="Arial" w:hAnsi="Arial" w:cs="Arial"/>
          <w:b/>
          <w:sz w:val="20"/>
          <w:szCs w:val="20"/>
        </w:rPr>
        <w:t xml:space="preserve">Ομάδα Γ: </w:t>
      </w:r>
      <w:bookmarkStart w:id="22" w:name="OLE_LINK11"/>
      <w:bookmarkEnd w:id="21"/>
      <w:bookmarkEnd w:id="22"/>
      <w:r>
        <w:rPr>
          <w:rFonts w:ascii="Arial" w:hAnsi="Arial" w:cs="Arial"/>
          <w:b/>
          <w:sz w:val="20"/>
          <w:szCs w:val="20"/>
        </w:rPr>
        <w:t xml:space="preserve">Προετοιμασία και ενημέρωση έντυπου και ηλεκτρονικού υλικού πληροφόρησης. (Παραδοτέο 2.2.2) </w:t>
      </w:r>
    </w:p>
    <w:p w:rsidR="00F04D08" w:rsidRDefault="00CB1EC0">
      <w:pPr>
        <w:spacing w:after="120"/>
        <w:jc w:val="both"/>
        <w:rPr>
          <w:rFonts w:ascii="Arial" w:hAnsi="Arial" w:cs="Arial"/>
          <w:sz w:val="20"/>
          <w:szCs w:val="20"/>
        </w:rPr>
      </w:pPr>
      <w:r>
        <w:rPr>
          <w:rFonts w:ascii="Arial" w:eastAsia="Calibri" w:hAnsi="Arial" w:cs="Arial"/>
          <w:sz w:val="20"/>
          <w:szCs w:val="20"/>
        </w:rPr>
        <w:t>Οι συγκεκριμένες υπηρεσίες αφορούν στην υποστήριξη του Δήμου Χανίων στην προετοιμασία και ενημέρωση τ</w:t>
      </w:r>
      <w:r>
        <w:rPr>
          <w:rFonts w:ascii="Arial" w:hAnsi="Arial" w:cs="Arial"/>
          <w:sz w:val="20"/>
          <w:szCs w:val="20"/>
        </w:rPr>
        <w:t>ου έντυπου και ηλεκτρονικού υλικού πληροφόρησης που θα δημιουργηθεί  κατά την υλοποίηση της Πράξης</w:t>
      </w:r>
      <w:r>
        <w:rPr>
          <w:rFonts w:ascii="Arial" w:eastAsia="Calibri" w:hAnsi="Arial" w:cs="Arial"/>
          <w:sz w:val="20"/>
          <w:szCs w:val="20"/>
        </w:rPr>
        <w:t xml:space="preserve"> </w:t>
      </w:r>
      <w:r>
        <w:rPr>
          <w:rFonts w:ascii="Arial" w:hAnsi="Arial" w:cs="Arial"/>
          <w:sz w:val="20"/>
          <w:szCs w:val="20"/>
        </w:rPr>
        <w:t>«</w:t>
      </w:r>
      <w:proofErr w:type="spellStart"/>
      <w:r>
        <w:rPr>
          <w:rFonts w:ascii="Arial" w:hAnsi="Arial" w:cs="Arial"/>
          <w:sz w:val="20"/>
          <w:szCs w:val="20"/>
        </w:rPr>
        <w:t>Smart</w:t>
      </w:r>
      <w:proofErr w:type="spellEnd"/>
      <w:r>
        <w:rPr>
          <w:rFonts w:ascii="Arial" w:hAnsi="Arial" w:cs="Arial"/>
          <w:sz w:val="20"/>
          <w:szCs w:val="20"/>
        </w:rPr>
        <w:t xml:space="preserve"> </w:t>
      </w:r>
      <w:proofErr w:type="spellStart"/>
      <w:r>
        <w:rPr>
          <w:rFonts w:ascii="Arial" w:hAnsi="Arial" w:cs="Arial"/>
          <w:sz w:val="20"/>
          <w:szCs w:val="20"/>
        </w:rPr>
        <w:t>Cities</w:t>
      </w:r>
      <w:proofErr w:type="spellEnd"/>
      <w:r>
        <w:rPr>
          <w:rFonts w:ascii="Arial" w:hAnsi="Arial" w:cs="Arial"/>
          <w:sz w:val="20"/>
          <w:szCs w:val="20"/>
        </w:rPr>
        <w:t xml:space="preserve">» και αφορά στα παραδοτέα του. Την κύρια ευθύνη για το υλικό δημοσιότητας έχει ο Δήμος Λέσβου (Δικαιούχος 3) και θα απαιτηθεί συνεργασία στα πλαίσια της παροχής των εν λόγω υπηρεσιών. Ειδικότερα, το προσωπικό του αναδόχου θα συμμετάσχει στη συγγραφή των Εξαμηνιαίων Ηλεκτρονικών Ενημερωτικών Δελτίων (e- </w:t>
      </w:r>
      <w:proofErr w:type="spellStart"/>
      <w:r>
        <w:rPr>
          <w:rFonts w:ascii="Arial" w:hAnsi="Arial" w:cs="Arial"/>
          <w:sz w:val="20"/>
          <w:szCs w:val="20"/>
        </w:rPr>
        <w:t>Newsletter</w:t>
      </w:r>
      <w:proofErr w:type="spellEnd"/>
      <w:r>
        <w:rPr>
          <w:rFonts w:ascii="Arial" w:hAnsi="Arial" w:cs="Arial"/>
          <w:sz w:val="20"/>
          <w:szCs w:val="20"/>
        </w:rPr>
        <w:t xml:space="preserve">) και την προώθηση τους, την  ενημέρωση της σελίδας κοινωνικής δικτύωσης </w:t>
      </w:r>
      <w:r w:rsidR="001078A9">
        <w:rPr>
          <w:rFonts w:ascii="Arial" w:eastAsia="Calibri" w:hAnsi="Arial" w:cs="Arial"/>
          <w:sz w:val="20"/>
          <w:szCs w:val="20"/>
        </w:rPr>
        <w:t xml:space="preserve">της πράξης  </w:t>
      </w:r>
      <w:r>
        <w:rPr>
          <w:rFonts w:ascii="Arial" w:hAnsi="Arial" w:cs="Arial"/>
          <w:sz w:val="20"/>
          <w:szCs w:val="20"/>
        </w:rPr>
        <w:t xml:space="preserve">, στη σύνταξη  και αποστολή δελτίων τύπων για τις εκδηλώσεις </w:t>
      </w:r>
      <w:r w:rsidR="001078A9">
        <w:rPr>
          <w:rFonts w:ascii="Arial" w:eastAsia="Calibri" w:hAnsi="Arial" w:cs="Arial"/>
          <w:sz w:val="20"/>
          <w:szCs w:val="20"/>
        </w:rPr>
        <w:t xml:space="preserve">της πράξης  </w:t>
      </w:r>
      <w:r>
        <w:rPr>
          <w:rFonts w:ascii="Arial" w:hAnsi="Arial" w:cs="Arial"/>
          <w:sz w:val="20"/>
          <w:szCs w:val="20"/>
        </w:rPr>
        <w:t>, δημοσιεύσεις – αρθρογραφία στον τοπικό έντυπο ή ηλεκτρονικό τύπο. Ειδικότερα οι επιμέρους εργασίες και παραδοτέα είναι:</w:t>
      </w:r>
    </w:p>
    <w:p w:rsidR="00F04D08" w:rsidRDefault="00CB1EC0">
      <w:pPr>
        <w:numPr>
          <w:ilvl w:val="0"/>
          <w:numId w:val="6"/>
        </w:numPr>
        <w:spacing w:before="120" w:after="120"/>
        <w:ind w:left="714" w:hanging="357"/>
        <w:jc w:val="both"/>
        <w:rPr>
          <w:rFonts w:ascii="Arial" w:hAnsi="Arial" w:cs="Arial"/>
          <w:sz w:val="20"/>
          <w:szCs w:val="20"/>
        </w:rPr>
      </w:pPr>
      <w:r>
        <w:rPr>
          <w:rFonts w:ascii="Arial" w:hAnsi="Arial" w:cs="Arial"/>
          <w:sz w:val="20"/>
          <w:szCs w:val="20"/>
        </w:rPr>
        <w:t>4 Ενημερωτικά Δελτία : Αφορά την συγγραφή – επιμέλεια ενός (1) τουλάχιστον άρθρου για το κάθε εξαμηνιαίο ενημερωτικό δελτίο  της Πράξης.</w:t>
      </w:r>
    </w:p>
    <w:p w:rsidR="00F04D08" w:rsidRDefault="00CB1EC0">
      <w:pPr>
        <w:numPr>
          <w:ilvl w:val="0"/>
          <w:numId w:val="6"/>
        </w:numPr>
        <w:spacing w:before="120" w:after="120"/>
        <w:ind w:left="714" w:hanging="357"/>
        <w:jc w:val="both"/>
        <w:rPr>
          <w:rFonts w:ascii="Arial" w:hAnsi="Arial" w:cs="Arial"/>
          <w:sz w:val="20"/>
          <w:szCs w:val="20"/>
        </w:rPr>
      </w:pPr>
      <w:r>
        <w:rPr>
          <w:rFonts w:ascii="Arial" w:hAnsi="Arial" w:cs="Arial"/>
          <w:sz w:val="20"/>
          <w:szCs w:val="20"/>
        </w:rPr>
        <w:t>Αναρτήσεις στη σελίδα Κοινωνικής δικτύωσης της πράξης. Αφορά στη συνεισφορά του Δήμου Χανίων στην ενημέρωση της σελίδας κοινωνικής δικτύωσης της Πράξης, κατ’ ελάχιστον τρεις (3) δημοσιεύσεις ανά εξάμηνο.</w:t>
      </w:r>
    </w:p>
    <w:p w:rsidR="00F04D08" w:rsidRDefault="00CB1EC0">
      <w:pPr>
        <w:numPr>
          <w:ilvl w:val="0"/>
          <w:numId w:val="6"/>
        </w:numPr>
        <w:spacing w:before="120" w:after="120"/>
        <w:ind w:left="714" w:hanging="357"/>
        <w:jc w:val="both"/>
        <w:rPr>
          <w:rFonts w:ascii="Arial" w:hAnsi="Arial" w:cs="Arial"/>
          <w:sz w:val="20"/>
          <w:szCs w:val="20"/>
        </w:rPr>
      </w:pPr>
      <w:r>
        <w:rPr>
          <w:rFonts w:ascii="Arial" w:hAnsi="Arial" w:cs="Arial"/>
          <w:sz w:val="20"/>
          <w:szCs w:val="20"/>
        </w:rPr>
        <w:t>4 Δελτία Τύπου: Αφορά στη συγγραφή κατ’ ελάχιστον τεσσάρων δελτίων τύπου (4) για την πορεία υλοποίησης της Πράξης ενδεικτικά πριν και μετά τη διεξαγωγή των ημερίδων πληροφόρησης.</w:t>
      </w:r>
    </w:p>
    <w:p w:rsidR="00F04D08" w:rsidRDefault="00CB1EC0">
      <w:pPr>
        <w:numPr>
          <w:ilvl w:val="0"/>
          <w:numId w:val="7"/>
        </w:numPr>
        <w:spacing w:before="120" w:after="120"/>
        <w:ind w:left="714" w:hanging="357"/>
        <w:jc w:val="both"/>
        <w:rPr>
          <w:rFonts w:ascii="Arial" w:hAnsi="Arial" w:cs="Arial"/>
          <w:sz w:val="20"/>
          <w:szCs w:val="20"/>
        </w:rPr>
      </w:pPr>
      <w:r>
        <w:rPr>
          <w:rFonts w:ascii="Arial" w:hAnsi="Arial" w:cs="Arial"/>
          <w:sz w:val="20"/>
          <w:szCs w:val="20"/>
        </w:rPr>
        <w:t>2 Δημοσιεύσεις – Άρθρα: Αφορά στη συγγραφή κατ’ ελάχιστον δυο (2) άρθρων που θα δημοσιευθούν στον τοπικό έντυπο ή/ και ηλεκτρονικό τύπο σχετικών με το αντικείμενο της Πράξης ενδεικτικά κατά την έναρξη και λήξη της πράξης..</w:t>
      </w:r>
    </w:p>
    <w:p w:rsidR="00F04D08" w:rsidRDefault="00CB1EC0">
      <w:pPr>
        <w:numPr>
          <w:ilvl w:val="0"/>
          <w:numId w:val="7"/>
        </w:numPr>
        <w:spacing w:before="120" w:after="120"/>
        <w:ind w:left="714" w:hanging="357"/>
        <w:jc w:val="both"/>
        <w:rPr>
          <w:rFonts w:ascii="Arial" w:hAnsi="Arial" w:cs="Arial"/>
          <w:sz w:val="20"/>
          <w:szCs w:val="20"/>
        </w:rPr>
      </w:pPr>
      <w:r>
        <w:rPr>
          <w:rFonts w:ascii="Arial" w:hAnsi="Arial" w:cs="Arial"/>
          <w:sz w:val="20"/>
          <w:szCs w:val="20"/>
        </w:rPr>
        <w:t xml:space="preserve">Αυτοκόλλητα ενημέρωσης που θα ενημερώνουν για τη χρηματοδότηση, το όνομα του προγράμματος κλπ., θα είναι ευανάγνωστα και θα τοποθετηθούν στον εξοπλισμό που θα προμηθευτεί ο Δήμος. Συγκεκριμένα θα παραδοθούν συνολικά είκοσι (20) ειδικά αυτοκόλλητα για τα </w:t>
      </w:r>
      <w:proofErr w:type="spellStart"/>
      <w:r>
        <w:rPr>
          <w:rFonts w:ascii="Arial" w:hAnsi="Arial" w:cs="Arial"/>
          <w:sz w:val="20"/>
          <w:szCs w:val="20"/>
        </w:rPr>
        <w:t>infokiosks</w:t>
      </w:r>
      <w:proofErr w:type="spellEnd"/>
      <w:r>
        <w:rPr>
          <w:rFonts w:ascii="Arial" w:hAnsi="Arial" w:cs="Arial"/>
          <w:sz w:val="20"/>
          <w:szCs w:val="20"/>
        </w:rPr>
        <w:t xml:space="preserve"> εσωτερικού χώρου και τα ειδικά μηχανήματα καταγραφής παραπόνων που θα προμηθευτεί ο Δήμος</w:t>
      </w:r>
    </w:p>
    <w:p w:rsidR="00F04D08" w:rsidRDefault="00CB1EC0">
      <w:pPr>
        <w:numPr>
          <w:ilvl w:val="0"/>
          <w:numId w:val="7"/>
        </w:numPr>
        <w:spacing w:before="120" w:after="120"/>
        <w:ind w:left="714" w:hanging="357"/>
        <w:jc w:val="both"/>
        <w:rPr>
          <w:rFonts w:ascii="Arial" w:hAnsi="Arial" w:cs="Arial"/>
          <w:sz w:val="20"/>
          <w:szCs w:val="20"/>
        </w:rPr>
      </w:pPr>
      <w:r>
        <w:rPr>
          <w:rFonts w:ascii="Arial" w:hAnsi="Arial" w:cs="Arial"/>
          <w:sz w:val="20"/>
          <w:szCs w:val="20"/>
        </w:rPr>
        <w:t>2 Πινακίδες ενημέρωσης – προώθησης, Αφορούν την προμήθεια 2 πινακίδων ενημέρωσης  1</w:t>
      </w:r>
      <w:r>
        <w:rPr>
          <w:rFonts w:ascii="Arial" w:hAnsi="Arial" w:cs="Arial"/>
          <w:sz w:val="20"/>
          <w:szCs w:val="20"/>
          <w:lang w:val="en-US"/>
        </w:rPr>
        <w:t>x</w:t>
      </w:r>
      <w:r>
        <w:rPr>
          <w:rFonts w:ascii="Arial" w:hAnsi="Arial" w:cs="Arial"/>
          <w:sz w:val="20"/>
          <w:szCs w:val="20"/>
        </w:rPr>
        <w:t xml:space="preserve">1.80 τύπου </w:t>
      </w:r>
      <w:r>
        <w:rPr>
          <w:rFonts w:ascii="Arial" w:hAnsi="Arial" w:cs="Arial"/>
          <w:sz w:val="20"/>
          <w:szCs w:val="20"/>
          <w:lang w:val="en-US"/>
        </w:rPr>
        <w:t>roll</w:t>
      </w:r>
      <w:r>
        <w:rPr>
          <w:rFonts w:ascii="Arial" w:hAnsi="Arial" w:cs="Arial"/>
          <w:sz w:val="20"/>
          <w:szCs w:val="20"/>
        </w:rPr>
        <w:t xml:space="preserve"> </w:t>
      </w:r>
      <w:r>
        <w:rPr>
          <w:rFonts w:ascii="Arial" w:hAnsi="Arial" w:cs="Arial"/>
          <w:sz w:val="20"/>
          <w:szCs w:val="20"/>
          <w:lang w:val="en-US"/>
        </w:rPr>
        <w:t>up</w:t>
      </w:r>
      <w:r>
        <w:rPr>
          <w:rFonts w:ascii="Arial" w:hAnsi="Arial" w:cs="Arial"/>
          <w:sz w:val="20"/>
          <w:szCs w:val="20"/>
        </w:rPr>
        <w:t xml:space="preserve"> </w:t>
      </w:r>
      <w:r>
        <w:rPr>
          <w:rFonts w:ascii="Arial" w:hAnsi="Arial" w:cs="Arial"/>
          <w:sz w:val="20"/>
          <w:szCs w:val="20"/>
          <w:lang w:val="en-US"/>
        </w:rPr>
        <w:t>banners</w:t>
      </w:r>
      <w:r>
        <w:rPr>
          <w:rFonts w:ascii="Arial" w:hAnsi="Arial" w:cs="Arial"/>
          <w:sz w:val="20"/>
          <w:szCs w:val="20"/>
        </w:rPr>
        <w:t xml:space="preserve"> για την προώθηση της διαδικτυακής πύλης Τουρισμού/ Πολιτισμού και επιχειρηματικότητας και  θα τοποθετηθούν σε σημεία που θα υποδείξει ο Δήμος Χανίων.</w:t>
      </w:r>
    </w:p>
    <w:p w:rsidR="00F04D08" w:rsidRDefault="00CB1EC0">
      <w:pPr>
        <w:spacing w:after="120"/>
        <w:jc w:val="both"/>
        <w:rPr>
          <w:rFonts w:ascii="Arial" w:hAnsi="Arial" w:cs="Arial"/>
          <w:b/>
          <w:sz w:val="20"/>
          <w:szCs w:val="20"/>
        </w:rPr>
      </w:pPr>
      <w:r>
        <w:rPr>
          <w:rFonts w:ascii="Arial" w:hAnsi="Arial" w:cs="Arial"/>
          <w:b/>
          <w:sz w:val="20"/>
          <w:szCs w:val="20"/>
        </w:rPr>
        <w:t>Παραδοτέα Ομάδας Γ:</w:t>
      </w:r>
    </w:p>
    <w:p w:rsidR="00F04D08" w:rsidRDefault="00CB1EC0">
      <w:pPr>
        <w:pStyle w:val="af1"/>
        <w:numPr>
          <w:ilvl w:val="0"/>
          <w:numId w:val="7"/>
        </w:numPr>
        <w:spacing w:after="120"/>
        <w:jc w:val="both"/>
        <w:rPr>
          <w:rFonts w:ascii="Arial" w:hAnsi="Arial" w:cs="Arial"/>
          <w:sz w:val="20"/>
          <w:szCs w:val="20"/>
        </w:rPr>
      </w:pPr>
      <w:bookmarkStart w:id="23" w:name="OLE_LINK13"/>
      <w:bookmarkEnd w:id="23"/>
      <w:r>
        <w:rPr>
          <w:rFonts w:ascii="Arial" w:hAnsi="Arial" w:cs="Arial"/>
          <w:sz w:val="20"/>
          <w:szCs w:val="20"/>
        </w:rPr>
        <w:t>Τουλάχιστον Τέσσερα (4) άρθρα  - Ένα (1) άρθρο για κάθε εξαμηνιαίο ενημερωτικό δελτίο της Πράξης</w:t>
      </w:r>
    </w:p>
    <w:p w:rsidR="00F04D08" w:rsidRDefault="00CB1EC0">
      <w:pPr>
        <w:pStyle w:val="af1"/>
        <w:numPr>
          <w:ilvl w:val="0"/>
          <w:numId w:val="7"/>
        </w:numPr>
        <w:spacing w:after="120"/>
        <w:jc w:val="both"/>
        <w:rPr>
          <w:rFonts w:ascii="Arial" w:hAnsi="Arial" w:cs="Arial"/>
          <w:sz w:val="20"/>
          <w:szCs w:val="20"/>
        </w:rPr>
      </w:pPr>
      <w:bookmarkStart w:id="24" w:name="OLE_LINK15"/>
      <w:bookmarkStart w:id="25" w:name="OLE_LINK14"/>
      <w:bookmarkEnd w:id="24"/>
      <w:bookmarkEnd w:id="25"/>
      <w:r>
        <w:rPr>
          <w:rFonts w:ascii="Arial" w:hAnsi="Arial" w:cs="Arial"/>
          <w:sz w:val="20"/>
          <w:szCs w:val="20"/>
        </w:rPr>
        <w:t>Τουλάχιστον δώδεκα (12) δημοσιεύσεις στην σελίδα κοινωνικής δικτύωσης της Πράξης – Τρεις (3) ανά εξάμηνο</w:t>
      </w:r>
    </w:p>
    <w:p w:rsidR="00F04D08" w:rsidRDefault="00CB1EC0">
      <w:pPr>
        <w:pStyle w:val="af1"/>
        <w:numPr>
          <w:ilvl w:val="0"/>
          <w:numId w:val="7"/>
        </w:numPr>
        <w:spacing w:after="120"/>
        <w:jc w:val="both"/>
        <w:rPr>
          <w:rFonts w:ascii="Arial" w:hAnsi="Arial" w:cs="Arial"/>
          <w:sz w:val="20"/>
          <w:szCs w:val="20"/>
        </w:rPr>
      </w:pPr>
      <w:r>
        <w:rPr>
          <w:rFonts w:ascii="Arial" w:hAnsi="Arial" w:cs="Arial"/>
          <w:sz w:val="20"/>
          <w:szCs w:val="20"/>
        </w:rPr>
        <w:t>Τουλάχιστον τέσσερα (4) δελτία τύπου</w:t>
      </w:r>
    </w:p>
    <w:p w:rsidR="00F04D08" w:rsidRDefault="00CB1EC0">
      <w:pPr>
        <w:pStyle w:val="af1"/>
        <w:numPr>
          <w:ilvl w:val="0"/>
          <w:numId w:val="7"/>
        </w:numPr>
        <w:spacing w:after="120"/>
        <w:jc w:val="both"/>
        <w:rPr>
          <w:rFonts w:ascii="Arial" w:hAnsi="Arial" w:cs="Arial"/>
          <w:sz w:val="20"/>
          <w:szCs w:val="20"/>
        </w:rPr>
      </w:pPr>
      <w:r>
        <w:rPr>
          <w:rFonts w:ascii="Arial" w:hAnsi="Arial" w:cs="Arial"/>
          <w:sz w:val="20"/>
          <w:szCs w:val="20"/>
        </w:rPr>
        <w:t xml:space="preserve">Τουλάχιστον δύο (2) </w:t>
      </w:r>
      <w:bookmarkStart w:id="26" w:name="OLE_LINK17"/>
      <w:bookmarkStart w:id="27" w:name="OLE_LINK16"/>
      <w:bookmarkEnd w:id="26"/>
      <w:bookmarkEnd w:id="27"/>
      <w:r>
        <w:rPr>
          <w:rFonts w:ascii="Arial" w:hAnsi="Arial" w:cs="Arial"/>
          <w:sz w:val="20"/>
          <w:szCs w:val="20"/>
        </w:rPr>
        <w:t>άρθρα – δημοσιεύσεις για τον  τοπικό έντυπο ή/ και ηλεκτρονικό τύπο</w:t>
      </w:r>
    </w:p>
    <w:p w:rsidR="00F04D08" w:rsidRDefault="00CB1EC0">
      <w:pPr>
        <w:pStyle w:val="af1"/>
        <w:numPr>
          <w:ilvl w:val="0"/>
          <w:numId w:val="7"/>
        </w:numPr>
        <w:spacing w:after="120"/>
        <w:jc w:val="both"/>
        <w:rPr>
          <w:rFonts w:ascii="Arial" w:hAnsi="Arial" w:cs="Arial"/>
          <w:b/>
          <w:sz w:val="20"/>
          <w:szCs w:val="20"/>
        </w:rPr>
      </w:pPr>
      <w:r>
        <w:rPr>
          <w:rFonts w:ascii="Arial" w:hAnsi="Arial" w:cs="Arial"/>
          <w:sz w:val="20"/>
          <w:szCs w:val="20"/>
        </w:rPr>
        <w:t xml:space="preserve">20 </w:t>
      </w:r>
      <w:bookmarkStart w:id="28" w:name="OLE_LINK19"/>
      <w:bookmarkStart w:id="29" w:name="OLE_LINK18"/>
      <w:r>
        <w:rPr>
          <w:rFonts w:ascii="Arial" w:hAnsi="Arial" w:cs="Arial"/>
          <w:sz w:val="20"/>
          <w:szCs w:val="20"/>
        </w:rPr>
        <w:t>αυτοκόλλητα ενημέρωσης</w:t>
      </w:r>
      <w:bookmarkEnd w:id="28"/>
      <w:bookmarkEnd w:id="29"/>
      <w:r>
        <w:rPr>
          <w:rFonts w:ascii="Arial" w:hAnsi="Arial" w:cs="Arial"/>
          <w:sz w:val="20"/>
          <w:szCs w:val="20"/>
        </w:rPr>
        <w:t xml:space="preserve"> που θα αναρτηθούν στον εξοπλισμό που θα προμηθευτεί ο Δήμος Χανίων</w:t>
      </w:r>
    </w:p>
    <w:p w:rsidR="00F04D08" w:rsidRDefault="00CB1EC0">
      <w:pPr>
        <w:pStyle w:val="af1"/>
        <w:numPr>
          <w:ilvl w:val="0"/>
          <w:numId w:val="7"/>
        </w:numPr>
        <w:spacing w:after="120"/>
        <w:jc w:val="both"/>
        <w:rPr>
          <w:rFonts w:ascii="Arial" w:hAnsi="Arial" w:cs="Arial"/>
          <w:b/>
          <w:sz w:val="20"/>
          <w:szCs w:val="20"/>
        </w:rPr>
      </w:pPr>
      <w:r>
        <w:rPr>
          <w:rFonts w:ascii="Arial" w:hAnsi="Arial" w:cs="Arial"/>
          <w:sz w:val="20"/>
          <w:szCs w:val="20"/>
        </w:rPr>
        <w:t>2 Πινακίδες ενημέρωσης – προώθησης της διαδικτυακής πύλης Τουρισμού/ Πολιτισμού και επιχειρηματικότητας 1</w:t>
      </w:r>
      <w:r>
        <w:rPr>
          <w:rFonts w:ascii="Arial" w:hAnsi="Arial" w:cs="Arial"/>
          <w:sz w:val="20"/>
          <w:szCs w:val="20"/>
          <w:lang w:val="en-US"/>
        </w:rPr>
        <w:t>x</w:t>
      </w:r>
      <w:r>
        <w:rPr>
          <w:rFonts w:ascii="Arial" w:hAnsi="Arial" w:cs="Arial"/>
          <w:sz w:val="20"/>
          <w:szCs w:val="20"/>
        </w:rPr>
        <w:t xml:space="preserve">1.80 τύπου </w:t>
      </w:r>
      <w:r>
        <w:rPr>
          <w:rFonts w:ascii="Arial" w:hAnsi="Arial" w:cs="Arial"/>
          <w:sz w:val="20"/>
          <w:szCs w:val="20"/>
          <w:lang w:val="en-US"/>
        </w:rPr>
        <w:t>roll</w:t>
      </w:r>
      <w:r>
        <w:rPr>
          <w:rFonts w:ascii="Arial" w:hAnsi="Arial" w:cs="Arial"/>
          <w:sz w:val="20"/>
          <w:szCs w:val="20"/>
        </w:rPr>
        <w:t xml:space="preserve"> </w:t>
      </w:r>
      <w:r>
        <w:rPr>
          <w:rFonts w:ascii="Arial" w:hAnsi="Arial" w:cs="Arial"/>
          <w:sz w:val="20"/>
          <w:szCs w:val="20"/>
          <w:lang w:val="en-US"/>
        </w:rPr>
        <w:t>up</w:t>
      </w:r>
      <w:r>
        <w:rPr>
          <w:rFonts w:ascii="Arial" w:hAnsi="Arial" w:cs="Arial"/>
          <w:sz w:val="20"/>
          <w:szCs w:val="20"/>
        </w:rPr>
        <w:t xml:space="preserve"> </w:t>
      </w:r>
      <w:r>
        <w:rPr>
          <w:rFonts w:ascii="Arial" w:hAnsi="Arial" w:cs="Arial"/>
          <w:sz w:val="20"/>
          <w:szCs w:val="20"/>
          <w:lang w:val="en-US"/>
        </w:rPr>
        <w:t>banners</w:t>
      </w:r>
      <w:r>
        <w:rPr>
          <w:rFonts w:ascii="Arial" w:hAnsi="Arial" w:cs="Arial"/>
          <w:sz w:val="20"/>
          <w:szCs w:val="20"/>
        </w:rPr>
        <w:t>.</w:t>
      </w:r>
    </w:p>
    <w:p w:rsidR="00F04D08" w:rsidRDefault="00F04D08">
      <w:pPr>
        <w:spacing w:after="120"/>
        <w:jc w:val="both"/>
        <w:rPr>
          <w:rFonts w:ascii="Arial" w:hAnsi="Arial" w:cs="Arial"/>
          <w:b/>
          <w:sz w:val="20"/>
          <w:szCs w:val="20"/>
        </w:rPr>
      </w:pPr>
    </w:p>
    <w:p w:rsidR="00F04D08" w:rsidRDefault="00F04D08">
      <w:pPr>
        <w:spacing w:after="120"/>
        <w:jc w:val="both"/>
        <w:rPr>
          <w:rFonts w:ascii="Arial" w:hAnsi="Arial" w:cs="Arial"/>
          <w:b/>
          <w:sz w:val="20"/>
          <w:szCs w:val="20"/>
        </w:rPr>
      </w:pPr>
    </w:p>
    <w:p w:rsidR="00F04D08" w:rsidRDefault="00F04D08">
      <w:pPr>
        <w:spacing w:after="120"/>
        <w:jc w:val="both"/>
        <w:rPr>
          <w:rFonts w:ascii="Arial" w:hAnsi="Arial" w:cs="Arial"/>
          <w:b/>
          <w:sz w:val="20"/>
          <w:szCs w:val="20"/>
        </w:rPr>
      </w:pPr>
    </w:p>
    <w:p w:rsidR="00F04D08" w:rsidRDefault="00F04D08">
      <w:pPr>
        <w:spacing w:after="120"/>
        <w:jc w:val="both"/>
        <w:rPr>
          <w:rFonts w:ascii="Arial" w:hAnsi="Arial" w:cs="Arial"/>
          <w:b/>
          <w:sz w:val="20"/>
          <w:szCs w:val="20"/>
        </w:rPr>
      </w:pPr>
    </w:p>
    <w:p w:rsidR="00F04D08" w:rsidRDefault="00F04D08">
      <w:pPr>
        <w:spacing w:after="120"/>
        <w:jc w:val="both"/>
        <w:rPr>
          <w:rFonts w:ascii="Arial" w:hAnsi="Arial" w:cs="Arial"/>
          <w:b/>
          <w:sz w:val="20"/>
          <w:szCs w:val="20"/>
        </w:rPr>
      </w:pPr>
      <w:bookmarkStart w:id="30" w:name="OLE_LINK20"/>
      <w:bookmarkEnd w:id="30"/>
    </w:p>
    <w:p w:rsidR="00F04D08" w:rsidRDefault="00CB1EC0">
      <w:pPr>
        <w:spacing w:after="120"/>
        <w:jc w:val="both"/>
        <w:rPr>
          <w:rFonts w:ascii="Arial" w:hAnsi="Arial" w:cs="Arial"/>
          <w:sz w:val="20"/>
          <w:szCs w:val="20"/>
        </w:rPr>
      </w:pPr>
      <w:r>
        <w:rPr>
          <w:rFonts w:ascii="Arial" w:hAnsi="Arial" w:cs="Arial"/>
          <w:sz w:val="20"/>
          <w:szCs w:val="20"/>
        </w:rPr>
        <w:lastRenderedPageBreak/>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75"/>
        <w:gridCol w:w="3210"/>
        <w:gridCol w:w="2421"/>
        <w:gridCol w:w="1875"/>
        <w:gridCol w:w="1469"/>
      </w:tblGrid>
      <w:tr w:rsidR="00F04D08">
        <w:trPr>
          <w:trHeight w:val="600"/>
        </w:trPr>
        <w:tc>
          <w:tcPr>
            <w:tcW w:w="9639"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F04D08" w:rsidRDefault="00CB1EC0">
            <w:pPr>
              <w:spacing w:after="0"/>
              <w:jc w:val="center"/>
              <w:rPr>
                <w:rFonts w:ascii="Arial" w:eastAsia="Times New Roman" w:hAnsi="Arial" w:cs="Arial"/>
                <w:color w:val="000000"/>
                <w:sz w:val="20"/>
                <w:szCs w:val="20"/>
                <w:lang w:eastAsia="el-GR"/>
              </w:rPr>
            </w:pPr>
            <w:r>
              <w:rPr>
                <w:rFonts w:ascii="Arial" w:eastAsia="Times New Roman" w:hAnsi="Arial" w:cs="Arial"/>
                <w:color w:val="000000"/>
                <w:sz w:val="20"/>
                <w:szCs w:val="20"/>
                <w:lang w:val="en-US" w:eastAsia="el-GR"/>
              </w:rPr>
              <w:t>ΣΥΓΚΕΝΤΡΩΤΙΚΟΣ ΠΙΝΑΚΑΣ ΠΑΡΑΔΟΤΕΩΝ</w:t>
            </w:r>
          </w:p>
        </w:tc>
      </w:tr>
      <w:tr w:rsidR="00F04D08">
        <w:trPr>
          <w:trHeight w:val="600"/>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Α/Α</w:t>
            </w:r>
          </w:p>
        </w:tc>
        <w:tc>
          <w:tcPr>
            <w:tcW w:w="3141" w:type="dxa"/>
            <w:tcBorders>
              <w:top w:val="single" w:sz="4" w:space="0" w:color="00000A"/>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Ομάδες</w:t>
            </w:r>
          </w:p>
        </w:tc>
        <w:tc>
          <w:tcPr>
            <w:tcW w:w="2369" w:type="dxa"/>
            <w:tcBorders>
              <w:top w:val="single" w:sz="4" w:space="0" w:color="00000A"/>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 xml:space="preserve"> Παραδοτέο</w:t>
            </w:r>
          </w:p>
        </w:tc>
        <w:tc>
          <w:tcPr>
            <w:tcW w:w="1835" w:type="dxa"/>
            <w:tcBorders>
              <w:top w:val="single" w:sz="4" w:space="0" w:color="00000A"/>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Μονάδα μέτρησης</w:t>
            </w:r>
          </w:p>
        </w:tc>
        <w:tc>
          <w:tcPr>
            <w:tcW w:w="1438" w:type="dxa"/>
            <w:tcBorders>
              <w:top w:val="single" w:sz="4" w:space="0" w:color="00000A"/>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Ποσότητα</w:t>
            </w:r>
          </w:p>
        </w:tc>
      </w:tr>
      <w:tr w:rsidR="00F04D08">
        <w:trPr>
          <w:trHeight w:val="1200"/>
        </w:trPr>
        <w:tc>
          <w:tcPr>
            <w:tcW w:w="856" w:type="dxa"/>
            <w:tcBorders>
              <w:left w:val="single" w:sz="4" w:space="0" w:color="00000A"/>
              <w:bottom w:val="single" w:sz="4" w:space="0" w:color="00000A"/>
              <w:right w:val="single" w:sz="4" w:space="0" w:color="00000A"/>
            </w:tcBorders>
            <w:shd w:val="clear" w:color="auto" w:fill="auto"/>
            <w:tcMar>
              <w:left w:w="103" w:type="dxa"/>
            </w:tcMar>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1</w:t>
            </w:r>
          </w:p>
        </w:tc>
        <w:tc>
          <w:tcPr>
            <w:tcW w:w="3141" w:type="dxa"/>
            <w:tcBorders>
              <w:bottom w:val="single" w:sz="4" w:space="0" w:color="00000A"/>
              <w:right w:val="single" w:sz="4" w:space="0" w:color="00000A"/>
            </w:tcBorders>
            <w:shd w:val="clear" w:color="auto" w:fill="auto"/>
            <w:vAlign w:val="bottom"/>
          </w:tcPr>
          <w:p w:rsidR="00F04D08" w:rsidRDefault="00CB1EC0">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Ομάδα Α: Υπηρεσίες Παρακολούθησης, Διαχείρισης &amp; Συντονισμός  της Πράξης «</w:t>
            </w:r>
            <w:proofErr w:type="spellStart"/>
            <w:r>
              <w:rPr>
                <w:rFonts w:ascii="Arial" w:eastAsia="Times New Roman" w:hAnsi="Arial" w:cs="Arial"/>
                <w:color w:val="000000"/>
                <w:sz w:val="20"/>
                <w:szCs w:val="20"/>
                <w:lang w:eastAsia="el-GR"/>
              </w:rPr>
              <w:t>Smart</w:t>
            </w:r>
            <w:proofErr w:type="spellEnd"/>
            <w:r>
              <w:rPr>
                <w:rFonts w:ascii="Arial" w:eastAsia="Times New Roman" w:hAnsi="Arial" w:cs="Arial"/>
                <w:color w:val="000000"/>
                <w:sz w:val="20"/>
                <w:szCs w:val="20"/>
                <w:lang w:eastAsia="el-GR"/>
              </w:rPr>
              <w:t xml:space="preserve"> </w:t>
            </w:r>
            <w:proofErr w:type="spellStart"/>
            <w:r>
              <w:rPr>
                <w:rFonts w:ascii="Arial" w:eastAsia="Times New Roman" w:hAnsi="Arial" w:cs="Arial"/>
                <w:color w:val="000000"/>
                <w:sz w:val="20"/>
                <w:szCs w:val="20"/>
                <w:lang w:eastAsia="el-GR"/>
              </w:rPr>
              <w:t>Cities</w:t>
            </w:r>
            <w:proofErr w:type="spellEnd"/>
            <w:r>
              <w:rPr>
                <w:rFonts w:ascii="Arial" w:eastAsia="Times New Roman" w:hAnsi="Arial" w:cs="Arial"/>
                <w:color w:val="000000"/>
                <w:sz w:val="20"/>
                <w:szCs w:val="20"/>
                <w:lang w:eastAsia="el-GR"/>
              </w:rPr>
              <w:t xml:space="preserve">» (Παραδοτέο 1.2.2) </w:t>
            </w:r>
          </w:p>
        </w:tc>
        <w:tc>
          <w:tcPr>
            <w:tcW w:w="2369"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4 Εξαμηνιαίες Εκθέσεις Αναφοράς του Αναδόχου</w:t>
            </w:r>
          </w:p>
        </w:tc>
        <w:tc>
          <w:tcPr>
            <w:tcW w:w="1835"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Α/Μ</w:t>
            </w:r>
          </w:p>
        </w:tc>
        <w:tc>
          <w:tcPr>
            <w:tcW w:w="1438"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val="en-US" w:eastAsia="el-GR"/>
              </w:rPr>
            </w:pPr>
            <w:r>
              <w:rPr>
                <w:rFonts w:ascii="Arial" w:eastAsia="Times New Roman" w:hAnsi="Arial" w:cs="Arial"/>
                <w:color w:val="000000"/>
                <w:sz w:val="20"/>
                <w:szCs w:val="20"/>
                <w:lang w:val="en-US" w:eastAsia="el-GR"/>
              </w:rPr>
              <w:t>11,99</w:t>
            </w:r>
          </w:p>
        </w:tc>
      </w:tr>
      <w:tr w:rsidR="00F04D08">
        <w:trPr>
          <w:trHeight w:val="1200"/>
        </w:trPr>
        <w:tc>
          <w:tcPr>
            <w:tcW w:w="856" w:type="dxa"/>
            <w:tcBorders>
              <w:left w:val="single" w:sz="4" w:space="0" w:color="00000A"/>
              <w:bottom w:val="single" w:sz="4" w:space="0" w:color="00000A"/>
              <w:right w:val="single" w:sz="4" w:space="0" w:color="00000A"/>
            </w:tcBorders>
            <w:shd w:val="clear" w:color="auto" w:fill="auto"/>
            <w:tcMar>
              <w:left w:w="103" w:type="dxa"/>
            </w:tcMar>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2</w:t>
            </w:r>
          </w:p>
        </w:tc>
        <w:tc>
          <w:tcPr>
            <w:tcW w:w="3141" w:type="dxa"/>
            <w:tcBorders>
              <w:bottom w:val="single" w:sz="4" w:space="0" w:color="00000A"/>
              <w:right w:val="single" w:sz="4" w:space="0" w:color="00000A"/>
            </w:tcBorders>
            <w:shd w:val="clear" w:color="auto" w:fill="auto"/>
            <w:vAlign w:val="bottom"/>
          </w:tcPr>
          <w:p w:rsidR="00F04D08" w:rsidRDefault="00CB1EC0">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 xml:space="preserve">Ομάδα Β: Υπηρεσίες διοργάνωσης δύο (2) ημερίδων πληροφόρησης στο Δήμο Χανίων (Παραδοτέο 2.2.1) </w:t>
            </w:r>
          </w:p>
        </w:tc>
        <w:tc>
          <w:tcPr>
            <w:tcW w:w="2369"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Συγκεντρωτική Έκθεση πεπραγμένων ημερίδας</w:t>
            </w:r>
          </w:p>
        </w:tc>
        <w:tc>
          <w:tcPr>
            <w:tcW w:w="1835"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Κατ' αποκοπή</w:t>
            </w:r>
          </w:p>
        </w:tc>
        <w:tc>
          <w:tcPr>
            <w:tcW w:w="1438"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2,00</w:t>
            </w:r>
          </w:p>
        </w:tc>
      </w:tr>
      <w:tr w:rsidR="00F04D08">
        <w:trPr>
          <w:trHeight w:val="1500"/>
        </w:trPr>
        <w:tc>
          <w:tcPr>
            <w:tcW w:w="856" w:type="dxa"/>
            <w:vMerge w:val="restart"/>
            <w:tcBorders>
              <w:left w:val="single" w:sz="4" w:space="0" w:color="00000A"/>
              <w:bottom w:val="single" w:sz="4" w:space="0" w:color="000001"/>
              <w:right w:val="single" w:sz="4" w:space="0" w:color="00000A"/>
            </w:tcBorders>
            <w:shd w:val="clear" w:color="auto" w:fill="auto"/>
            <w:tcMar>
              <w:left w:w="103" w:type="dxa"/>
            </w:tcMar>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3</w:t>
            </w:r>
          </w:p>
        </w:tc>
        <w:tc>
          <w:tcPr>
            <w:tcW w:w="3141"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CB1EC0">
            <w:pPr>
              <w:spacing w:after="0"/>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 xml:space="preserve">Ομάδα Γ: Προετοιμασία και ενημέρωση έντυπου και ηλεκτρονικού υλικού πληροφόρησης. (Παραδοτέο 2.2.2) </w:t>
            </w:r>
          </w:p>
        </w:tc>
        <w:tc>
          <w:tcPr>
            <w:tcW w:w="2369"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Άρθρο για κάθε εξαμηνιαίο ενημερωτικό δελτίο της Πράξης</w:t>
            </w:r>
          </w:p>
        </w:tc>
        <w:tc>
          <w:tcPr>
            <w:tcW w:w="1835"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Τεμάχιο</w:t>
            </w:r>
          </w:p>
        </w:tc>
        <w:tc>
          <w:tcPr>
            <w:tcW w:w="1438"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4,00</w:t>
            </w:r>
          </w:p>
        </w:tc>
      </w:tr>
      <w:tr w:rsidR="00F04D08">
        <w:trPr>
          <w:trHeight w:val="1500"/>
        </w:trPr>
        <w:tc>
          <w:tcPr>
            <w:tcW w:w="85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3141" w:type="dxa"/>
            <w:vMerge/>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369"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Symbol" w:hAnsi="Arial" w:cs="Arial"/>
                <w:color w:val="000000"/>
                <w:sz w:val="20"/>
                <w:szCs w:val="20"/>
                <w:lang w:eastAsia="el-GR"/>
              </w:rPr>
              <w:t>Δημοσιεύσεις στην σελίδα κοινωνικής δικτύωσης της Πράξης – Τρεις (3) ανά εξάμηνο</w:t>
            </w:r>
          </w:p>
        </w:tc>
        <w:tc>
          <w:tcPr>
            <w:tcW w:w="1835"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Τεμάχιο</w:t>
            </w:r>
          </w:p>
        </w:tc>
        <w:tc>
          <w:tcPr>
            <w:tcW w:w="1438"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12,00</w:t>
            </w:r>
          </w:p>
        </w:tc>
      </w:tr>
      <w:tr w:rsidR="00F04D08">
        <w:trPr>
          <w:trHeight w:val="300"/>
        </w:trPr>
        <w:tc>
          <w:tcPr>
            <w:tcW w:w="85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3141" w:type="dxa"/>
            <w:vMerge/>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369"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Δελτία Τύπου</w:t>
            </w:r>
          </w:p>
        </w:tc>
        <w:tc>
          <w:tcPr>
            <w:tcW w:w="1835"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Τεμάχιο</w:t>
            </w:r>
          </w:p>
        </w:tc>
        <w:tc>
          <w:tcPr>
            <w:tcW w:w="1438"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4,00</w:t>
            </w:r>
          </w:p>
        </w:tc>
      </w:tr>
      <w:tr w:rsidR="00F04D08">
        <w:trPr>
          <w:trHeight w:val="1500"/>
        </w:trPr>
        <w:tc>
          <w:tcPr>
            <w:tcW w:w="85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3141" w:type="dxa"/>
            <w:vMerge/>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369"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Άρθρα – δημοσιεύσεις στον τοπικό έντυπο ή/ και ηλεκτρονικό τύπο</w:t>
            </w:r>
          </w:p>
        </w:tc>
        <w:tc>
          <w:tcPr>
            <w:tcW w:w="1835"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Τεμάχιο</w:t>
            </w:r>
          </w:p>
        </w:tc>
        <w:tc>
          <w:tcPr>
            <w:tcW w:w="1438"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2,00</w:t>
            </w:r>
          </w:p>
        </w:tc>
      </w:tr>
      <w:tr w:rsidR="00F04D08">
        <w:trPr>
          <w:trHeight w:val="600"/>
        </w:trPr>
        <w:tc>
          <w:tcPr>
            <w:tcW w:w="85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3141" w:type="dxa"/>
            <w:vMerge/>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369"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Αυτοκόλλητα ενημέρωσης</w:t>
            </w:r>
          </w:p>
        </w:tc>
        <w:tc>
          <w:tcPr>
            <w:tcW w:w="1835"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Τεμάχιο</w:t>
            </w:r>
          </w:p>
        </w:tc>
        <w:tc>
          <w:tcPr>
            <w:tcW w:w="1438"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20</w:t>
            </w:r>
          </w:p>
        </w:tc>
      </w:tr>
      <w:tr w:rsidR="00F04D08">
        <w:trPr>
          <w:trHeight w:val="1694"/>
        </w:trPr>
        <w:tc>
          <w:tcPr>
            <w:tcW w:w="856" w:type="dxa"/>
            <w:vMerge/>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3141" w:type="dxa"/>
            <w:vMerge/>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369" w:type="dxa"/>
            <w:tcBorders>
              <w:bottom w:val="single" w:sz="4" w:space="0" w:color="00000A"/>
              <w:right w:val="single" w:sz="4" w:space="0" w:color="00000A"/>
            </w:tcBorders>
            <w:shd w:val="clear" w:color="auto" w:fill="auto"/>
            <w:vAlign w:val="bottom"/>
          </w:tcPr>
          <w:p w:rsidR="00F04D08" w:rsidRDefault="00CB1EC0">
            <w:pPr>
              <w:spacing w:after="120"/>
              <w:ind w:left="10"/>
              <w:jc w:val="both"/>
              <w:rPr>
                <w:rFonts w:ascii="Arial" w:hAnsi="Arial" w:cs="Arial"/>
                <w:b/>
                <w:sz w:val="20"/>
                <w:szCs w:val="20"/>
              </w:rPr>
            </w:pPr>
            <w:r>
              <w:rPr>
                <w:rFonts w:ascii="Arial" w:eastAsia="Times New Roman" w:hAnsi="Arial" w:cs="Arial"/>
                <w:color w:val="000000"/>
                <w:sz w:val="20"/>
                <w:szCs w:val="20"/>
                <w:lang w:eastAsia="el-GR"/>
              </w:rPr>
              <w:t xml:space="preserve">Πινακίδα ενημέρωσης – προώθησης της διαδικτυακής πύλης Τουρισμού/ Πολιτισμού και επιχειρηματικότητας, </w:t>
            </w:r>
            <w:r>
              <w:rPr>
                <w:rFonts w:ascii="Arial" w:hAnsi="Arial" w:cs="Arial"/>
                <w:sz w:val="20"/>
                <w:szCs w:val="20"/>
              </w:rPr>
              <w:t>1</w:t>
            </w:r>
            <w:r>
              <w:rPr>
                <w:rFonts w:ascii="Arial" w:hAnsi="Arial" w:cs="Arial"/>
                <w:sz w:val="20"/>
                <w:szCs w:val="20"/>
                <w:lang w:val="en-US"/>
              </w:rPr>
              <w:t>x</w:t>
            </w:r>
            <w:r>
              <w:rPr>
                <w:rFonts w:ascii="Arial" w:hAnsi="Arial" w:cs="Arial"/>
                <w:sz w:val="20"/>
                <w:szCs w:val="20"/>
              </w:rPr>
              <w:t xml:space="preserve">1.80 τύπου </w:t>
            </w:r>
            <w:r>
              <w:rPr>
                <w:rFonts w:ascii="Arial" w:hAnsi="Arial" w:cs="Arial"/>
                <w:sz w:val="20"/>
                <w:szCs w:val="20"/>
                <w:lang w:val="en-US"/>
              </w:rPr>
              <w:t>roll</w:t>
            </w:r>
            <w:r>
              <w:rPr>
                <w:rFonts w:ascii="Arial" w:hAnsi="Arial" w:cs="Arial"/>
                <w:sz w:val="20"/>
                <w:szCs w:val="20"/>
              </w:rPr>
              <w:t xml:space="preserve"> </w:t>
            </w:r>
            <w:r>
              <w:rPr>
                <w:rFonts w:ascii="Arial" w:hAnsi="Arial" w:cs="Arial"/>
                <w:sz w:val="20"/>
                <w:szCs w:val="20"/>
                <w:lang w:val="en-US"/>
              </w:rPr>
              <w:t>up</w:t>
            </w:r>
            <w:r>
              <w:rPr>
                <w:rFonts w:ascii="Arial" w:hAnsi="Arial" w:cs="Arial"/>
                <w:sz w:val="20"/>
                <w:szCs w:val="20"/>
              </w:rPr>
              <w:t xml:space="preserve"> </w:t>
            </w:r>
            <w:r>
              <w:rPr>
                <w:rFonts w:ascii="Arial" w:hAnsi="Arial" w:cs="Arial"/>
                <w:sz w:val="20"/>
                <w:szCs w:val="20"/>
                <w:lang w:val="en-US"/>
              </w:rPr>
              <w:t>banners</w:t>
            </w:r>
            <w:r>
              <w:rPr>
                <w:rFonts w:ascii="Arial" w:hAnsi="Arial" w:cs="Arial"/>
                <w:sz w:val="20"/>
                <w:szCs w:val="20"/>
              </w:rPr>
              <w:t>.</w:t>
            </w:r>
          </w:p>
        </w:tc>
        <w:tc>
          <w:tcPr>
            <w:tcW w:w="1835"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Τεμάχιο</w:t>
            </w:r>
          </w:p>
        </w:tc>
        <w:tc>
          <w:tcPr>
            <w:tcW w:w="1438" w:type="dxa"/>
            <w:tcBorders>
              <w:bottom w:val="single" w:sz="4" w:space="0" w:color="00000A"/>
              <w:right w:val="single" w:sz="4" w:space="0" w:color="00000A"/>
            </w:tcBorders>
            <w:shd w:val="clear" w:color="auto" w:fill="auto"/>
            <w:vAlign w:val="bottom"/>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2,00</w:t>
            </w:r>
          </w:p>
        </w:tc>
      </w:tr>
    </w:tbl>
    <w:p w:rsidR="00F04D08" w:rsidRDefault="00F04D08">
      <w:pPr>
        <w:spacing w:after="0"/>
        <w:ind w:left="360"/>
        <w:jc w:val="both"/>
        <w:rPr>
          <w:rFonts w:ascii="Arial" w:hAnsi="Arial" w:cs="Arial"/>
          <w:b/>
          <w:bCs/>
          <w:sz w:val="20"/>
          <w:szCs w:val="20"/>
        </w:rPr>
      </w:pPr>
    </w:p>
    <w:p w:rsidR="00F04D08" w:rsidRDefault="00CB1EC0">
      <w:pPr>
        <w:rPr>
          <w:rFonts w:ascii="Arial" w:hAnsi="Arial" w:cs="Arial"/>
          <w:b/>
          <w:bCs/>
          <w:sz w:val="20"/>
          <w:szCs w:val="20"/>
        </w:rPr>
      </w:pPr>
      <w:r>
        <w:br w:type="page"/>
      </w:r>
    </w:p>
    <w:p w:rsidR="00F04D08" w:rsidRDefault="00F04D08">
      <w:pPr>
        <w:spacing w:after="0"/>
        <w:ind w:left="360"/>
        <w:jc w:val="both"/>
        <w:rPr>
          <w:rFonts w:ascii="Arial" w:hAnsi="Arial" w:cs="Arial"/>
          <w:b/>
          <w:bCs/>
          <w:sz w:val="20"/>
          <w:szCs w:val="20"/>
        </w:rPr>
      </w:pPr>
    </w:p>
    <w:p w:rsidR="00F04D08" w:rsidRDefault="00CB1EC0" w:rsidP="00BD0440">
      <w:pPr>
        <w:pStyle w:val="3"/>
        <w:rPr>
          <w:rFonts w:eastAsiaTheme="minorHAnsi"/>
        </w:rPr>
      </w:pPr>
      <w:bookmarkStart w:id="31" w:name="_Toc509327031"/>
      <w:r>
        <w:rPr>
          <w:rFonts w:eastAsiaTheme="minorHAnsi"/>
        </w:rPr>
        <w:t>Μεθοδολογία υλοποίησης</w:t>
      </w:r>
      <w:bookmarkEnd w:id="31"/>
    </w:p>
    <w:p w:rsidR="00F04D08" w:rsidRDefault="00CB1EC0">
      <w:pPr>
        <w:spacing w:after="120"/>
        <w:jc w:val="both"/>
      </w:pPr>
      <w:r>
        <w:rPr>
          <w:rFonts w:ascii="Arial" w:hAnsi="Arial" w:cs="Arial"/>
          <w:bCs/>
          <w:sz w:val="20"/>
          <w:szCs w:val="20"/>
        </w:rPr>
        <w:t xml:space="preserve">Κατά την υλοποίηση </w:t>
      </w:r>
      <w:r w:rsidR="001078A9">
        <w:rPr>
          <w:rFonts w:ascii="Arial" w:eastAsia="Calibri" w:hAnsi="Arial" w:cs="Arial"/>
          <w:sz w:val="20"/>
          <w:szCs w:val="20"/>
        </w:rPr>
        <w:t xml:space="preserve">της πράξης  </w:t>
      </w:r>
      <w:r>
        <w:rPr>
          <w:rFonts w:ascii="Arial" w:hAnsi="Arial" w:cs="Arial"/>
          <w:bCs/>
          <w:sz w:val="20"/>
          <w:szCs w:val="20"/>
        </w:rPr>
        <w:t xml:space="preserve">ο Υποψήφιος Ανάδοχος θα πρέπει να λάβει υπόψη και να τηρεί τους κανόνες και τις οδηγίες που αναφέρονται στην Εξειδίκευση Οδηγιών για τις διαδικασίες υλοποίησης </w:t>
      </w:r>
      <w:r w:rsidR="001078A9">
        <w:rPr>
          <w:rFonts w:ascii="Arial" w:eastAsia="Calibri" w:hAnsi="Arial" w:cs="Arial"/>
          <w:sz w:val="20"/>
          <w:szCs w:val="20"/>
        </w:rPr>
        <w:t xml:space="preserve">των πράξεων  </w:t>
      </w:r>
      <w:r>
        <w:rPr>
          <w:rFonts w:ascii="Arial" w:hAnsi="Arial" w:cs="Arial"/>
          <w:bCs/>
          <w:sz w:val="20"/>
          <w:szCs w:val="20"/>
        </w:rPr>
        <w:t xml:space="preserve">και την </w:t>
      </w:r>
      <w:proofErr w:type="spellStart"/>
      <w:r>
        <w:rPr>
          <w:rFonts w:ascii="Arial" w:hAnsi="Arial" w:cs="Arial"/>
          <w:bCs/>
          <w:sz w:val="20"/>
          <w:szCs w:val="20"/>
        </w:rPr>
        <w:t>επιλεξιμότητα</w:t>
      </w:r>
      <w:proofErr w:type="spellEnd"/>
      <w:r>
        <w:rPr>
          <w:rFonts w:ascii="Arial" w:hAnsi="Arial" w:cs="Arial"/>
          <w:bCs/>
          <w:sz w:val="20"/>
          <w:szCs w:val="20"/>
        </w:rPr>
        <w:t xml:space="preserve"> των δαπανών των Προγραμμάτων ΕΤΠΑ Ευρωπαϊκής Εδαφικής Συνεργασίας, στον Οδηγό του Προγράμματος, στον Οδηγό Επαλήθευσης Δαπανών, στην Επικοινωνιακή Στρατηγική του Προγράμματος καθώς και στα έγγραφα της Πράξης </w:t>
      </w:r>
      <w:r>
        <w:rPr>
          <w:rFonts w:ascii="Arial" w:hAnsi="Arial" w:cs="Arial"/>
          <w:bCs/>
          <w:sz w:val="20"/>
          <w:szCs w:val="20"/>
          <w:lang w:val="en-US"/>
        </w:rPr>
        <w:t>Smart</w:t>
      </w:r>
      <w:r>
        <w:rPr>
          <w:rFonts w:ascii="Arial" w:hAnsi="Arial" w:cs="Arial"/>
          <w:bCs/>
          <w:sz w:val="20"/>
          <w:szCs w:val="20"/>
        </w:rPr>
        <w:t xml:space="preserve"> </w:t>
      </w:r>
      <w:r>
        <w:rPr>
          <w:rFonts w:ascii="Arial" w:hAnsi="Arial" w:cs="Arial"/>
          <w:bCs/>
          <w:sz w:val="20"/>
          <w:szCs w:val="20"/>
          <w:lang w:val="en-US"/>
        </w:rPr>
        <w:t>Cities</w:t>
      </w:r>
      <w:r>
        <w:rPr>
          <w:rFonts w:ascii="Arial" w:hAnsi="Arial" w:cs="Arial"/>
          <w:bCs/>
          <w:sz w:val="20"/>
          <w:szCs w:val="20"/>
        </w:rPr>
        <w:t xml:space="preserve"> (Σύμβαση Χρηματοδότησης, Συμφωνία Εταιρικής Συνεργασίας και Τεχνικό Δελτίο Πράξης). Επιπλέον, για τους σκοπούς υλοποίησης του έργου και για την ορθή και έγκαιρη εκτέλεσή του, ο Ανάδοχος θα πρέπει να έχει </w:t>
      </w:r>
      <w:r>
        <w:rPr>
          <w:rFonts w:ascii="Arial" w:hAnsi="Arial" w:cs="Arial"/>
          <w:b/>
          <w:bCs/>
          <w:sz w:val="20"/>
          <w:szCs w:val="20"/>
        </w:rPr>
        <w:t xml:space="preserve">φυσική παρουσία στα γραφεία της Αναθέτουσας Αρχής, κατ’ ελάχιστον μια φορά εβδομαδιαίως και όποτε επιπλέον  του υποδειχθεί εγγράφως, για οποιοδήποτε μέλος της ομάδας έργου </w:t>
      </w:r>
      <w:proofErr w:type="spellStart"/>
      <w:r>
        <w:rPr>
          <w:rFonts w:ascii="Arial" w:hAnsi="Arial" w:cs="Arial"/>
          <w:b/>
          <w:bCs/>
          <w:sz w:val="20"/>
          <w:szCs w:val="20"/>
        </w:rPr>
        <w:t>καθόλη</w:t>
      </w:r>
      <w:proofErr w:type="spellEnd"/>
      <w:r>
        <w:rPr>
          <w:rFonts w:ascii="Arial" w:hAnsi="Arial" w:cs="Arial"/>
          <w:b/>
          <w:bCs/>
          <w:sz w:val="20"/>
          <w:szCs w:val="20"/>
        </w:rPr>
        <w:t xml:space="preserve"> την διάρκεια της σύμβασης υποχρέωση όπου θα αναγραφεί και στην τεχνική προσφορά του προσφέροντος.</w:t>
      </w:r>
    </w:p>
    <w:p w:rsidR="00F04D08" w:rsidRDefault="00F04D08">
      <w:pPr>
        <w:spacing w:after="120"/>
        <w:jc w:val="both"/>
        <w:rPr>
          <w:rFonts w:ascii="Arial" w:hAnsi="Arial" w:cs="Arial"/>
          <w:b/>
          <w:bCs/>
          <w:sz w:val="20"/>
          <w:szCs w:val="20"/>
        </w:rPr>
      </w:pPr>
    </w:p>
    <w:p w:rsidR="00F04D08" w:rsidRPr="00681D59" w:rsidRDefault="00CB1EC0" w:rsidP="00BD0440">
      <w:pPr>
        <w:pStyle w:val="3"/>
        <w:rPr>
          <w:lang w:val="el-GR"/>
        </w:rPr>
      </w:pPr>
      <w:bookmarkStart w:id="32" w:name="_Toc509327032"/>
      <w:r w:rsidRPr="00681D59">
        <w:rPr>
          <w:rFonts w:eastAsiaTheme="minorHAnsi"/>
          <w:lang w:val="el-GR"/>
        </w:rPr>
        <w:t>Ομάδα Έργου/Σχήμα Διοίκησης της Σύμβασης</w:t>
      </w:r>
      <w:bookmarkEnd w:id="32"/>
    </w:p>
    <w:p w:rsidR="00F04D08" w:rsidRDefault="00CB1EC0" w:rsidP="001078A9">
      <w:pPr>
        <w:pStyle w:val="Web"/>
        <w:spacing w:beforeAutospacing="0" w:after="0" w:line="276" w:lineRule="auto"/>
        <w:jc w:val="both"/>
      </w:pPr>
      <w:r>
        <w:rPr>
          <w:rFonts w:ascii="Arial" w:hAnsi="Arial" w:cs="Arial"/>
          <w:bCs/>
          <w:sz w:val="20"/>
          <w:szCs w:val="20"/>
        </w:rPr>
        <w:t xml:space="preserve">Ο Υποψήφιος Ανάδοχος θα πρέπει να διαθέτει Ομάδα Έργου με επιστημονική επάρκεια, εξειδίκευση και ικανότητα να ανταποκριθεί στις απαιτήσεις του Έργου, όπως αυτή περιγράφεται στις </w:t>
      </w:r>
      <w:r>
        <w:rPr>
          <w:rFonts w:ascii="Arial" w:hAnsi="Arial" w:cs="Arial"/>
          <w:b/>
          <w:bCs/>
          <w:sz w:val="20"/>
          <w:szCs w:val="20"/>
        </w:rPr>
        <w:t>ΕΛΑΧΙΣΤΕΣ ΠΡΟΫΠΟΘΕΣΕΙΣ ΙΚΑΝΌΤΗΤΑΣ - ΕΠΑΡΚΕΙΑ ΥΠΟΨΗΦΙΟΥ</w:t>
      </w:r>
      <w:r>
        <w:rPr>
          <w:rFonts w:ascii="Arial" w:hAnsi="Arial" w:cs="Arial"/>
          <w:bCs/>
          <w:sz w:val="20"/>
          <w:szCs w:val="20"/>
        </w:rPr>
        <w:t xml:space="preserve">. Ο Υπεύθυνος Ομάδας Έργου (Project </w:t>
      </w:r>
      <w:proofErr w:type="spellStart"/>
      <w:r>
        <w:rPr>
          <w:rFonts w:ascii="Arial" w:hAnsi="Arial" w:cs="Arial"/>
          <w:bCs/>
          <w:sz w:val="20"/>
          <w:szCs w:val="20"/>
        </w:rPr>
        <w:t>Manager</w:t>
      </w:r>
      <w:proofErr w:type="spellEnd"/>
      <w:r>
        <w:rPr>
          <w:rFonts w:ascii="Arial" w:hAnsi="Arial" w:cs="Arial"/>
          <w:bCs/>
          <w:sz w:val="20"/>
          <w:szCs w:val="20"/>
        </w:rPr>
        <w:t>) θα είναι το σημείο επαφής και επικοινωνίας με την Αναθέτουσα Αρχή</w:t>
      </w:r>
    </w:p>
    <w:p w:rsidR="00F04D08" w:rsidRDefault="00F04D08">
      <w:pPr>
        <w:pStyle w:val="Web"/>
        <w:spacing w:after="62" w:line="276" w:lineRule="auto"/>
        <w:jc w:val="both"/>
        <w:rPr>
          <w:rFonts w:ascii="Arial" w:eastAsia="Calibri" w:hAnsi="Arial" w:cs="Arial"/>
          <w:sz w:val="20"/>
          <w:szCs w:val="20"/>
        </w:rPr>
      </w:pPr>
    </w:p>
    <w:p w:rsidR="00F04D08" w:rsidRDefault="00CB1EC0" w:rsidP="00BD0440">
      <w:pPr>
        <w:pStyle w:val="3"/>
      </w:pPr>
      <w:bookmarkStart w:id="33" w:name="_Toc509327033"/>
      <w:r>
        <w:t>Διάρκεια σύμβασης/Χρόνοι παράδοσης/Χρονοδιάγραμμα</w:t>
      </w:r>
      <w:bookmarkEnd w:id="33"/>
      <w:r>
        <w:t xml:space="preserve"> </w:t>
      </w:r>
    </w:p>
    <w:p w:rsidR="00F04D08" w:rsidRDefault="00CB1EC0">
      <w:pPr>
        <w:spacing w:after="120"/>
        <w:ind w:left="142"/>
        <w:jc w:val="both"/>
        <w:rPr>
          <w:rFonts w:ascii="Arial" w:hAnsi="Arial" w:cs="Arial"/>
          <w:color w:val="000000"/>
          <w:sz w:val="20"/>
          <w:szCs w:val="20"/>
        </w:rPr>
      </w:pPr>
      <w:r>
        <w:rPr>
          <w:rFonts w:ascii="Arial" w:hAnsi="Arial" w:cs="Arial"/>
          <w:color w:val="000000"/>
          <w:sz w:val="20"/>
          <w:szCs w:val="20"/>
        </w:rPr>
        <w:t xml:space="preserve">Η ανάθεση των προαναφερόμενων υπηρεσιών συνολικά θα διαρκέσει από την υπογραφή της Σύμβασης, μεταξύ του Αναδόχου και της Αναθέτουσας Αρχής, έως τις </w:t>
      </w:r>
      <w:r>
        <w:rPr>
          <w:rFonts w:ascii="Arial" w:hAnsi="Arial" w:cs="Arial"/>
          <w:b/>
          <w:bCs/>
          <w:color w:val="000000"/>
          <w:sz w:val="20"/>
          <w:szCs w:val="20"/>
        </w:rPr>
        <w:t>31/10/2019,</w:t>
      </w:r>
      <w:r>
        <w:rPr>
          <w:rFonts w:ascii="Arial" w:hAnsi="Arial" w:cs="Arial"/>
          <w:color w:val="000000"/>
          <w:sz w:val="20"/>
          <w:szCs w:val="20"/>
        </w:rPr>
        <w:t xml:space="preserve"> που συμπίπτει και με τη λήξη της Πράξης </w:t>
      </w:r>
      <w:r>
        <w:rPr>
          <w:rFonts w:ascii="Arial" w:hAnsi="Arial" w:cs="Arial"/>
          <w:color w:val="000000"/>
          <w:sz w:val="20"/>
          <w:szCs w:val="20"/>
          <w:lang w:val="en-US"/>
        </w:rPr>
        <w:t>Smart</w:t>
      </w:r>
      <w:r>
        <w:rPr>
          <w:rFonts w:ascii="Arial" w:hAnsi="Arial" w:cs="Arial"/>
          <w:color w:val="000000"/>
          <w:sz w:val="20"/>
          <w:szCs w:val="20"/>
        </w:rPr>
        <w:t xml:space="preserve"> </w:t>
      </w:r>
      <w:r>
        <w:rPr>
          <w:rFonts w:ascii="Arial" w:hAnsi="Arial" w:cs="Arial"/>
          <w:color w:val="000000"/>
          <w:sz w:val="20"/>
          <w:szCs w:val="20"/>
          <w:lang w:val="en-US"/>
        </w:rPr>
        <w:t>Cities</w:t>
      </w:r>
      <w:r>
        <w:rPr>
          <w:rFonts w:ascii="Arial" w:hAnsi="Arial" w:cs="Arial"/>
          <w:color w:val="000000"/>
          <w:sz w:val="20"/>
          <w:szCs w:val="20"/>
        </w:rPr>
        <w:t xml:space="preserve">. Το χρονοδιάγραμμα υλοποίησης δύναται να παραταθεί έπειτα από αιτιολογημένη αίτηση του αναδόχου ή της αναθέτουσας αρχής. Για την περίπτωση παράτασης θα ακολουθηθεί η προβλεπόμενη διαδικασία του Ν. 4412/2016, ενώ σε κάθε περίπτωση θα προηγηθεί η σύμφωνη γνώμη του επικεφαλής εταίρου και εφόσον απαιτείται η σύμφωνη γνώμη της </w:t>
      </w:r>
      <w:proofErr w:type="spellStart"/>
      <w:r>
        <w:rPr>
          <w:rFonts w:ascii="Arial" w:hAnsi="Arial" w:cs="Arial"/>
          <w:color w:val="000000"/>
          <w:sz w:val="20"/>
          <w:szCs w:val="20"/>
        </w:rPr>
        <w:t>ΚτΓ</w:t>
      </w:r>
      <w:proofErr w:type="spellEnd"/>
      <w:r>
        <w:rPr>
          <w:rFonts w:ascii="Arial" w:hAnsi="Arial" w:cs="Arial"/>
          <w:color w:val="000000"/>
          <w:sz w:val="20"/>
          <w:szCs w:val="20"/>
        </w:rPr>
        <w:t xml:space="preserve"> του Προγράμματος Διασυνοριακής Συνεργασίας Ελλάδα – Κύπρος 2014 – 2020.</w:t>
      </w:r>
    </w:p>
    <w:p w:rsidR="00F04D08" w:rsidRDefault="00F04D08">
      <w:pPr>
        <w:spacing w:after="0"/>
        <w:jc w:val="both"/>
        <w:rPr>
          <w:rFonts w:ascii="Arial" w:hAnsi="Arial" w:cs="Arial"/>
          <w:color w:val="000000"/>
          <w:sz w:val="20"/>
          <w:szCs w:val="20"/>
        </w:rPr>
      </w:pPr>
    </w:p>
    <w:p w:rsidR="00F04D08" w:rsidRDefault="00CB1EC0">
      <w:pPr>
        <w:spacing w:after="0"/>
        <w:jc w:val="both"/>
        <w:rPr>
          <w:rFonts w:ascii="Arial" w:hAnsi="Arial" w:cs="Arial"/>
          <w:color w:val="000000"/>
          <w:sz w:val="20"/>
          <w:szCs w:val="20"/>
        </w:rPr>
      </w:pPr>
      <w:r>
        <w:rPr>
          <w:rFonts w:ascii="Arial" w:hAnsi="Arial" w:cs="Arial"/>
          <w:color w:val="000000"/>
          <w:sz w:val="20"/>
          <w:szCs w:val="20"/>
        </w:rPr>
        <w:t xml:space="preserve">Η εκτέλεση των επιμέρους Δράσεων από τον Ανάδοχο είναι δυνατό να μεταβάλλεται χρονικά, μετά από κοινή έγγραφη συμφωνία. </w:t>
      </w:r>
    </w:p>
    <w:p w:rsidR="00F04D08" w:rsidRDefault="00F04D08">
      <w:pPr>
        <w:spacing w:after="0"/>
        <w:jc w:val="both"/>
        <w:rPr>
          <w:rFonts w:ascii="Arial" w:hAnsi="Arial" w:cs="Arial"/>
          <w:color w:val="000000"/>
          <w:sz w:val="20"/>
          <w:szCs w:val="20"/>
        </w:rPr>
      </w:pPr>
    </w:p>
    <w:p w:rsidR="00F04D08" w:rsidRDefault="00CB1EC0" w:rsidP="001078A9">
      <w:pPr>
        <w:spacing w:after="0"/>
        <w:rPr>
          <w:rFonts w:ascii="Arial" w:hAnsi="Arial" w:cs="Arial"/>
          <w:color w:val="000000"/>
          <w:sz w:val="20"/>
          <w:szCs w:val="20"/>
        </w:rPr>
        <w:sectPr w:rsidR="00F04D08">
          <w:headerReference w:type="default" r:id="rId13"/>
          <w:footerReference w:type="default" r:id="rId14"/>
          <w:pgSz w:w="11906" w:h="16838"/>
          <w:pgMar w:top="993" w:right="1133" w:bottom="1440" w:left="1134" w:header="708" w:footer="708" w:gutter="0"/>
          <w:cols w:space="720"/>
          <w:formProt w:val="0"/>
          <w:docGrid w:linePitch="360" w:charSpace="-2049"/>
        </w:sectPr>
      </w:pPr>
      <w:r>
        <w:rPr>
          <w:rFonts w:ascii="Arial" w:hAnsi="Arial" w:cs="Arial"/>
          <w:color w:val="000000"/>
          <w:sz w:val="20"/>
          <w:szCs w:val="20"/>
        </w:rPr>
        <w:t>Οι λεπτομέρειες και το ακριβές Χρονοδιάγραμμα Υλοποίησης για κάθε Στάδιο θα καθορίζονται στη Σύμβαση που θα υπογραφεί με τον Ανάδοχο και στη βάση του κάτωθι πλαισίου, το οποίο θα πρέπει να τηρηθεί και στις «Τεχνικές Προσφορές» των Προσφερόντων.</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56"/>
        <w:gridCol w:w="3089"/>
        <w:gridCol w:w="2220"/>
        <w:gridCol w:w="996"/>
        <w:gridCol w:w="996"/>
        <w:gridCol w:w="996"/>
        <w:gridCol w:w="996"/>
      </w:tblGrid>
      <w:tr w:rsidR="00F04D08">
        <w:trPr>
          <w:trHeight w:val="600"/>
        </w:trPr>
        <w:tc>
          <w:tcPr>
            <w:tcW w:w="9637" w:type="dxa"/>
            <w:gridSpan w:val="7"/>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103" w:type="dxa"/>
            </w:tcMar>
            <w:vAlign w:val="center"/>
          </w:tcPr>
          <w:p w:rsidR="00F04D08" w:rsidRDefault="00CB1EC0">
            <w:pPr>
              <w:pageBreakBefore/>
              <w:spacing w:after="0"/>
              <w:jc w:val="center"/>
              <w:rPr>
                <w:rFonts w:ascii="Arial" w:eastAsia="Times New Roman" w:hAnsi="Arial" w:cs="Arial"/>
                <w:b/>
                <w:color w:val="000000"/>
                <w:sz w:val="20"/>
                <w:szCs w:val="20"/>
                <w:lang w:eastAsia="el-GR"/>
              </w:rPr>
            </w:pPr>
            <w:r>
              <w:rPr>
                <w:rFonts w:ascii="Arial" w:eastAsia="Times New Roman" w:hAnsi="Arial" w:cs="Arial"/>
                <w:b/>
                <w:color w:val="000000"/>
                <w:sz w:val="20"/>
                <w:szCs w:val="20"/>
                <w:lang w:eastAsia="el-GR"/>
              </w:rPr>
              <w:lastRenderedPageBreak/>
              <w:t>Χρονοδιάγραμμα υλοποίησης ανά ενότητα</w:t>
            </w:r>
          </w:p>
        </w:tc>
      </w:tr>
      <w:tr w:rsidR="00F04D08">
        <w:trPr>
          <w:trHeight w:val="600"/>
        </w:trPr>
        <w:tc>
          <w:tcPr>
            <w:tcW w:w="530" w:type="dxa"/>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103" w:type="dxa"/>
            </w:tcMar>
            <w:vAlign w:val="center"/>
          </w:tcPr>
          <w:p w:rsidR="00F04D08" w:rsidRDefault="00CB1EC0">
            <w:pPr>
              <w:spacing w:after="0"/>
              <w:jc w:val="center"/>
              <w:rPr>
                <w:rFonts w:ascii="Arial" w:eastAsia="Times New Roman" w:hAnsi="Arial" w:cs="Arial"/>
                <w:b/>
                <w:color w:val="000000"/>
                <w:sz w:val="20"/>
                <w:szCs w:val="20"/>
                <w:lang w:eastAsia="el-GR"/>
              </w:rPr>
            </w:pPr>
            <w:r>
              <w:rPr>
                <w:rFonts w:ascii="Arial" w:eastAsia="Times New Roman" w:hAnsi="Arial" w:cs="Arial"/>
                <w:b/>
                <w:color w:val="000000"/>
                <w:sz w:val="20"/>
                <w:szCs w:val="20"/>
                <w:lang w:eastAsia="el-GR"/>
              </w:rPr>
              <w:t>Α/Α</w:t>
            </w:r>
          </w:p>
        </w:tc>
        <w:tc>
          <w:tcPr>
            <w:tcW w:w="3100" w:type="dxa"/>
            <w:tcBorders>
              <w:top w:val="single" w:sz="4" w:space="0" w:color="00000A"/>
              <w:bottom w:val="single" w:sz="4" w:space="0" w:color="00000A"/>
              <w:right w:val="single" w:sz="4" w:space="0" w:color="00000A"/>
            </w:tcBorders>
            <w:shd w:val="clear" w:color="auto" w:fill="A6A6A6" w:themeFill="background1" w:themeFillShade="A6"/>
            <w:vAlign w:val="center"/>
          </w:tcPr>
          <w:p w:rsidR="00F04D08" w:rsidRDefault="00CB1EC0">
            <w:pPr>
              <w:spacing w:after="0"/>
              <w:jc w:val="center"/>
              <w:rPr>
                <w:rFonts w:ascii="Arial" w:eastAsia="Times New Roman" w:hAnsi="Arial" w:cs="Arial"/>
                <w:b/>
                <w:color w:val="000000"/>
                <w:sz w:val="20"/>
                <w:szCs w:val="20"/>
                <w:lang w:eastAsia="el-GR"/>
              </w:rPr>
            </w:pPr>
            <w:r>
              <w:rPr>
                <w:rFonts w:ascii="Arial" w:eastAsia="Times New Roman" w:hAnsi="Arial" w:cs="Arial"/>
                <w:b/>
                <w:color w:val="000000"/>
                <w:sz w:val="20"/>
                <w:szCs w:val="20"/>
                <w:lang w:eastAsia="el-GR"/>
              </w:rPr>
              <w:t>Ενότητα</w:t>
            </w:r>
          </w:p>
        </w:tc>
        <w:tc>
          <w:tcPr>
            <w:tcW w:w="2222" w:type="dxa"/>
            <w:tcBorders>
              <w:top w:val="single" w:sz="4" w:space="0" w:color="00000A"/>
              <w:bottom w:val="single" w:sz="4" w:space="0" w:color="00000A"/>
              <w:right w:val="single" w:sz="4" w:space="0" w:color="00000A"/>
            </w:tcBorders>
            <w:shd w:val="clear" w:color="auto" w:fill="A6A6A6" w:themeFill="background1" w:themeFillShade="A6"/>
            <w:vAlign w:val="center"/>
          </w:tcPr>
          <w:p w:rsidR="00F04D08" w:rsidRDefault="00CB1EC0">
            <w:pPr>
              <w:spacing w:after="0"/>
              <w:jc w:val="center"/>
              <w:rPr>
                <w:rFonts w:ascii="Arial" w:eastAsia="Times New Roman" w:hAnsi="Arial" w:cs="Arial"/>
                <w:b/>
                <w:color w:val="000000"/>
                <w:sz w:val="20"/>
                <w:szCs w:val="20"/>
                <w:lang w:eastAsia="el-GR"/>
              </w:rPr>
            </w:pPr>
            <w:r>
              <w:rPr>
                <w:rFonts w:ascii="Arial" w:eastAsia="Times New Roman" w:hAnsi="Arial" w:cs="Arial"/>
                <w:b/>
                <w:color w:val="000000"/>
                <w:sz w:val="20"/>
                <w:szCs w:val="20"/>
                <w:lang w:eastAsia="el-GR"/>
              </w:rPr>
              <w:t>Παραδοτέο</w:t>
            </w:r>
          </w:p>
        </w:tc>
        <w:tc>
          <w:tcPr>
            <w:tcW w:w="945" w:type="dxa"/>
            <w:tcBorders>
              <w:top w:val="single" w:sz="4" w:space="0" w:color="00000A"/>
              <w:bottom w:val="single" w:sz="4" w:space="0" w:color="00000A"/>
              <w:right w:val="single" w:sz="4" w:space="0" w:color="00000A"/>
            </w:tcBorders>
            <w:shd w:val="clear" w:color="auto" w:fill="A6A6A6" w:themeFill="background1" w:themeFillShade="A6"/>
          </w:tcPr>
          <w:p w:rsidR="00F04D08" w:rsidRDefault="00CB1EC0">
            <w:pPr>
              <w:rPr>
                <w:rFonts w:ascii="Arial" w:eastAsia="Times New Roman" w:hAnsi="Arial" w:cs="Arial"/>
                <w:b/>
                <w:color w:val="000000"/>
                <w:sz w:val="20"/>
                <w:szCs w:val="20"/>
                <w:lang w:eastAsia="el-GR"/>
              </w:rPr>
            </w:pPr>
            <w:r>
              <w:rPr>
                <w:rFonts w:ascii="Arial" w:eastAsia="Times New Roman" w:hAnsi="Arial" w:cs="Arial"/>
                <w:b/>
                <w:color w:val="000000"/>
                <w:sz w:val="20"/>
                <w:szCs w:val="20"/>
                <w:lang w:eastAsia="el-GR"/>
              </w:rPr>
              <w:t>1ο εξάμηνο</w:t>
            </w:r>
          </w:p>
        </w:tc>
        <w:tc>
          <w:tcPr>
            <w:tcW w:w="946" w:type="dxa"/>
            <w:tcBorders>
              <w:top w:val="single" w:sz="4" w:space="0" w:color="00000A"/>
              <w:bottom w:val="single" w:sz="4" w:space="0" w:color="00000A"/>
              <w:right w:val="single" w:sz="4" w:space="0" w:color="00000A"/>
            </w:tcBorders>
            <w:shd w:val="clear" w:color="auto" w:fill="A6A6A6" w:themeFill="background1" w:themeFillShade="A6"/>
          </w:tcPr>
          <w:p w:rsidR="00F04D08" w:rsidRDefault="00CB1EC0">
            <w:pPr>
              <w:rPr>
                <w:rFonts w:ascii="Arial" w:eastAsia="Times New Roman" w:hAnsi="Arial" w:cs="Arial"/>
                <w:b/>
                <w:color w:val="000000"/>
                <w:sz w:val="20"/>
                <w:szCs w:val="20"/>
                <w:lang w:eastAsia="el-GR"/>
              </w:rPr>
            </w:pPr>
            <w:r>
              <w:rPr>
                <w:rFonts w:ascii="Arial" w:eastAsia="Times New Roman" w:hAnsi="Arial" w:cs="Arial"/>
                <w:b/>
                <w:color w:val="000000"/>
                <w:sz w:val="20"/>
                <w:szCs w:val="20"/>
                <w:lang w:eastAsia="el-GR"/>
              </w:rPr>
              <w:t>2ο εξάμηνο</w:t>
            </w:r>
          </w:p>
        </w:tc>
        <w:tc>
          <w:tcPr>
            <w:tcW w:w="945" w:type="dxa"/>
            <w:tcBorders>
              <w:top w:val="single" w:sz="4" w:space="0" w:color="00000A"/>
              <w:bottom w:val="single" w:sz="4" w:space="0" w:color="00000A"/>
              <w:right w:val="single" w:sz="4" w:space="0" w:color="00000A"/>
            </w:tcBorders>
            <w:shd w:val="clear" w:color="auto" w:fill="A6A6A6" w:themeFill="background1" w:themeFillShade="A6"/>
          </w:tcPr>
          <w:p w:rsidR="00F04D08" w:rsidRDefault="00CB1EC0">
            <w:pPr>
              <w:rPr>
                <w:rFonts w:ascii="Arial" w:eastAsia="Times New Roman" w:hAnsi="Arial" w:cs="Arial"/>
                <w:b/>
                <w:color w:val="000000"/>
                <w:sz w:val="20"/>
                <w:szCs w:val="20"/>
                <w:lang w:eastAsia="el-GR"/>
              </w:rPr>
            </w:pPr>
            <w:r>
              <w:rPr>
                <w:rFonts w:ascii="Arial" w:eastAsia="Times New Roman" w:hAnsi="Arial" w:cs="Arial"/>
                <w:b/>
                <w:color w:val="000000"/>
                <w:sz w:val="20"/>
                <w:szCs w:val="20"/>
                <w:lang w:eastAsia="el-GR"/>
              </w:rPr>
              <w:t>3ο εξάμηνο</w:t>
            </w:r>
          </w:p>
        </w:tc>
        <w:tc>
          <w:tcPr>
            <w:tcW w:w="949" w:type="dxa"/>
            <w:tcBorders>
              <w:top w:val="single" w:sz="4" w:space="0" w:color="00000A"/>
              <w:bottom w:val="single" w:sz="4" w:space="0" w:color="00000A"/>
              <w:right w:val="single" w:sz="4" w:space="0" w:color="00000A"/>
            </w:tcBorders>
            <w:shd w:val="clear" w:color="auto" w:fill="A6A6A6" w:themeFill="background1" w:themeFillShade="A6"/>
          </w:tcPr>
          <w:p w:rsidR="00F04D08" w:rsidRDefault="00CB1EC0">
            <w:pPr>
              <w:rPr>
                <w:rFonts w:ascii="Arial" w:eastAsia="Times New Roman" w:hAnsi="Arial" w:cs="Arial"/>
                <w:b/>
                <w:color w:val="000000"/>
                <w:sz w:val="20"/>
                <w:szCs w:val="20"/>
                <w:lang w:eastAsia="el-GR"/>
              </w:rPr>
            </w:pPr>
            <w:r>
              <w:rPr>
                <w:rFonts w:ascii="Arial" w:eastAsia="Times New Roman" w:hAnsi="Arial" w:cs="Arial"/>
                <w:b/>
                <w:color w:val="000000"/>
                <w:sz w:val="20"/>
                <w:szCs w:val="20"/>
                <w:lang w:eastAsia="el-GR"/>
              </w:rPr>
              <w:t>4ο εξάμηνο</w:t>
            </w:r>
          </w:p>
        </w:tc>
      </w:tr>
      <w:tr w:rsidR="00F04D08">
        <w:trPr>
          <w:trHeight w:val="1200"/>
        </w:trPr>
        <w:tc>
          <w:tcPr>
            <w:tcW w:w="530" w:type="dxa"/>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CB1EC0">
            <w:pPr>
              <w:spacing w:after="0"/>
              <w:jc w:val="center"/>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1</w:t>
            </w:r>
          </w:p>
        </w:tc>
        <w:tc>
          <w:tcPr>
            <w:tcW w:w="3100"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Ενότητα Α: Υπηρεσίες Παρακολούθησης, Διαχείρισης &amp; Συντονισμός  της Πράξης «</w:t>
            </w:r>
            <w:proofErr w:type="spellStart"/>
            <w:r>
              <w:rPr>
                <w:rFonts w:ascii="Arial" w:eastAsia="Times New Roman" w:hAnsi="Arial" w:cs="Arial"/>
                <w:color w:val="000000"/>
                <w:sz w:val="20"/>
                <w:szCs w:val="20"/>
                <w:lang w:eastAsia="el-GR"/>
              </w:rPr>
              <w:t>Smart</w:t>
            </w:r>
            <w:proofErr w:type="spellEnd"/>
            <w:r>
              <w:rPr>
                <w:rFonts w:ascii="Arial" w:eastAsia="Times New Roman" w:hAnsi="Arial" w:cs="Arial"/>
                <w:color w:val="000000"/>
                <w:sz w:val="20"/>
                <w:szCs w:val="20"/>
                <w:lang w:eastAsia="el-GR"/>
              </w:rPr>
              <w:t xml:space="preserve"> </w:t>
            </w:r>
            <w:proofErr w:type="spellStart"/>
            <w:r>
              <w:rPr>
                <w:rFonts w:ascii="Arial" w:eastAsia="Times New Roman" w:hAnsi="Arial" w:cs="Arial"/>
                <w:color w:val="000000"/>
                <w:sz w:val="20"/>
                <w:szCs w:val="20"/>
                <w:lang w:eastAsia="el-GR"/>
              </w:rPr>
              <w:t>Cities</w:t>
            </w:r>
            <w:proofErr w:type="spellEnd"/>
            <w:r>
              <w:rPr>
                <w:rFonts w:ascii="Arial" w:eastAsia="Times New Roman" w:hAnsi="Arial" w:cs="Arial"/>
                <w:color w:val="000000"/>
                <w:sz w:val="20"/>
                <w:szCs w:val="20"/>
                <w:lang w:eastAsia="el-GR"/>
              </w:rPr>
              <w:t xml:space="preserve">» (Παραδοτέο 1.2.2) </w:t>
            </w:r>
          </w:p>
        </w:tc>
        <w:tc>
          <w:tcPr>
            <w:tcW w:w="2222"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Εξαμηνιαίες Εκθέσεις Αναφοράς του Αναδόχου</w:t>
            </w:r>
          </w:p>
        </w:tc>
        <w:tc>
          <w:tcPr>
            <w:tcW w:w="945" w:type="dxa"/>
            <w:tcBorders>
              <w:bottom w:val="single" w:sz="4" w:space="0" w:color="00000A"/>
              <w:right w:val="single" w:sz="4" w:space="0" w:color="00000A"/>
            </w:tcBorders>
            <w:shd w:val="clear" w:color="auto" w:fill="DBE5F1" w:themeFill="accent1" w:themeFillTint="33"/>
            <w:vAlign w:val="center"/>
          </w:tcPr>
          <w:p w:rsidR="00F04D08" w:rsidRDefault="00F04D08">
            <w:pPr>
              <w:spacing w:after="0"/>
              <w:ind w:left="360"/>
              <w:jc w:val="both"/>
              <w:rPr>
                <w:rFonts w:ascii="Arial" w:eastAsia="Times New Roman" w:hAnsi="Arial" w:cs="Arial"/>
                <w:color w:val="000000"/>
                <w:sz w:val="20"/>
                <w:szCs w:val="20"/>
                <w:lang w:eastAsia="el-GR"/>
              </w:rPr>
            </w:pPr>
          </w:p>
        </w:tc>
        <w:tc>
          <w:tcPr>
            <w:tcW w:w="946" w:type="dxa"/>
            <w:tcBorders>
              <w:bottom w:val="single" w:sz="4" w:space="0" w:color="00000A"/>
              <w:right w:val="single" w:sz="4" w:space="0" w:color="00000A"/>
            </w:tcBorders>
            <w:shd w:val="clear" w:color="auto" w:fill="DBE5F1" w:themeFill="accent1" w:themeFillTint="33"/>
          </w:tcPr>
          <w:p w:rsidR="00F04D08" w:rsidRDefault="00F04D08">
            <w:pPr>
              <w:spacing w:after="0"/>
              <w:ind w:left="360"/>
              <w:jc w:val="both"/>
              <w:rPr>
                <w:rFonts w:ascii="Arial" w:eastAsia="Times New Roman" w:hAnsi="Arial" w:cs="Arial"/>
                <w:color w:val="000000"/>
                <w:sz w:val="20"/>
                <w:szCs w:val="20"/>
                <w:lang w:eastAsia="el-GR"/>
              </w:rPr>
            </w:pPr>
          </w:p>
        </w:tc>
        <w:tc>
          <w:tcPr>
            <w:tcW w:w="945" w:type="dxa"/>
            <w:tcBorders>
              <w:bottom w:val="single" w:sz="4" w:space="0" w:color="00000A"/>
              <w:right w:val="single" w:sz="4" w:space="0" w:color="00000A"/>
            </w:tcBorders>
            <w:shd w:val="clear" w:color="auto" w:fill="DBE5F1" w:themeFill="accent1" w:themeFillTint="33"/>
          </w:tcPr>
          <w:p w:rsidR="00F04D08" w:rsidRDefault="00F04D08">
            <w:pPr>
              <w:spacing w:after="0"/>
              <w:ind w:left="360"/>
              <w:jc w:val="both"/>
              <w:rPr>
                <w:rFonts w:ascii="Arial" w:eastAsia="Times New Roman" w:hAnsi="Arial" w:cs="Arial"/>
                <w:color w:val="000000"/>
                <w:sz w:val="20"/>
                <w:szCs w:val="20"/>
                <w:lang w:eastAsia="el-GR"/>
              </w:rPr>
            </w:pPr>
          </w:p>
        </w:tc>
        <w:tc>
          <w:tcPr>
            <w:tcW w:w="949" w:type="dxa"/>
            <w:tcBorders>
              <w:bottom w:val="single" w:sz="4" w:space="0" w:color="00000A"/>
              <w:right w:val="single" w:sz="4" w:space="0" w:color="00000A"/>
            </w:tcBorders>
            <w:shd w:val="clear" w:color="auto" w:fill="DBE5F1" w:themeFill="accent1" w:themeFillTint="33"/>
          </w:tcPr>
          <w:p w:rsidR="00F04D08" w:rsidRDefault="00F04D08">
            <w:pPr>
              <w:spacing w:after="0"/>
              <w:ind w:left="360"/>
              <w:jc w:val="both"/>
              <w:rPr>
                <w:rFonts w:ascii="Arial" w:eastAsia="Times New Roman" w:hAnsi="Arial" w:cs="Arial"/>
                <w:color w:val="000000"/>
                <w:sz w:val="20"/>
                <w:szCs w:val="20"/>
                <w:lang w:eastAsia="el-GR"/>
              </w:rPr>
            </w:pPr>
          </w:p>
        </w:tc>
      </w:tr>
      <w:tr w:rsidR="00F04D08">
        <w:trPr>
          <w:trHeight w:val="1200"/>
        </w:trPr>
        <w:tc>
          <w:tcPr>
            <w:tcW w:w="530" w:type="dxa"/>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CB1EC0">
            <w:pPr>
              <w:spacing w:after="0"/>
              <w:jc w:val="center"/>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2</w:t>
            </w:r>
          </w:p>
        </w:tc>
        <w:tc>
          <w:tcPr>
            <w:tcW w:w="3100"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 xml:space="preserve">Ενότητας Β: Υπηρεσίες διοργάνωσης δύο (2) ημερίδων πληροφόρησης στο Δήμο Χανίων (Παραδοτέο 2.2.1) </w:t>
            </w:r>
          </w:p>
        </w:tc>
        <w:tc>
          <w:tcPr>
            <w:tcW w:w="2222"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Συγκεντρωτική Έκθεση πεπραγμένων ημερίδας</w:t>
            </w:r>
          </w:p>
        </w:tc>
        <w:tc>
          <w:tcPr>
            <w:tcW w:w="945" w:type="dxa"/>
            <w:tcBorders>
              <w:bottom w:val="single" w:sz="4" w:space="0" w:color="00000A"/>
              <w:right w:val="single" w:sz="4" w:space="0" w:color="00000A"/>
            </w:tcBorders>
            <w:shd w:val="clear" w:color="auto" w:fill="DBE5F1" w:themeFill="accent1" w:themeFillTint="33"/>
            <w:vAlign w:val="center"/>
          </w:tcPr>
          <w:p w:rsidR="00F04D08" w:rsidRDefault="00F04D08">
            <w:pPr>
              <w:spacing w:after="0"/>
              <w:ind w:left="360"/>
              <w:jc w:val="both"/>
              <w:rPr>
                <w:rFonts w:ascii="Arial" w:eastAsia="Times New Roman" w:hAnsi="Arial" w:cs="Arial"/>
                <w:color w:val="000000"/>
                <w:sz w:val="20"/>
                <w:szCs w:val="20"/>
                <w:lang w:eastAsia="el-GR"/>
              </w:rPr>
            </w:pPr>
          </w:p>
        </w:tc>
        <w:tc>
          <w:tcPr>
            <w:tcW w:w="946" w:type="dxa"/>
            <w:tcBorders>
              <w:bottom w:val="single" w:sz="4" w:space="0" w:color="00000A"/>
              <w:right w:val="single" w:sz="4" w:space="0" w:color="00000A"/>
            </w:tcBorders>
            <w:shd w:val="clear" w:color="auto" w:fill="auto"/>
          </w:tcPr>
          <w:p w:rsidR="00F04D08" w:rsidRDefault="00F04D08">
            <w:pPr>
              <w:spacing w:after="0"/>
              <w:ind w:left="360"/>
              <w:jc w:val="both"/>
              <w:rPr>
                <w:rFonts w:ascii="Arial" w:eastAsia="Times New Roman" w:hAnsi="Arial" w:cs="Arial"/>
                <w:color w:val="000000"/>
                <w:sz w:val="20"/>
                <w:szCs w:val="20"/>
                <w:lang w:eastAsia="el-GR"/>
              </w:rPr>
            </w:pPr>
          </w:p>
        </w:tc>
        <w:tc>
          <w:tcPr>
            <w:tcW w:w="945" w:type="dxa"/>
            <w:tcBorders>
              <w:bottom w:val="single" w:sz="4" w:space="0" w:color="00000A"/>
              <w:right w:val="single" w:sz="4" w:space="0" w:color="00000A"/>
            </w:tcBorders>
            <w:shd w:val="clear" w:color="auto" w:fill="auto"/>
          </w:tcPr>
          <w:p w:rsidR="00F04D08" w:rsidRDefault="00F04D08">
            <w:pPr>
              <w:spacing w:after="0"/>
              <w:ind w:left="360"/>
              <w:jc w:val="both"/>
              <w:rPr>
                <w:rFonts w:ascii="Arial" w:eastAsia="Times New Roman" w:hAnsi="Arial" w:cs="Arial"/>
                <w:color w:val="000000"/>
                <w:sz w:val="20"/>
                <w:szCs w:val="20"/>
                <w:lang w:eastAsia="el-GR"/>
              </w:rPr>
            </w:pPr>
          </w:p>
        </w:tc>
        <w:tc>
          <w:tcPr>
            <w:tcW w:w="949" w:type="dxa"/>
            <w:tcBorders>
              <w:bottom w:val="single" w:sz="4" w:space="0" w:color="00000A"/>
              <w:right w:val="single" w:sz="4" w:space="0" w:color="00000A"/>
            </w:tcBorders>
            <w:shd w:val="clear" w:color="auto" w:fill="DBE5F1" w:themeFill="accent1" w:themeFillTint="33"/>
          </w:tcPr>
          <w:p w:rsidR="00F04D08" w:rsidRDefault="00F04D08">
            <w:pPr>
              <w:spacing w:after="0"/>
              <w:ind w:left="360"/>
              <w:jc w:val="both"/>
              <w:rPr>
                <w:rFonts w:ascii="Arial" w:eastAsia="Times New Roman" w:hAnsi="Arial" w:cs="Arial"/>
                <w:color w:val="000000"/>
                <w:sz w:val="20"/>
                <w:szCs w:val="20"/>
                <w:lang w:eastAsia="el-GR"/>
              </w:rPr>
            </w:pPr>
          </w:p>
        </w:tc>
      </w:tr>
      <w:tr w:rsidR="00F04D08">
        <w:trPr>
          <w:trHeight w:val="1500"/>
        </w:trPr>
        <w:tc>
          <w:tcPr>
            <w:tcW w:w="530"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CB1EC0">
            <w:pPr>
              <w:spacing w:after="0"/>
              <w:jc w:val="center"/>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3</w:t>
            </w:r>
          </w:p>
        </w:tc>
        <w:tc>
          <w:tcPr>
            <w:tcW w:w="3100"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 xml:space="preserve">Ενότητα Γ: Προετοιμασία και ενημέρωση έντυπου και ηλεκτρονικού υλικού πληροφόρησης. (Παραδοτέο 2.2.2) </w:t>
            </w:r>
          </w:p>
        </w:tc>
        <w:tc>
          <w:tcPr>
            <w:tcW w:w="2222"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Άρθρο για κάθε εξαμηνιαίο ενημερωτικό δελτίο της Πράξης</w:t>
            </w:r>
          </w:p>
        </w:tc>
        <w:tc>
          <w:tcPr>
            <w:tcW w:w="945" w:type="dxa"/>
            <w:tcBorders>
              <w:bottom w:val="single" w:sz="4" w:space="0" w:color="00000A"/>
              <w:right w:val="single" w:sz="4" w:space="0" w:color="00000A"/>
            </w:tcBorders>
            <w:shd w:val="clear" w:color="auto" w:fill="auto"/>
            <w:vAlign w:val="center"/>
          </w:tcPr>
          <w:p w:rsidR="00F04D08" w:rsidRDefault="00F04D08">
            <w:pPr>
              <w:spacing w:after="0"/>
              <w:ind w:left="360"/>
              <w:jc w:val="both"/>
              <w:rPr>
                <w:rFonts w:ascii="Arial" w:eastAsia="Times New Roman" w:hAnsi="Arial" w:cs="Arial"/>
                <w:color w:val="000000"/>
                <w:sz w:val="20"/>
                <w:szCs w:val="20"/>
                <w:lang w:eastAsia="el-GR"/>
              </w:rPr>
            </w:pPr>
          </w:p>
        </w:tc>
        <w:tc>
          <w:tcPr>
            <w:tcW w:w="946" w:type="dxa"/>
            <w:tcBorders>
              <w:bottom w:val="single" w:sz="4" w:space="0" w:color="00000A"/>
              <w:right w:val="single" w:sz="4" w:space="0" w:color="00000A"/>
            </w:tcBorders>
            <w:shd w:val="clear" w:color="auto" w:fill="DBE5F1" w:themeFill="accent1" w:themeFillTint="33"/>
          </w:tcPr>
          <w:p w:rsidR="00F04D08" w:rsidRDefault="00F04D08">
            <w:pPr>
              <w:spacing w:after="0"/>
              <w:ind w:left="360"/>
              <w:jc w:val="both"/>
              <w:rPr>
                <w:rFonts w:ascii="Arial" w:eastAsia="Times New Roman" w:hAnsi="Arial" w:cs="Arial"/>
                <w:color w:val="000000"/>
                <w:sz w:val="20"/>
                <w:szCs w:val="20"/>
                <w:lang w:eastAsia="el-GR"/>
              </w:rPr>
            </w:pPr>
          </w:p>
        </w:tc>
        <w:tc>
          <w:tcPr>
            <w:tcW w:w="945" w:type="dxa"/>
            <w:tcBorders>
              <w:bottom w:val="single" w:sz="4" w:space="0" w:color="00000A"/>
              <w:right w:val="single" w:sz="4" w:space="0" w:color="00000A"/>
            </w:tcBorders>
            <w:shd w:val="clear" w:color="auto" w:fill="auto"/>
          </w:tcPr>
          <w:p w:rsidR="00F04D08" w:rsidRDefault="00F04D08">
            <w:pPr>
              <w:spacing w:after="0"/>
              <w:ind w:left="360"/>
              <w:jc w:val="both"/>
              <w:rPr>
                <w:rFonts w:ascii="Arial" w:eastAsia="Times New Roman" w:hAnsi="Arial" w:cs="Arial"/>
                <w:color w:val="000000"/>
                <w:sz w:val="20"/>
                <w:szCs w:val="20"/>
                <w:lang w:eastAsia="el-GR"/>
              </w:rPr>
            </w:pPr>
          </w:p>
        </w:tc>
        <w:tc>
          <w:tcPr>
            <w:tcW w:w="949" w:type="dxa"/>
            <w:tcBorders>
              <w:bottom w:val="single" w:sz="4" w:space="0" w:color="00000A"/>
              <w:right w:val="single" w:sz="4" w:space="0" w:color="00000A"/>
            </w:tcBorders>
            <w:shd w:val="clear" w:color="auto" w:fill="DBE5F1" w:themeFill="accent1" w:themeFillTint="33"/>
          </w:tcPr>
          <w:p w:rsidR="00F04D08" w:rsidRDefault="00F04D08">
            <w:pPr>
              <w:spacing w:after="0"/>
              <w:ind w:left="360"/>
              <w:jc w:val="both"/>
              <w:rPr>
                <w:rFonts w:ascii="Arial" w:eastAsia="Times New Roman" w:hAnsi="Arial" w:cs="Arial"/>
                <w:color w:val="000000"/>
                <w:sz w:val="20"/>
                <w:szCs w:val="20"/>
                <w:lang w:eastAsia="el-GR"/>
              </w:rPr>
            </w:pPr>
          </w:p>
        </w:tc>
      </w:tr>
      <w:tr w:rsidR="00F04D08">
        <w:trPr>
          <w:trHeight w:val="1500"/>
        </w:trPr>
        <w:tc>
          <w:tcPr>
            <w:tcW w:w="530" w:type="dxa"/>
            <w:vMerge/>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310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222"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Symbol" w:hAnsi="Arial" w:cs="Arial"/>
                <w:color w:val="000000"/>
                <w:sz w:val="20"/>
                <w:szCs w:val="20"/>
                <w:lang w:eastAsia="el-GR"/>
              </w:rPr>
              <w:t>Δημοσιεύσεις στην σελίδα κοινωνικής δικτύωσης της Πράξης – Τρεις (3) ανά εξάμηνο</w:t>
            </w:r>
          </w:p>
        </w:tc>
        <w:tc>
          <w:tcPr>
            <w:tcW w:w="945" w:type="dxa"/>
            <w:tcBorders>
              <w:bottom w:val="single" w:sz="4" w:space="0" w:color="00000A"/>
              <w:right w:val="single" w:sz="4" w:space="0" w:color="00000A"/>
            </w:tcBorders>
            <w:shd w:val="clear" w:color="auto" w:fill="DBE5F1" w:themeFill="accent1" w:themeFillTint="33"/>
            <w:vAlign w:val="center"/>
          </w:tcPr>
          <w:p w:rsidR="00F04D08" w:rsidRDefault="00F04D08">
            <w:pPr>
              <w:spacing w:after="0"/>
              <w:ind w:left="360"/>
              <w:jc w:val="both"/>
              <w:rPr>
                <w:rFonts w:ascii="Arial" w:eastAsia="Times New Roman" w:hAnsi="Arial" w:cs="Arial"/>
                <w:color w:val="000000"/>
                <w:sz w:val="20"/>
                <w:szCs w:val="20"/>
                <w:lang w:eastAsia="el-GR"/>
              </w:rPr>
            </w:pPr>
          </w:p>
        </w:tc>
        <w:tc>
          <w:tcPr>
            <w:tcW w:w="946" w:type="dxa"/>
            <w:tcBorders>
              <w:bottom w:val="single" w:sz="4" w:space="0" w:color="00000A"/>
              <w:right w:val="single" w:sz="4" w:space="0" w:color="00000A"/>
            </w:tcBorders>
            <w:shd w:val="clear" w:color="auto" w:fill="DBE5F1" w:themeFill="accent1" w:themeFillTint="33"/>
          </w:tcPr>
          <w:p w:rsidR="00F04D08" w:rsidRDefault="00F04D08">
            <w:pPr>
              <w:spacing w:after="0"/>
              <w:ind w:left="360"/>
              <w:jc w:val="both"/>
              <w:rPr>
                <w:rFonts w:ascii="Arial" w:eastAsia="Times New Roman" w:hAnsi="Arial" w:cs="Arial"/>
                <w:color w:val="000000"/>
                <w:sz w:val="20"/>
                <w:szCs w:val="20"/>
                <w:lang w:eastAsia="el-GR"/>
              </w:rPr>
            </w:pPr>
          </w:p>
        </w:tc>
        <w:tc>
          <w:tcPr>
            <w:tcW w:w="945" w:type="dxa"/>
            <w:tcBorders>
              <w:bottom w:val="single" w:sz="4" w:space="0" w:color="00000A"/>
              <w:right w:val="single" w:sz="4" w:space="0" w:color="00000A"/>
            </w:tcBorders>
            <w:shd w:val="clear" w:color="auto" w:fill="DBE5F1" w:themeFill="accent1" w:themeFillTint="33"/>
          </w:tcPr>
          <w:p w:rsidR="00F04D08" w:rsidRDefault="00F04D08">
            <w:pPr>
              <w:spacing w:after="0"/>
              <w:ind w:left="360"/>
              <w:jc w:val="both"/>
              <w:rPr>
                <w:rFonts w:ascii="Arial" w:eastAsia="Times New Roman" w:hAnsi="Arial" w:cs="Arial"/>
                <w:color w:val="000000"/>
                <w:sz w:val="20"/>
                <w:szCs w:val="20"/>
                <w:lang w:eastAsia="el-GR"/>
              </w:rPr>
            </w:pPr>
          </w:p>
        </w:tc>
        <w:tc>
          <w:tcPr>
            <w:tcW w:w="949" w:type="dxa"/>
            <w:tcBorders>
              <w:bottom w:val="single" w:sz="4" w:space="0" w:color="00000A"/>
              <w:right w:val="single" w:sz="4" w:space="0" w:color="00000A"/>
            </w:tcBorders>
            <w:shd w:val="clear" w:color="auto" w:fill="DBE5F1" w:themeFill="accent1" w:themeFillTint="33"/>
          </w:tcPr>
          <w:p w:rsidR="00F04D08" w:rsidRDefault="00F04D08">
            <w:pPr>
              <w:spacing w:after="0"/>
              <w:ind w:left="360"/>
              <w:jc w:val="both"/>
              <w:rPr>
                <w:rFonts w:ascii="Arial" w:eastAsia="Times New Roman" w:hAnsi="Arial" w:cs="Arial"/>
                <w:color w:val="000000"/>
                <w:sz w:val="20"/>
                <w:szCs w:val="20"/>
                <w:lang w:eastAsia="el-GR"/>
              </w:rPr>
            </w:pPr>
          </w:p>
        </w:tc>
      </w:tr>
      <w:tr w:rsidR="00F04D08">
        <w:trPr>
          <w:trHeight w:val="300"/>
        </w:trPr>
        <w:tc>
          <w:tcPr>
            <w:tcW w:w="530" w:type="dxa"/>
            <w:vMerge/>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310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222"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Δελτία Τύπου</w:t>
            </w:r>
          </w:p>
        </w:tc>
        <w:tc>
          <w:tcPr>
            <w:tcW w:w="945" w:type="dxa"/>
            <w:tcBorders>
              <w:top w:val="single" w:sz="4" w:space="0" w:color="00000A"/>
              <w:bottom w:val="single" w:sz="4" w:space="0" w:color="00000A"/>
              <w:right w:val="single" w:sz="4" w:space="0" w:color="00000A"/>
            </w:tcBorders>
            <w:shd w:val="clear" w:color="auto" w:fill="DBE5F1" w:themeFill="accent1" w:themeFillTint="33"/>
            <w:vAlign w:val="center"/>
          </w:tcPr>
          <w:p w:rsidR="00F04D08" w:rsidRDefault="00F04D08">
            <w:pPr>
              <w:spacing w:after="0"/>
              <w:ind w:left="360"/>
              <w:jc w:val="both"/>
              <w:rPr>
                <w:rFonts w:ascii="Arial" w:eastAsia="Times New Roman" w:hAnsi="Arial" w:cs="Arial"/>
                <w:color w:val="000000"/>
                <w:sz w:val="20"/>
                <w:szCs w:val="20"/>
                <w:lang w:eastAsia="el-GR"/>
              </w:rPr>
            </w:pPr>
          </w:p>
        </w:tc>
        <w:tc>
          <w:tcPr>
            <w:tcW w:w="946" w:type="dxa"/>
            <w:tcBorders>
              <w:bottom w:val="single" w:sz="4" w:space="0" w:color="00000A"/>
              <w:right w:val="single" w:sz="4" w:space="0" w:color="00000A"/>
            </w:tcBorders>
            <w:shd w:val="clear" w:color="auto" w:fill="auto"/>
          </w:tcPr>
          <w:p w:rsidR="00F04D08" w:rsidRDefault="00F04D08">
            <w:pPr>
              <w:spacing w:after="0"/>
              <w:ind w:left="360"/>
              <w:jc w:val="both"/>
              <w:rPr>
                <w:rFonts w:ascii="Arial" w:eastAsia="Times New Roman" w:hAnsi="Arial" w:cs="Arial"/>
                <w:color w:val="000000"/>
                <w:sz w:val="20"/>
                <w:szCs w:val="20"/>
                <w:lang w:eastAsia="el-GR"/>
              </w:rPr>
            </w:pPr>
          </w:p>
        </w:tc>
        <w:tc>
          <w:tcPr>
            <w:tcW w:w="945" w:type="dxa"/>
            <w:tcBorders>
              <w:bottom w:val="single" w:sz="4" w:space="0" w:color="00000A"/>
              <w:right w:val="single" w:sz="4" w:space="0" w:color="00000A"/>
            </w:tcBorders>
            <w:shd w:val="clear" w:color="auto" w:fill="auto"/>
          </w:tcPr>
          <w:p w:rsidR="00F04D08" w:rsidRDefault="00F04D08">
            <w:pPr>
              <w:spacing w:after="0"/>
              <w:ind w:left="360"/>
              <w:jc w:val="both"/>
              <w:rPr>
                <w:rFonts w:ascii="Arial" w:eastAsia="Times New Roman" w:hAnsi="Arial" w:cs="Arial"/>
                <w:color w:val="000000"/>
                <w:sz w:val="20"/>
                <w:szCs w:val="20"/>
                <w:lang w:eastAsia="el-GR"/>
              </w:rPr>
            </w:pPr>
          </w:p>
        </w:tc>
        <w:tc>
          <w:tcPr>
            <w:tcW w:w="949" w:type="dxa"/>
            <w:tcBorders>
              <w:bottom w:val="single" w:sz="4" w:space="0" w:color="00000A"/>
              <w:right w:val="single" w:sz="4" w:space="0" w:color="00000A"/>
            </w:tcBorders>
            <w:shd w:val="clear" w:color="auto" w:fill="DBE5F1" w:themeFill="accent1" w:themeFillTint="33"/>
          </w:tcPr>
          <w:p w:rsidR="00F04D08" w:rsidRDefault="00F04D08">
            <w:pPr>
              <w:spacing w:after="0"/>
              <w:ind w:left="360"/>
              <w:jc w:val="both"/>
              <w:rPr>
                <w:rFonts w:ascii="Arial" w:eastAsia="Times New Roman" w:hAnsi="Arial" w:cs="Arial"/>
                <w:color w:val="000000"/>
                <w:sz w:val="20"/>
                <w:szCs w:val="20"/>
                <w:lang w:eastAsia="el-GR"/>
              </w:rPr>
            </w:pPr>
          </w:p>
        </w:tc>
      </w:tr>
      <w:tr w:rsidR="00F04D08">
        <w:trPr>
          <w:trHeight w:val="1500"/>
        </w:trPr>
        <w:tc>
          <w:tcPr>
            <w:tcW w:w="530" w:type="dxa"/>
            <w:vMerge/>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310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222"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Άρθρα – δημοσιεύσεις στον τοπικό έντυπο ή/ και ηλεκτρονικό τύπο</w:t>
            </w:r>
          </w:p>
        </w:tc>
        <w:tc>
          <w:tcPr>
            <w:tcW w:w="945" w:type="dxa"/>
            <w:tcBorders>
              <w:bottom w:val="single" w:sz="4" w:space="0" w:color="00000A"/>
              <w:right w:val="single" w:sz="4" w:space="0" w:color="00000A"/>
            </w:tcBorders>
            <w:shd w:val="clear" w:color="auto" w:fill="DBE5F1" w:themeFill="accent1" w:themeFillTint="33"/>
            <w:vAlign w:val="center"/>
          </w:tcPr>
          <w:p w:rsidR="00F04D08" w:rsidRDefault="00F04D08">
            <w:pPr>
              <w:spacing w:after="0"/>
              <w:ind w:left="360"/>
              <w:jc w:val="both"/>
              <w:rPr>
                <w:rFonts w:ascii="Arial" w:eastAsia="Times New Roman" w:hAnsi="Arial" w:cs="Arial"/>
                <w:color w:val="000000"/>
                <w:sz w:val="20"/>
                <w:szCs w:val="20"/>
                <w:lang w:eastAsia="el-GR"/>
              </w:rPr>
            </w:pPr>
          </w:p>
        </w:tc>
        <w:tc>
          <w:tcPr>
            <w:tcW w:w="946" w:type="dxa"/>
            <w:tcBorders>
              <w:bottom w:val="single" w:sz="4" w:space="0" w:color="00000A"/>
              <w:right w:val="single" w:sz="4" w:space="0" w:color="00000A"/>
            </w:tcBorders>
            <w:shd w:val="clear" w:color="auto" w:fill="auto"/>
          </w:tcPr>
          <w:p w:rsidR="00F04D08" w:rsidRDefault="00F04D08">
            <w:pPr>
              <w:spacing w:after="0"/>
              <w:ind w:left="360"/>
              <w:jc w:val="both"/>
              <w:rPr>
                <w:rFonts w:ascii="Arial" w:eastAsia="Times New Roman" w:hAnsi="Arial" w:cs="Arial"/>
                <w:color w:val="000000"/>
                <w:sz w:val="20"/>
                <w:szCs w:val="20"/>
                <w:lang w:eastAsia="el-GR"/>
              </w:rPr>
            </w:pPr>
          </w:p>
        </w:tc>
        <w:tc>
          <w:tcPr>
            <w:tcW w:w="945" w:type="dxa"/>
            <w:tcBorders>
              <w:bottom w:val="single" w:sz="4" w:space="0" w:color="00000A"/>
              <w:right w:val="single" w:sz="4" w:space="0" w:color="00000A"/>
            </w:tcBorders>
            <w:shd w:val="clear" w:color="auto" w:fill="auto"/>
          </w:tcPr>
          <w:p w:rsidR="00F04D08" w:rsidRDefault="00F04D08">
            <w:pPr>
              <w:spacing w:after="0"/>
              <w:ind w:left="360"/>
              <w:jc w:val="both"/>
              <w:rPr>
                <w:rFonts w:ascii="Arial" w:eastAsia="Times New Roman" w:hAnsi="Arial" w:cs="Arial"/>
                <w:color w:val="000000"/>
                <w:sz w:val="20"/>
                <w:szCs w:val="20"/>
                <w:lang w:eastAsia="el-GR"/>
              </w:rPr>
            </w:pPr>
          </w:p>
        </w:tc>
        <w:tc>
          <w:tcPr>
            <w:tcW w:w="949" w:type="dxa"/>
            <w:tcBorders>
              <w:bottom w:val="single" w:sz="4" w:space="0" w:color="00000A"/>
              <w:right w:val="single" w:sz="4" w:space="0" w:color="00000A"/>
            </w:tcBorders>
            <w:shd w:val="clear" w:color="auto" w:fill="DBE5F1" w:themeFill="accent1" w:themeFillTint="33"/>
          </w:tcPr>
          <w:p w:rsidR="00F04D08" w:rsidRDefault="00F04D08">
            <w:pPr>
              <w:spacing w:after="0"/>
              <w:ind w:left="360"/>
              <w:jc w:val="both"/>
              <w:rPr>
                <w:rFonts w:ascii="Arial" w:eastAsia="Times New Roman" w:hAnsi="Arial" w:cs="Arial"/>
                <w:color w:val="000000"/>
                <w:sz w:val="20"/>
                <w:szCs w:val="20"/>
                <w:lang w:eastAsia="el-GR"/>
              </w:rPr>
            </w:pPr>
          </w:p>
        </w:tc>
      </w:tr>
      <w:tr w:rsidR="00F04D08">
        <w:trPr>
          <w:trHeight w:val="600"/>
        </w:trPr>
        <w:tc>
          <w:tcPr>
            <w:tcW w:w="530" w:type="dxa"/>
            <w:vMerge/>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310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222"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Αυτοκόλλητα ενημέρωσης</w:t>
            </w:r>
          </w:p>
        </w:tc>
        <w:tc>
          <w:tcPr>
            <w:tcW w:w="945" w:type="dxa"/>
            <w:tcBorders>
              <w:top w:val="single" w:sz="4" w:space="0" w:color="00000A"/>
              <w:bottom w:val="single" w:sz="4" w:space="0" w:color="00000A"/>
              <w:right w:val="single" w:sz="4" w:space="0" w:color="00000A"/>
            </w:tcBorders>
            <w:shd w:val="clear" w:color="auto" w:fill="DBE5F1" w:themeFill="accent1" w:themeFillTint="33"/>
            <w:vAlign w:val="center"/>
          </w:tcPr>
          <w:p w:rsidR="00F04D08" w:rsidRDefault="00F04D08">
            <w:pPr>
              <w:spacing w:after="0"/>
              <w:ind w:left="360"/>
              <w:jc w:val="both"/>
              <w:rPr>
                <w:rFonts w:ascii="Arial" w:eastAsia="Times New Roman" w:hAnsi="Arial" w:cs="Arial"/>
                <w:color w:val="000000"/>
                <w:sz w:val="20"/>
                <w:szCs w:val="20"/>
                <w:lang w:eastAsia="el-GR"/>
              </w:rPr>
            </w:pPr>
          </w:p>
        </w:tc>
        <w:tc>
          <w:tcPr>
            <w:tcW w:w="946" w:type="dxa"/>
            <w:tcBorders>
              <w:bottom w:val="single" w:sz="4" w:space="0" w:color="00000A"/>
              <w:right w:val="single" w:sz="4" w:space="0" w:color="00000A"/>
            </w:tcBorders>
            <w:shd w:val="clear" w:color="auto" w:fill="auto"/>
          </w:tcPr>
          <w:p w:rsidR="00F04D08" w:rsidRDefault="00F04D08">
            <w:pPr>
              <w:spacing w:after="0"/>
              <w:ind w:left="360"/>
              <w:jc w:val="both"/>
              <w:rPr>
                <w:rFonts w:ascii="Arial" w:eastAsia="Times New Roman" w:hAnsi="Arial" w:cs="Arial"/>
                <w:color w:val="000000"/>
                <w:sz w:val="20"/>
                <w:szCs w:val="20"/>
                <w:lang w:eastAsia="el-GR"/>
              </w:rPr>
            </w:pPr>
          </w:p>
        </w:tc>
        <w:tc>
          <w:tcPr>
            <w:tcW w:w="945" w:type="dxa"/>
            <w:tcBorders>
              <w:bottom w:val="single" w:sz="4" w:space="0" w:color="00000A"/>
              <w:right w:val="single" w:sz="4" w:space="0" w:color="00000A"/>
            </w:tcBorders>
            <w:shd w:val="clear" w:color="auto" w:fill="auto"/>
          </w:tcPr>
          <w:p w:rsidR="00F04D08" w:rsidRDefault="00F04D08">
            <w:pPr>
              <w:spacing w:after="0"/>
              <w:ind w:left="360"/>
              <w:jc w:val="both"/>
              <w:rPr>
                <w:rFonts w:ascii="Arial" w:eastAsia="Times New Roman" w:hAnsi="Arial" w:cs="Arial"/>
                <w:color w:val="000000"/>
                <w:sz w:val="20"/>
                <w:szCs w:val="20"/>
                <w:lang w:eastAsia="el-GR"/>
              </w:rPr>
            </w:pPr>
          </w:p>
        </w:tc>
        <w:tc>
          <w:tcPr>
            <w:tcW w:w="949" w:type="dxa"/>
            <w:tcBorders>
              <w:bottom w:val="single" w:sz="4" w:space="0" w:color="00000A"/>
              <w:right w:val="single" w:sz="4" w:space="0" w:color="00000A"/>
            </w:tcBorders>
            <w:shd w:val="clear" w:color="auto" w:fill="auto"/>
          </w:tcPr>
          <w:p w:rsidR="00F04D08" w:rsidRDefault="00F04D08">
            <w:pPr>
              <w:spacing w:after="0"/>
              <w:ind w:left="360"/>
              <w:jc w:val="both"/>
              <w:rPr>
                <w:rFonts w:ascii="Arial" w:eastAsia="Times New Roman" w:hAnsi="Arial" w:cs="Arial"/>
                <w:color w:val="000000"/>
                <w:sz w:val="20"/>
                <w:szCs w:val="20"/>
                <w:lang w:eastAsia="el-GR"/>
              </w:rPr>
            </w:pPr>
          </w:p>
        </w:tc>
      </w:tr>
      <w:tr w:rsidR="00F04D08">
        <w:trPr>
          <w:trHeight w:val="2400"/>
        </w:trPr>
        <w:tc>
          <w:tcPr>
            <w:tcW w:w="530" w:type="dxa"/>
            <w:vMerge/>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3100" w:type="dxa"/>
            <w:vMerge/>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222"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Πινακίδες ενημέρωσης – προώθησης της διαδικτυακής πύλης Τουρισμού/ Πολιτισμού και επιχειρηματικότητας</w:t>
            </w:r>
          </w:p>
        </w:tc>
        <w:tc>
          <w:tcPr>
            <w:tcW w:w="945" w:type="dxa"/>
            <w:tcBorders>
              <w:top w:val="single" w:sz="4" w:space="0" w:color="00000A"/>
              <w:bottom w:val="single" w:sz="4" w:space="0" w:color="00000A"/>
              <w:right w:val="single" w:sz="4" w:space="0" w:color="00000A"/>
            </w:tcBorders>
            <w:shd w:val="clear" w:color="auto" w:fill="auto"/>
            <w:vAlign w:val="center"/>
          </w:tcPr>
          <w:p w:rsidR="00F04D08" w:rsidRDefault="00F04D08">
            <w:pPr>
              <w:spacing w:after="0"/>
              <w:jc w:val="both"/>
              <w:rPr>
                <w:rFonts w:ascii="Arial" w:eastAsia="Times New Roman" w:hAnsi="Arial" w:cs="Arial"/>
                <w:color w:val="000000"/>
                <w:sz w:val="20"/>
                <w:szCs w:val="20"/>
                <w:lang w:eastAsia="el-GR"/>
              </w:rPr>
            </w:pPr>
          </w:p>
        </w:tc>
        <w:tc>
          <w:tcPr>
            <w:tcW w:w="946" w:type="dxa"/>
            <w:tcBorders>
              <w:bottom w:val="single" w:sz="4" w:space="0" w:color="00000A"/>
              <w:right w:val="single" w:sz="4" w:space="0" w:color="00000A"/>
            </w:tcBorders>
            <w:shd w:val="clear" w:color="auto" w:fill="auto"/>
          </w:tcPr>
          <w:p w:rsidR="00F04D08" w:rsidRDefault="00F04D08">
            <w:pPr>
              <w:spacing w:after="0"/>
              <w:jc w:val="both"/>
              <w:rPr>
                <w:rFonts w:ascii="Arial" w:eastAsia="Times New Roman" w:hAnsi="Arial" w:cs="Arial"/>
                <w:color w:val="000000"/>
                <w:sz w:val="20"/>
                <w:szCs w:val="20"/>
                <w:lang w:eastAsia="el-GR"/>
              </w:rPr>
            </w:pPr>
          </w:p>
        </w:tc>
        <w:tc>
          <w:tcPr>
            <w:tcW w:w="945" w:type="dxa"/>
            <w:tcBorders>
              <w:bottom w:val="single" w:sz="4" w:space="0" w:color="00000A"/>
              <w:right w:val="single" w:sz="4" w:space="0" w:color="00000A"/>
            </w:tcBorders>
            <w:shd w:val="clear" w:color="auto" w:fill="auto"/>
          </w:tcPr>
          <w:p w:rsidR="00F04D08" w:rsidRDefault="00F04D08">
            <w:pPr>
              <w:spacing w:after="0"/>
              <w:jc w:val="both"/>
              <w:rPr>
                <w:rFonts w:ascii="Arial" w:eastAsia="Times New Roman" w:hAnsi="Arial" w:cs="Arial"/>
                <w:color w:val="000000"/>
                <w:sz w:val="20"/>
                <w:szCs w:val="20"/>
                <w:lang w:eastAsia="el-GR"/>
              </w:rPr>
            </w:pPr>
          </w:p>
        </w:tc>
        <w:tc>
          <w:tcPr>
            <w:tcW w:w="949" w:type="dxa"/>
            <w:tcBorders>
              <w:bottom w:val="single" w:sz="4" w:space="0" w:color="00000A"/>
              <w:right w:val="single" w:sz="4" w:space="0" w:color="00000A"/>
            </w:tcBorders>
            <w:shd w:val="clear" w:color="auto" w:fill="DBE5F1" w:themeFill="accent1" w:themeFillTint="33"/>
          </w:tcPr>
          <w:p w:rsidR="00F04D08" w:rsidRDefault="00F04D08">
            <w:pPr>
              <w:spacing w:after="0"/>
              <w:jc w:val="both"/>
              <w:rPr>
                <w:rFonts w:ascii="Arial" w:eastAsia="Times New Roman" w:hAnsi="Arial" w:cs="Arial"/>
                <w:color w:val="000000"/>
                <w:sz w:val="20"/>
                <w:szCs w:val="20"/>
                <w:lang w:eastAsia="el-GR"/>
              </w:rPr>
            </w:pPr>
          </w:p>
        </w:tc>
      </w:tr>
    </w:tbl>
    <w:p w:rsidR="00F04D08" w:rsidRDefault="00F04D08">
      <w:pPr>
        <w:spacing w:after="0"/>
        <w:jc w:val="both"/>
        <w:rPr>
          <w:rFonts w:ascii="Arial" w:hAnsi="Arial" w:cs="Arial"/>
          <w:color w:val="000000"/>
          <w:sz w:val="20"/>
          <w:szCs w:val="20"/>
        </w:rPr>
      </w:pPr>
    </w:p>
    <w:p w:rsidR="00F04D08" w:rsidRDefault="00F04D08">
      <w:pPr>
        <w:rPr>
          <w:rFonts w:ascii="Arial" w:hAnsi="Arial" w:cs="Arial"/>
          <w:color w:val="000000"/>
          <w:sz w:val="20"/>
          <w:szCs w:val="20"/>
        </w:rPr>
      </w:pPr>
    </w:p>
    <w:p w:rsidR="00F04D08" w:rsidRDefault="00F04D08">
      <w:pPr>
        <w:rPr>
          <w:rFonts w:ascii="Arial" w:hAnsi="Arial" w:cs="Arial"/>
          <w:color w:val="000000"/>
          <w:sz w:val="20"/>
          <w:szCs w:val="20"/>
        </w:rPr>
        <w:sectPr w:rsidR="00F04D08">
          <w:headerReference w:type="default" r:id="rId15"/>
          <w:footerReference w:type="default" r:id="rId16"/>
          <w:pgSz w:w="11906" w:h="16838"/>
          <w:pgMar w:top="1276" w:right="1134" w:bottom="1440" w:left="1134" w:header="709" w:footer="709" w:gutter="0"/>
          <w:cols w:space="720"/>
          <w:formProt w:val="0"/>
          <w:docGrid w:linePitch="360" w:charSpace="-2049"/>
        </w:sect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54"/>
        <w:gridCol w:w="2630"/>
        <w:gridCol w:w="2914"/>
        <w:gridCol w:w="3551"/>
      </w:tblGrid>
      <w:tr w:rsidR="00F04D08">
        <w:trPr>
          <w:trHeight w:val="600"/>
        </w:trPr>
        <w:tc>
          <w:tcPr>
            <w:tcW w:w="9637" w:type="dxa"/>
            <w:gridSpan w:val="4"/>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103" w:type="dxa"/>
            </w:tcMar>
            <w:vAlign w:val="center"/>
          </w:tcPr>
          <w:p w:rsidR="00F04D08" w:rsidRDefault="00CB1EC0">
            <w:pPr>
              <w:spacing w:after="0"/>
              <w:jc w:val="center"/>
              <w:rPr>
                <w:rFonts w:ascii="Arial" w:eastAsia="Times New Roman" w:hAnsi="Arial" w:cs="Arial"/>
                <w:b/>
                <w:color w:val="000000"/>
                <w:sz w:val="20"/>
                <w:szCs w:val="20"/>
                <w:lang w:eastAsia="el-GR"/>
              </w:rPr>
            </w:pPr>
            <w:r>
              <w:rPr>
                <w:rFonts w:ascii="Arial" w:eastAsia="Times New Roman" w:hAnsi="Arial" w:cs="Arial"/>
                <w:b/>
                <w:color w:val="000000"/>
                <w:sz w:val="20"/>
                <w:szCs w:val="20"/>
                <w:lang w:eastAsia="el-GR"/>
              </w:rPr>
              <w:lastRenderedPageBreak/>
              <w:t>Χρόνοι παράδοσης παραδοτέων ανά ενότητα</w:t>
            </w:r>
          </w:p>
        </w:tc>
      </w:tr>
      <w:tr w:rsidR="00F04D08">
        <w:trPr>
          <w:trHeight w:val="600"/>
        </w:trPr>
        <w:tc>
          <w:tcPr>
            <w:tcW w:w="738" w:type="dxa"/>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103" w:type="dxa"/>
            </w:tcMar>
            <w:vAlign w:val="center"/>
          </w:tcPr>
          <w:p w:rsidR="00F04D08" w:rsidRDefault="00CB1EC0">
            <w:pPr>
              <w:spacing w:after="0"/>
              <w:jc w:val="center"/>
              <w:rPr>
                <w:rFonts w:ascii="Arial" w:eastAsia="Times New Roman" w:hAnsi="Arial" w:cs="Arial"/>
                <w:b/>
                <w:color w:val="000000"/>
                <w:sz w:val="20"/>
                <w:szCs w:val="20"/>
                <w:lang w:eastAsia="el-GR"/>
              </w:rPr>
            </w:pPr>
            <w:r>
              <w:rPr>
                <w:rFonts w:ascii="Arial" w:eastAsia="Times New Roman" w:hAnsi="Arial" w:cs="Arial"/>
                <w:b/>
                <w:color w:val="000000"/>
                <w:sz w:val="20"/>
                <w:szCs w:val="20"/>
                <w:lang w:eastAsia="el-GR"/>
              </w:rPr>
              <w:t>Α/Α</w:t>
            </w:r>
          </w:p>
        </w:tc>
        <w:tc>
          <w:tcPr>
            <w:tcW w:w="2573" w:type="dxa"/>
            <w:tcBorders>
              <w:top w:val="single" w:sz="4" w:space="0" w:color="00000A"/>
              <w:bottom w:val="single" w:sz="4" w:space="0" w:color="00000A"/>
              <w:right w:val="single" w:sz="4" w:space="0" w:color="00000A"/>
            </w:tcBorders>
            <w:shd w:val="clear" w:color="auto" w:fill="A6A6A6" w:themeFill="background1" w:themeFillShade="A6"/>
            <w:vAlign w:val="center"/>
          </w:tcPr>
          <w:p w:rsidR="00F04D08" w:rsidRDefault="00CB1EC0">
            <w:pPr>
              <w:spacing w:after="0"/>
              <w:jc w:val="center"/>
              <w:rPr>
                <w:rFonts w:ascii="Arial" w:eastAsia="Times New Roman" w:hAnsi="Arial" w:cs="Arial"/>
                <w:b/>
                <w:color w:val="000000"/>
                <w:sz w:val="20"/>
                <w:szCs w:val="20"/>
                <w:lang w:eastAsia="el-GR"/>
              </w:rPr>
            </w:pPr>
            <w:r>
              <w:rPr>
                <w:rFonts w:ascii="Arial" w:eastAsia="Times New Roman" w:hAnsi="Arial" w:cs="Arial"/>
                <w:b/>
                <w:color w:val="000000"/>
                <w:sz w:val="20"/>
                <w:szCs w:val="20"/>
                <w:lang w:eastAsia="el-GR"/>
              </w:rPr>
              <w:t>Ενότητα</w:t>
            </w:r>
          </w:p>
        </w:tc>
        <w:tc>
          <w:tcPr>
            <w:tcW w:w="2851" w:type="dxa"/>
            <w:tcBorders>
              <w:top w:val="single" w:sz="4" w:space="0" w:color="00000A"/>
              <w:bottom w:val="single" w:sz="4" w:space="0" w:color="00000A"/>
              <w:right w:val="single" w:sz="4" w:space="0" w:color="00000A"/>
            </w:tcBorders>
            <w:shd w:val="clear" w:color="auto" w:fill="A6A6A6" w:themeFill="background1" w:themeFillShade="A6"/>
            <w:vAlign w:val="center"/>
          </w:tcPr>
          <w:p w:rsidR="00F04D08" w:rsidRDefault="00CB1EC0">
            <w:pPr>
              <w:spacing w:after="0"/>
              <w:jc w:val="center"/>
              <w:rPr>
                <w:rFonts w:ascii="Arial" w:eastAsia="Times New Roman" w:hAnsi="Arial" w:cs="Arial"/>
                <w:b/>
                <w:color w:val="000000"/>
                <w:sz w:val="20"/>
                <w:szCs w:val="20"/>
                <w:lang w:eastAsia="el-GR"/>
              </w:rPr>
            </w:pPr>
            <w:r>
              <w:rPr>
                <w:rFonts w:ascii="Arial" w:eastAsia="Times New Roman" w:hAnsi="Arial" w:cs="Arial"/>
                <w:b/>
                <w:color w:val="000000"/>
                <w:sz w:val="20"/>
                <w:szCs w:val="20"/>
                <w:lang w:eastAsia="el-GR"/>
              </w:rPr>
              <w:t>Παραδοτέο</w:t>
            </w:r>
          </w:p>
        </w:tc>
        <w:tc>
          <w:tcPr>
            <w:tcW w:w="3475" w:type="dxa"/>
            <w:tcBorders>
              <w:top w:val="single" w:sz="4" w:space="0" w:color="00000A"/>
              <w:bottom w:val="single" w:sz="4" w:space="0" w:color="00000A"/>
              <w:right w:val="single" w:sz="4" w:space="0" w:color="00000A"/>
            </w:tcBorders>
            <w:shd w:val="clear" w:color="auto" w:fill="A6A6A6" w:themeFill="background1" w:themeFillShade="A6"/>
            <w:vAlign w:val="center"/>
          </w:tcPr>
          <w:p w:rsidR="00F04D08" w:rsidRDefault="00CB1EC0">
            <w:pPr>
              <w:spacing w:after="0"/>
              <w:jc w:val="center"/>
              <w:rPr>
                <w:rFonts w:ascii="Arial" w:eastAsia="Times New Roman" w:hAnsi="Arial" w:cs="Arial"/>
                <w:b/>
                <w:color w:val="000000"/>
                <w:sz w:val="20"/>
                <w:szCs w:val="20"/>
                <w:lang w:eastAsia="el-GR"/>
              </w:rPr>
            </w:pPr>
            <w:r>
              <w:rPr>
                <w:rFonts w:ascii="Arial" w:eastAsia="Times New Roman" w:hAnsi="Arial" w:cs="Arial"/>
                <w:b/>
                <w:color w:val="000000"/>
                <w:sz w:val="20"/>
                <w:szCs w:val="20"/>
                <w:lang w:eastAsia="el-GR"/>
              </w:rPr>
              <w:t>Ενδεικτικοί χρόνοι παράδοσης</w:t>
            </w:r>
          </w:p>
        </w:tc>
      </w:tr>
      <w:tr w:rsidR="00F04D08">
        <w:trPr>
          <w:trHeight w:val="1200"/>
        </w:trPr>
        <w:tc>
          <w:tcPr>
            <w:tcW w:w="738" w:type="dxa"/>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CB1EC0">
            <w:pPr>
              <w:spacing w:after="0"/>
              <w:jc w:val="center"/>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1</w:t>
            </w:r>
          </w:p>
        </w:tc>
        <w:tc>
          <w:tcPr>
            <w:tcW w:w="2573"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Ενότητα Α: Υπηρεσίες Παρακολούθησης, Διαχείρισης &amp; Συντονισμός  της Πράξης «</w:t>
            </w:r>
            <w:proofErr w:type="spellStart"/>
            <w:r>
              <w:rPr>
                <w:rFonts w:ascii="Arial" w:eastAsia="Times New Roman" w:hAnsi="Arial" w:cs="Arial"/>
                <w:color w:val="000000"/>
                <w:sz w:val="20"/>
                <w:szCs w:val="20"/>
                <w:lang w:eastAsia="el-GR"/>
              </w:rPr>
              <w:t>Smart</w:t>
            </w:r>
            <w:proofErr w:type="spellEnd"/>
            <w:r>
              <w:rPr>
                <w:rFonts w:ascii="Arial" w:eastAsia="Times New Roman" w:hAnsi="Arial" w:cs="Arial"/>
                <w:color w:val="000000"/>
                <w:sz w:val="20"/>
                <w:szCs w:val="20"/>
                <w:lang w:eastAsia="el-GR"/>
              </w:rPr>
              <w:t xml:space="preserve"> </w:t>
            </w:r>
            <w:proofErr w:type="spellStart"/>
            <w:r>
              <w:rPr>
                <w:rFonts w:ascii="Arial" w:eastAsia="Times New Roman" w:hAnsi="Arial" w:cs="Arial"/>
                <w:color w:val="000000"/>
                <w:sz w:val="20"/>
                <w:szCs w:val="20"/>
                <w:lang w:eastAsia="el-GR"/>
              </w:rPr>
              <w:t>Cities</w:t>
            </w:r>
            <w:proofErr w:type="spellEnd"/>
            <w:r>
              <w:rPr>
                <w:rFonts w:ascii="Arial" w:eastAsia="Times New Roman" w:hAnsi="Arial" w:cs="Arial"/>
                <w:color w:val="000000"/>
                <w:sz w:val="20"/>
                <w:szCs w:val="20"/>
                <w:lang w:eastAsia="el-GR"/>
              </w:rPr>
              <w:t xml:space="preserve">» (Παραδοτέο 1.2.2) </w:t>
            </w:r>
          </w:p>
        </w:tc>
        <w:tc>
          <w:tcPr>
            <w:tcW w:w="2851"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Τέσσερις (4) Εξαμηνιαίες Εκθέσεις Αναφοράς του Αναδόχου</w:t>
            </w:r>
          </w:p>
        </w:tc>
        <w:tc>
          <w:tcPr>
            <w:tcW w:w="3475" w:type="dxa"/>
            <w:tcBorders>
              <w:bottom w:val="single" w:sz="4" w:space="0" w:color="00000A"/>
              <w:right w:val="single" w:sz="4" w:space="0" w:color="00000A"/>
            </w:tcBorders>
            <w:shd w:val="clear" w:color="auto" w:fill="auto"/>
            <w:vAlign w:val="center"/>
          </w:tcPr>
          <w:p w:rsidR="00F04D08" w:rsidRDefault="00CB1EC0">
            <w:pPr>
              <w:pStyle w:val="af1"/>
              <w:numPr>
                <w:ilvl w:val="0"/>
                <w:numId w:val="10"/>
              </w:numPr>
              <w:spacing w:after="0"/>
              <w:ind w:left="385" w:hanging="349"/>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Το πρώτο δεκαήμερο κάθε εξαμήνου.</w:t>
            </w:r>
          </w:p>
        </w:tc>
      </w:tr>
      <w:tr w:rsidR="00F04D08">
        <w:trPr>
          <w:trHeight w:val="1200"/>
        </w:trPr>
        <w:tc>
          <w:tcPr>
            <w:tcW w:w="738" w:type="dxa"/>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CB1EC0">
            <w:pPr>
              <w:spacing w:after="0"/>
              <w:jc w:val="center"/>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2</w:t>
            </w:r>
          </w:p>
        </w:tc>
        <w:tc>
          <w:tcPr>
            <w:tcW w:w="2573"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 xml:space="preserve">Ενότητας Β: Υπηρεσίες διοργάνωσης δύο (2) ημερίδων πληροφόρησης στο Δήμο Χανίων (Παραδοτέο 2.2.1) </w:t>
            </w:r>
          </w:p>
        </w:tc>
        <w:tc>
          <w:tcPr>
            <w:tcW w:w="2851"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 xml:space="preserve">Δυο (2) Συγκεντρωτικές εκθέσεις πεπραγμένων ημερίδας </w:t>
            </w:r>
          </w:p>
        </w:tc>
        <w:tc>
          <w:tcPr>
            <w:tcW w:w="3475" w:type="dxa"/>
            <w:tcBorders>
              <w:bottom w:val="single" w:sz="4" w:space="0" w:color="00000A"/>
              <w:right w:val="single" w:sz="4" w:space="0" w:color="00000A"/>
            </w:tcBorders>
            <w:shd w:val="clear" w:color="auto" w:fill="auto"/>
            <w:vAlign w:val="center"/>
          </w:tcPr>
          <w:p w:rsidR="00F04D08" w:rsidRDefault="00CB1EC0">
            <w:pPr>
              <w:pStyle w:val="af1"/>
              <w:numPr>
                <w:ilvl w:val="0"/>
                <w:numId w:val="10"/>
              </w:numPr>
              <w:spacing w:after="0"/>
              <w:ind w:left="385" w:hanging="349"/>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10 ημέρες μετά την ημέρα πραγματοποίησης της ημερίδας</w:t>
            </w:r>
          </w:p>
        </w:tc>
      </w:tr>
      <w:tr w:rsidR="00F04D08">
        <w:trPr>
          <w:trHeight w:val="1500"/>
        </w:trPr>
        <w:tc>
          <w:tcPr>
            <w:tcW w:w="738" w:type="dxa"/>
            <w:vMerge w:val="restart"/>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CB1EC0">
            <w:pPr>
              <w:spacing w:after="0"/>
              <w:jc w:val="center"/>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3</w:t>
            </w:r>
          </w:p>
        </w:tc>
        <w:tc>
          <w:tcPr>
            <w:tcW w:w="2573"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 xml:space="preserve">Ενότητα Γ: Προετοιμασία και ενημέρωση έντυπου και ηλεκτρονικού υλικού πληροφόρησης. (Παραδοτέο 2.2.2) </w:t>
            </w:r>
          </w:p>
        </w:tc>
        <w:tc>
          <w:tcPr>
            <w:tcW w:w="2851"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Τέσσερα (4) άρθρα για κάθε εξαμηνιαίο ενημερωτικό δελτίο της Πράξης</w:t>
            </w:r>
          </w:p>
        </w:tc>
        <w:tc>
          <w:tcPr>
            <w:tcW w:w="3475" w:type="dxa"/>
            <w:tcBorders>
              <w:bottom w:val="single" w:sz="4" w:space="0" w:color="00000A"/>
              <w:right w:val="single" w:sz="4" w:space="0" w:color="00000A"/>
            </w:tcBorders>
            <w:shd w:val="clear" w:color="auto" w:fill="auto"/>
            <w:vAlign w:val="center"/>
          </w:tcPr>
          <w:p w:rsidR="00F04D08" w:rsidRDefault="00CB1EC0">
            <w:pPr>
              <w:pStyle w:val="af1"/>
              <w:numPr>
                <w:ilvl w:val="0"/>
                <w:numId w:val="10"/>
              </w:numPr>
              <w:spacing w:after="0"/>
              <w:ind w:left="385" w:hanging="349"/>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10 ημέρες μετά τη σύνταξη και την αποστολή κάθε εξαμηνιαίας αναφοράς.</w:t>
            </w:r>
          </w:p>
        </w:tc>
      </w:tr>
      <w:tr w:rsidR="00F04D08">
        <w:trPr>
          <w:trHeight w:val="1500"/>
        </w:trPr>
        <w:tc>
          <w:tcPr>
            <w:tcW w:w="738" w:type="dxa"/>
            <w:vMerge/>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573" w:type="dxa"/>
            <w:vMerge/>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851"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Symbol" w:hAnsi="Arial" w:cs="Arial"/>
                <w:color w:val="000000"/>
                <w:sz w:val="20"/>
                <w:szCs w:val="20"/>
                <w:lang w:eastAsia="el-GR"/>
              </w:rPr>
              <w:t>Τρεις (3) Δημοσιεύσεις ανά εξάμηνο στην σελίδα κοινωνικής δικτύωσης της Πράξης (3</w:t>
            </w:r>
            <w:r>
              <w:rPr>
                <w:rFonts w:ascii="Arial" w:eastAsia="Symbol" w:hAnsi="Arial" w:cs="Arial"/>
                <w:color w:val="000000"/>
                <w:sz w:val="20"/>
                <w:szCs w:val="20"/>
                <w:lang w:val="en-US" w:eastAsia="el-GR"/>
              </w:rPr>
              <w:t>x</w:t>
            </w:r>
            <w:r>
              <w:rPr>
                <w:rFonts w:ascii="Arial" w:eastAsia="Symbol" w:hAnsi="Arial" w:cs="Arial"/>
                <w:color w:val="000000"/>
                <w:sz w:val="20"/>
                <w:szCs w:val="20"/>
                <w:lang w:eastAsia="el-GR"/>
              </w:rPr>
              <w:t>4=12).</w:t>
            </w:r>
          </w:p>
        </w:tc>
        <w:tc>
          <w:tcPr>
            <w:tcW w:w="3475" w:type="dxa"/>
            <w:tcBorders>
              <w:bottom w:val="single" w:sz="4" w:space="0" w:color="00000A"/>
              <w:right w:val="single" w:sz="4" w:space="0" w:color="00000A"/>
            </w:tcBorders>
            <w:shd w:val="clear" w:color="auto" w:fill="auto"/>
            <w:vAlign w:val="center"/>
          </w:tcPr>
          <w:p w:rsidR="00F04D08" w:rsidRDefault="00CB1EC0">
            <w:pPr>
              <w:pStyle w:val="af1"/>
              <w:numPr>
                <w:ilvl w:val="0"/>
                <w:numId w:val="10"/>
              </w:numPr>
              <w:spacing w:after="0"/>
              <w:ind w:left="385" w:hanging="349"/>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Κατά και μέχρι 20 ημέρες μετά τη σύνταξη και την αποστολή κάθε εξαμηνιαίας αναφοράς.</w:t>
            </w:r>
          </w:p>
        </w:tc>
      </w:tr>
      <w:tr w:rsidR="00F04D08">
        <w:trPr>
          <w:trHeight w:val="300"/>
        </w:trPr>
        <w:tc>
          <w:tcPr>
            <w:tcW w:w="738" w:type="dxa"/>
            <w:vMerge/>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573" w:type="dxa"/>
            <w:vMerge/>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851"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Τέσσερα (4) Δελτία Τύπου</w:t>
            </w:r>
          </w:p>
        </w:tc>
        <w:tc>
          <w:tcPr>
            <w:tcW w:w="3475" w:type="dxa"/>
            <w:tcBorders>
              <w:bottom w:val="single" w:sz="4" w:space="0" w:color="00000A"/>
              <w:right w:val="single" w:sz="4" w:space="0" w:color="00000A"/>
            </w:tcBorders>
            <w:shd w:val="clear" w:color="auto" w:fill="auto"/>
            <w:vAlign w:val="center"/>
          </w:tcPr>
          <w:p w:rsidR="00F04D08" w:rsidRDefault="00CB1EC0">
            <w:pPr>
              <w:pStyle w:val="af1"/>
              <w:numPr>
                <w:ilvl w:val="0"/>
                <w:numId w:val="11"/>
              </w:numPr>
              <w:spacing w:after="0"/>
              <w:ind w:left="385" w:hanging="283"/>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2-10 ημέρες πριν και μετά την διεξαγωγή κάθε ημερίδας</w:t>
            </w:r>
          </w:p>
        </w:tc>
      </w:tr>
      <w:tr w:rsidR="00F04D08">
        <w:trPr>
          <w:trHeight w:val="1500"/>
        </w:trPr>
        <w:tc>
          <w:tcPr>
            <w:tcW w:w="738" w:type="dxa"/>
            <w:vMerge/>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573" w:type="dxa"/>
            <w:vMerge/>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851"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Δύο (2) Άρθρα – δημοσιεύσεις στον τοπικό έντυπο ή/και ηλεκτρονικό τύπο</w:t>
            </w:r>
          </w:p>
        </w:tc>
        <w:tc>
          <w:tcPr>
            <w:tcW w:w="3475" w:type="dxa"/>
            <w:tcBorders>
              <w:bottom w:val="single" w:sz="4" w:space="0" w:color="00000A"/>
              <w:right w:val="single" w:sz="4" w:space="0" w:color="00000A"/>
            </w:tcBorders>
            <w:shd w:val="clear" w:color="auto" w:fill="auto"/>
            <w:vAlign w:val="center"/>
          </w:tcPr>
          <w:p w:rsidR="00F04D08" w:rsidRDefault="00CB1EC0">
            <w:pPr>
              <w:pStyle w:val="af1"/>
              <w:numPr>
                <w:ilvl w:val="0"/>
                <w:numId w:val="11"/>
              </w:numPr>
              <w:spacing w:after="0"/>
              <w:ind w:left="385" w:hanging="283"/>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1</w:t>
            </w:r>
            <w:r>
              <w:rPr>
                <w:rFonts w:ascii="Arial" w:eastAsia="Times New Roman" w:hAnsi="Arial" w:cs="Arial"/>
                <w:color w:val="000000"/>
                <w:sz w:val="20"/>
                <w:szCs w:val="20"/>
                <w:vertAlign w:val="superscript"/>
                <w:lang w:eastAsia="el-GR"/>
              </w:rPr>
              <w:t>ο</w:t>
            </w:r>
            <w:r>
              <w:rPr>
                <w:rFonts w:ascii="Arial" w:eastAsia="Times New Roman" w:hAnsi="Arial" w:cs="Arial"/>
                <w:color w:val="000000"/>
                <w:sz w:val="20"/>
                <w:szCs w:val="20"/>
                <w:lang w:eastAsia="el-GR"/>
              </w:rPr>
              <w:t xml:space="preserve"> εξάμηνο υλοποίησης</w:t>
            </w:r>
          </w:p>
          <w:p w:rsidR="00F04D08" w:rsidRDefault="00CB1EC0">
            <w:pPr>
              <w:pStyle w:val="af1"/>
              <w:numPr>
                <w:ilvl w:val="0"/>
                <w:numId w:val="11"/>
              </w:numPr>
              <w:spacing w:after="0"/>
              <w:ind w:left="385" w:hanging="283"/>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4</w:t>
            </w:r>
            <w:r>
              <w:rPr>
                <w:rFonts w:ascii="Arial" w:eastAsia="Times New Roman" w:hAnsi="Arial" w:cs="Arial"/>
                <w:color w:val="000000"/>
                <w:sz w:val="20"/>
                <w:szCs w:val="20"/>
                <w:vertAlign w:val="superscript"/>
                <w:lang w:eastAsia="el-GR"/>
              </w:rPr>
              <w:t>ο</w:t>
            </w:r>
            <w:r>
              <w:rPr>
                <w:rFonts w:ascii="Arial" w:eastAsia="Times New Roman" w:hAnsi="Arial" w:cs="Arial"/>
                <w:color w:val="000000"/>
                <w:sz w:val="20"/>
                <w:szCs w:val="20"/>
                <w:lang w:eastAsia="el-GR"/>
              </w:rPr>
              <w:t xml:space="preserve"> εξάμηνο υλοποίησης</w:t>
            </w:r>
          </w:p>
        </w:tc>
      </w:tr>
      <w:tr w:rsidR="00F04D08">
        <w:trPr>
          <w:trHeight w:val="600"/>
        </w:trPr>
        <w:tc>
          <w:tcPr>
            <w:tcW w:w="738" w:type="dxa"/>
            <w:vMerge/>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573" w:type="dxa"/>
            <w:vMerge/>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851"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Είκοσι (20) Αυτοκόλλητα ενημέρωσης</w:t>
            </w:r>
          </w:p>
        </w:tc>
        <w:tc>
          <w:tcPr>
            <w:tcW w:w="3475" w:type="dxa"/>
            <w:tcBorders>
              <w:bottom w:val="single" w:sz="4" w:space="0" w:color="00000A"/>
              <w:right w:val="single" w:sz="4" w:space="0" w:color="00000A"/>
            </w:tcBorders>
            <w:shd w:val="clear" w:color="auto" w:fill="auto"/>
            <w:vAlign w:val="center"/>
          </w:tcPr>
          <w:p w:rsidR="00F04D08" w:rsidRDefault="00CB1EC0">
            <w:pPr>
              <w:pStyle w:val="af1"/>
              <w:numPr>
                <w:ilvl w:val="0"/>
                <w:numId w:val="10"/>
              </w:numPr>
              <w:spacing w:after="0"/>
              <w:ind w:left="385" w:hanging="349"/>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15 ημέρες από την προμήθεια του εξοπλισμού</w:t>
            </w:r>
          </w:p>
        </w:tc>
      </w:tr>
      <w:tr w:rsidR="00F04D08">
        <w:trPr>
          <w:trHeight w:val="2400"/>
        </w:trPr>
        <w:tc>
          <w:tcPr>
            <w:tcW w:w="738" w:type="dxa"/>
            <w:vMerge/>
            <w:tcBorders>
              <w:left w:val="single" w:sz="4" w:space="0" w:color="00000A"/>
              <w:bottom w:val="single" w:sz="4" w:space="0" w:color="000001"/>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573" w:type="dxa"/>
            <w:vMerge/>
            <w:tcBorders>
              <w:left w:val="single" w:sz="4" w:space="0" w:color="00000A"/>
              <w:bottom w:val="single" w:sz="4" w:space="0" w:color="00000A"/>
              <w:right w:val="single" w:sz="4" w:space="0" w:color="00000A"/>
            </w:tcBorders>
            <w:shd w:val="clear" w:color="auto" w:fill="auto"/>
            <w:tcMar>
              <w:left w:w="103" w:type="dxa"/>
            </w:tcMar>
            <w:vAlign w:val="center"/>
          </w:tcPr>
          <w:p w:rsidR="00F04D08" w:rsidRDefault="00F04D08">
            <w:pPr>
              <w:spacing w:after="0"/>
              <w:jc w:val="both"/>
              <w:rPr>
                <w:rFonts w:ascii="Arial" w:eastAsia="Times New Roman" w:hAnsi="Arial" w:cs="Arial"/>
                <w:color w:val="000000"/>
                <w:sz w:val="20"/>
                <w:szCs w:val="20"/>
                <w:lang w:eastAsia="el-GR"/>
              </w:rPr>
            </w:pPr>
          </w:p>
        </w:tc>
        <w:tc>
          <w:tcPr>
            <w:tcW w:w="2851" w:type="dxa"/>
            <w:tcBorders>
              <w:bottom w:val="single" w:sz="4" w:space="0" w:color="00000A"/>
              <w:right w:val="single" w:sz="4" w:space="0" w:color="00000A"/>
            </w:tcBorders>
            <w:shd w:val="clear" w:color="auto" w:fill="auto"/>
            <w:vAlign w:val="center"/>
          </w:tcPr>
          <w:p w:rsidR="00F04D08" w:rsidRDefault="00CB1EC0">
            <w:pPr>
              <w:spacing w:after="0"/>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Δύο (2) Πινακίδα ενημέρωσης – προώθησης της διαδικτυακής πύλης Τουρισμού/ Πολιτισμού και επιχειρηματικότητας</w:t>
            </w:r>
          </w:p>
        </w:tc>
        <w:tc>
          <w:tcPr>
            <w:tcW w:w="3475" w:type="dxa"/>
            <w:tcBorders>
              <w:bottom w:val="single" w:sz="4" w:space="0" w:color="00000A"/>
              <w:right w:val="single" w:sz="4" w:space="0" w:color="00000A"/>
            </w:tcBorders>
            <w:shd w:val="clear" w:color="auto" w:fill="auto"/>
            <w:vAlign w:val="center"/>
          </w:tcPr>
          <w:p w:rsidR="00F04D08" w:rsidRDefault="00CB1EC0">
            <w:pPr>
              <w:pStyle w:val="af1"/>
              <w:numPr>
                <w:ilvl w:val="0"/>
                <w:numId w:val="10"/>
              </w:numPr>
              <w:spacing w:after="0"/>
              <w:ind w:left="385" w:hanging="349"/>
              <w:jc w:val="both"/>
              <w:rPr>
                <w:rFonts w:ascii="Arial" w:eastAsia="Times New Roman" w:hAnsi="Arial" w:cs="Arial"/>
                <w:color w:val="000000"/>
                <w:sz w:val="20"/>
                <w:szCs w:val="20"/>
                <w:lang w:eastAsia="el-GR"/>
              </w:rPr>
            </w:pPr>
            <w:r>
              <w:rPr>
                <w:rFonts w:ascii="Arial" w:eastAsia="Times New Roman" w:hAnsi="Arial" w:cs="Arial"/>
                <w:color w:val="000000"/>
                <w:sz w:val="20"/>
                <w:szCs w:val="20"/>
                <w:lang w:eastAsia="el-GR"/>
              </w:rPr>
              <w:t>1 μήνα από την ολοκλήρωση της διαδικτυακής πύλης στα σημεία που θα υποδειχθούν από το Δήμο</w:t>
            </w:r>
          </w:p>
        </w:tc>
      </w:tr>
    </w:tbl>
    <w:p w:rsidR="00F04D08" w:rsidRDefault="00F04D08">
      <w:pPr>
        <w:spacing w:after="0"/>
        <w:jc w:val="both"/>
        <w:rPr>
          <w:rFonts w:ascii="Arial" w:hAnsi="Arial" w:cs="Arial"/>
          <w:color w:val="000000"/>
          <w:sz w:val="20"/>
          <w:szCs w:val="20"/>
        </w:rPr>
      </w:pPr>
    </w:p>
    <w:p w:rsidR="00F04D08" w:rsidRDefault="00CB1EC0">
      <w:pPr>
        <w:rPr>
          <w:rFonts w:ascii="Arial" w:hAnsi="Arial" w:cs="Arial"/>
          <w:color w:val="000000"/>
          <w:sz w:val="20"/>
          <w:szCs w:val="20"/>
        </w:rPr>
      </w:pPr>
      <w:r>
        <w:br w:type="page"/>
      </w:r>
    </w:p>
    <w:p w:rsidR="00F04D08" w:rsidRDefault="00CB1EC0" w:rsidP="00BD0440">
      <w:pPr>
        <w:pStyle w:val="3"/>
      </w:pPr>
      <w:bookmarkStart w:id="34" w:name="_Toc509327034"/>
      <w:r>
        <w:lastRenderedPageBreak/>
        <w:t>Τόπος υλοποίησης/ παροχής των υπηρεσιών</w:t>
      </w:r>
      <w:bookmarkEnd w:id="34"/>
    </w:p>
    <w:p w:rsidR="00F04D08" w:rsidRDefault="00CB1EC0">
      <w:pPr>
        <w:spacing w:after="120"/>
        <w:jc w:val="both"/>
        <w:rPr>
          <w:rFonts w:ascii="Arial" w:hAnsi="Arial" w:cs="Arial"/>
          <w:sz w:val="20"/>
          <w:szCs w:val="20"/>
        </w:rPr>
      </w:pPr>
      <w:r>
        <w:rPr>
          <w:rFonts w:ascii="Arial" w:hAnsi="Arial" w:cs="Arial"/>
          <w:sz w:val="20"/>
          <w:szCs w:val="20"/>
        </w:rPr>
        <w:t xml:space="preserve">Ο Ανάδοχος θα παρέχει τις υπηρεσίες του στην έδρα εγκατάστασης του. Για τους σκοπούς υλοποίησης </w:t>
      </w:r>
      <w:r w:rsidR="00681D59">
        <w:rPr>
          <w:rFonts w:ascii="Arial" w:hAnsi="Arial" w:cs="Arial"/>
          <w:sz w:val="20"/>
          <w:szCs w:val="20"/>
        </w:rPr>
        <w:t>της πράξης</w:t>
      </w:r>
      <w:r>
        <w:rPr>
          <w:rFonts w:ascii="Arial" w:hAnsi="Arial" w:cs="Arial"/>
          <w:sz w:val="20"/>
          <w:szCs w:val="20"/>
        </w:rPr>
        <w:t xml:space="preserve"> και για την ορθή και έγκαιρη εκτέλεσή του, ο Ανάδοχος </w:t>
      </w:r>
      <w:r>
        <w:rPr>
          <w:rFonts w:ascii="Arial" w:hAnsi="Arial" w:cs="Arial"/>
          <w:b/>
          <w:sz w:val="20"/>
          <w:szCs w:val="20"/>
          <w:u w:val="single"/>
        </w:rPr>
        <w:t>θα πρέπει να έχει φυσική παρουσία στα γραφεία της Αναθέτουσας Αρχής, κατ’ ελάχιστον μια φορά εβδομαδιαίως</w:t>
      </w:r>
      <w:r>
        <w:rPr>
          <w:rFonts w:ascii="Arial" w:hAnsi="Arial" w:cs="Arial"/>
          <w:sz w:val="20"/>
          <w:szCs w:val="20"/>
        </w:rPr>
        <w:t xml:space="preserve"> και όποτε επιπλέον του υποδειχθεί εγγράφως, για οποιοδήποτε μέλος της ομάδας έργου καθ’ όλη την διάρκεια της σύμβασης υποχρέωση όπου θα αναγραφεί και στην τεχνική προσφορά του προσφέροντος.</w:t>
      </w:r>
    </w:p>
    <w:p w:rsidR="00F04D08" w:rsidRDefault="00F04D08">
      <w:pPr>
        <w:spacing w:after="120"/>
        <w:jc w:val="both"/>
        <w:rPr>
          <w:rFonts w:ascii="Arial" w:hAnsi="Arial" w:cs="Arial"/>
          <w:sz w:val="20"/>
          <w:szCs w:val="20"/>
        </w:rPr>
      </w:pPr>
    </w:p>
    <w:p w:rsidR="00F04D08" w:rsidRDefault="00CB1EC0" w:rsidP="00BD0440">
      <w:pPr>
        <w:pStyle w:val="1"/>
      </w:pPr>
      <w:bookmarkStart w:id="35" w:name="__DdeLink__3026_3815530238"/>
      <w:bookmarkStart w:id="36" w:name="_Toc509327035"/>
      <w:r>
        <w:rPr>
          <w:sz w:val="28"/>
          <w:szCs w:val="28"/>
          <w:lang w:eastAsia="el-GR"/>
        </w:rPr>
        <w:t xml:space="preserve">2) </w:t>
      </w:r>
      <w:bookmarkEnd w:id="35"/>
      <w:r>
        <w:t>ΟΙΚΟΝΟΜΙΚΟ ΑΝΤΙΚΕΙΜΕΝΟ ΤΗΣ ΣΥΜΒΑΣΗΣ</w:t>
      </w:r>
      <w:bookmarkEnd w:id="36"/>
    </w:p>
    <w:p w:rsidR="00F04D08" w:rsidRDefault="00F04D08">
      <w:pPr>
        <w:pStyle w:val="af1"/>
        <w:spacing w:after="0"/>
        <w:ind w:left="0"/>
        <w:jc w:val="both"/>
        <w:rPr>
          <w:rFonts w:ascii="Arial" w:hAnsi="Arial" w:cs="Arial"/>
          <w:b/>
          <w:bCs/>
          <w:color w:val="002060"/>
          <w:sz w:val="20"/>
          <w:szCs w:val="20"/>
        </w:rPr>
      </w:pPr>
    </w:p>
    <w:p w:rsidR="00F04D08" w:rsidRDefault="00CB1EC0" w:rsidP="00BD0440">
      <w:pPr>
        <w:pStyle w:val="2"/>
      </w:pPr>
      <w:bookmarkStart w:id="37" w:name="_Toc509327036"/>
      <w:r>
        <w:rPr>
          <w:rFonts w:eastAsiaTheme="minorHAnsi"/>
        </w:rPr>
        <w:t>Χρηματοδότηση</w:t>
      </w:r>
      <w:bookmarkEnd w:id="37"/>
    </w:p>
    <w:p w:rsidR="00F04D08" w:rsidRDefault="00CB1EC0">
      <w:pPr>
        <w:spacing w:after="120"/>
        <w:jc w:val="both"/>
      </w:pPr>
      <w:r>
        <w:rPr>
          <w:rFonts w:cs="Calibri"/>
        </w:rPr>
        <w:t xml:space="preserve">Η ανάθεση των «Υπηρεσιών συμβούλου παρακολούθησης-διαχείρισης-συντονισμού (ΠΕ 1.2.2),  διοργάνωση ημερίδων (ΠΕ 2.2.1) και προετοιμασία έντυπου και ηλεκτρονικού υλικού πληροφόρησης, (ΠΕ 2.2.2) της πράξης με ακρωνύμιο </w:t>
      </w:r>
      <w:r>
        <w:rPr>
          <w:rFonts w:cs="Calibri"/>
          <w:lang w:val="en-US"/>
        </w:rPr>
        <w:t>Smart</w:t>
      </w:r>
      <w:r>
        <w:rPr>
          <w:rFonts w:cs="Calibri"/>
        </w:rPr>
        <w:t xml:space="preserve"> </w:t>
      </w:r>
      <w:r>
        <w:rPr>
          <w:rFonts w:cs="Calibri"/>
          <w:lang w:val="en-US"/>
        </w:rPr>
        <w:t>Cities</w:t>
      </w:r>
      <w:r>
        <w:rPr>
          <w:rFonts w:cs="Calibri"/>
        </w:rPr>
        <w:t xml:space="preserve"> στο πλαίσιο του Προγράμματος Συνεργασίας INTERREG V-A «</w:t>
      </w:r>
      <w:proofErr w:type="spellStart"/>
      <w:r>
        <w:rPr>
          <w:rFonts w:cs="Calibri"/>
        </w:rPr>
        <w:t>λλάδα</w:t>
      </w:r>
      <w:proofErr w:type="spellEnd"/>
      <w:r>
        <w:rPr>
          <w:rFonts w:cs="Calibri"/>
        </w:rPr>
        <w:t xml:space="preserve"> - Κύπρος 2014 -2020»</w:t>
      </w:r>
      <w:r>
        <w:rPr>
          <w:rFonts w:cs="Calibri"/>
          <w:b/>
        </w:rPr>
        <w:t xml:space="preserve"> </w:t>
      </w:r>
      <w:r>
        <w:rPr>
          <w:rFonts w:ascii="Arial" w:eastAsia="Calibri" w:hAnsi="Arial" w:cs="Arial"/>
          <w:b/>
          <w:bCs/>
          <w:color w:val="000000"/>
          <w:sz w:val="20"/>
          <w:szCs w:val="20"/>
        </w:rPr>
        <w:t>χρηματοδοτείται  από το Πρόγραμμα δημοσίων Επενδύσεων (ΠΔΕ) 2017 στη  ΣΑΕΠ 102/6 με κωδικό ΣΑ2017ΕΠ10260014</w:t>
      </w:r>
      <w:r>
        <w:rPr>
          <w:rFonts w:ascii="Arial" w:eastAsia="Calibri" w:hAnsi="Arial" w:cs="Arial"/>
          <w:bCs/>
          <w:color w:val="000000"/>
          <w:sz w:val="20"/>
          <w:szCs w:val="20"/>
        </w:rPr>
        <w:t>.</w:t>
      </w:r>
    </w:p>
    <w:p w:rsidR="00F04D08" w:rsidRDefault="00CB1EC0">
      <w:pPr>
        <w:spacing w:after="120"/>
        <w:jc w:val="both"/>
      </w:pPr>
      <w:r>
        <w:rPr>
          <w:rFonts w:ascii="Arial" w:eastAsia="Calibri" w:hAnsi="Arial" w:cs="Arial"/>
          <w:bCs/>
          <w:color w:val="000000"/>
          <w:sz w:val="20"/>
          <w:szCs w:val="20"/>
        </w:rPr>
        <w:t>Για την κάλυψη της δαπάνης των ανωτέρω υπηρεσιών έχει εγγραφεί η σχετική πίστωση, στους αντίστοιχους Κ.Α. του προϋπολογισμού έτους 2018 του Δήμου Χανίων. Ειδικότερα:</w:t>
      </w:r>
    </w:p>
    <w:tbl>
      <w:tblPr>
        <w:tblW w:w="8856" w:type="dxa"/>
        <w:tblLook w:val="04A0" w:firstRow="1" w:lastRow="0" w:firstColumn="1" w:lastColumn="0" w:noHBand="0" w:noVBand="1"/>
      </w:tblPr>
      <w:tblGrid>
        <w:gridCol w:w="1667"/>
        <w:gridCol w:w="2268"/>
        <w:gridCol w:w="1126"/>
        <w:gridCol w:w="2757"/>
        <w:gridCol w:w="1038"/>
      </w:tblGrid>
      <w:tr w:rsidR="00F04D08">
        <w:tc>
          <w:tcPr>
            <w:tcW w:w="1667" w:type="dxa"/>
            <w:shd w:val="clear" w:color="auto" w:fill="auto"/>
            <w:tcMar>
              <w:left w:w="108" w:type="dxa"/>
            </w:tcMar>
          </w:tcPr>
          <w:p w:rsidR="00F04D08" w:rsidRDefault="00CB1EC0">
            <w:pPr>
              <w:spacing w:after="0" w:line="240" w:lineRule="auto"/>
              <w:jc w:val="both"/>
            </w:pPr>
            <w:r>
              <w:rPr>
                <w:rFonts w:ascii="Arial" w:eastAsia="Calibri" w:hAnsi="Arial" w:cs="Arial"/>
                <w:bCs/>
                <w:color w:val="000000"/>
                <w:sz w:val="20"/>
                <w:szCs w:val="20"/>
              </w:rPr>
              <w:t>ΚΑ</w:t>
            </w:r>
          </w:p>
        </w:tc>
        <w:tc>
          <w:tcPr>
            <w:tcW w:w="2268" w:type="dxa"/>
            <w:shd w:val="clear" w:color="auto" w:fill="auto"/>
            <w:tcMar>
              <w:left w:w="108" w:type="dxa"/>
            </w:tcMar>
          </w:tcPr>
          <w:p w:rsidR="00F04D08" w:rsidRDefault="00CB1EC0">
            <w:pPr>
              <w:spacing w:after="0" w:line="240" w:lineRule="auto"/>
              <w:jc w:val="both"/>
            </w:pPr>
            <w:r>
              <w:rPr>
                <w:rFonts w:ascii="Arial" w:eastAsia="Calibri" w:hAnsi="Arial" w:cs="Arial"/>
                <w:bCs/>
                <w:color w:val="000000"/>
                <w:sz w:val="20"/>
                <w:szCs w:val="20"/>
              </w:rPr>
              <w:t>Περιγραφή Κ.Α</w:t>
            </w:r>
          </w:p>
        </w:tc>
        <w:tc>
          <w:tcPr>
            <w:tcW w:w="1126" w:type="dxa"/>
            <w:shd w:val="clear" w:color="auto" w:fill="auto"/>
            <w:tcMar>
              <w:left w:w="108" w:type="dxa"/>
            </w:tcMar>
          </w:tcPr>
          <w:p w:rsidR="00F04D08" w:rsidRDefault="00CB1EC0">
            <w:pPr>
              <w:spacing w:after="0" w:line="240" w:lineRule="auto"/>
            </w:pPr>
            <w:r>
              <w:rPr>
                <w:rFonts w:ascii="Arial" w:eastAsia="Calibri" w:hAnsi="Arial" w:cs="Arial"/>
                <w:bCs/>
                <w:color w:val="000000"/>
                <w:sz w:val="20"/>
                <w:szCs w:val="20"/>
              </w:rPr>
              <w:t>Ποσό Κ.Α</w:t>
            </w:r>
          </w:p>
        </w:tc>
        <w:tc>
          <w:tcPr>
            <w:tcW w:w="2757" w:type="dxa"/>
            <w:shd w:val="clear" w:color="auto" w:fill="auto"/>
            <w:tcMar>
              <w:left w:w="108" w:type="dxa"/>
            </w:tcMar>
          </w:tcPr>
          <w:p w:rsidR="00F04D08" w:rsidRDefault="00CB1EC0">
            <w:pPr>
              <w:spacing w:after="0" w:line="240" w:lineRule="auto"/>
            </w:pPr>
            <w:r>
              <w:rPr>
                <w:rFonts w:ascii="Arial" w:eastAsia="Calibri" w:hAnsi="Arial" w:cs="Arial"/>
                <w:bCs/>
                <w:color w:val="000000"/>
                <w:sz w:val="20"/>
                <w:szCs w:val="20"/>
              </w:rPr>
              <w:t>Πακέτο Εργασίας- Παραδοτέο</w:t>
            </w:r>
          </w:p>
        </w:tc>
        <w:tc>
          <w:tcPr>
            <w:tcW w:w="1038" w:type="dxa"/>
            <w:shd w:val="clear" w:color="auto" w:fill="auto"/>
            <w:tcMar>
              <w:left w:w="108" w:type="dxa"/>
            </w:tcMar>
          </w:tcPr>
          <w:p w:rsidR="00F04D08" w:rsidRDefault="00CB1EC0">
            <w:pPr>
              <w:spacing w:after="0" w:line="240" w:lineRule="auto"/>
              <w:jc w:val="both"/>
            </w:pPr>
            <w:r>
              <w:rPr>
                <w:rFonts w:ascii="Arial" w:eastAsia="Calibri" w:hAnsi="Arial" w:cs="Arial"/>
                <w:bCs/>
                <w:color w:val="000000"/>
                <w:sz w:val="20"/>
                <w:szCs w:val="20"/>
              </w:rPr>
              <w:t>Ποσό ΠΕ</w:t>
            </w:r>
          </w:p>
        </w:tc>
      </w:tr>
      <w:tr w:rsidR="00F04D08">
        <w:tc>
          <w:tcPr>
            <w:tcW w:w="1667" w:type="dxa"/>
            <w:vMerge w:val="restart"/>
            <w:shd w:val="clear" w:color="auto" w:fill="auto"/>
            <w:tcMar>
              <w:left w:w="108" w:type="dxa"/>
            </w:tcMar>
          </w:tcPr>
          <w:p w:rsidR="00F04D08" w:rsidRDefault="00CB1EC0">
            <w:pPr>
              <w:spacing w:after="0" w:line="240" w:lineRule="auto"/>
              <w:jc w:val="both"/>
            </w:pPr>
            <w:r>
              <w:rPr>
                <w:rFonts w:ascii="Arial" w:eastAsia="Calibri" w:hAnsi="Arial" w:cs="Arial"/>
                <w:bCs/>
                <w:color w:val="000000"/>
                <w:sz w:val="20"/>
                <w:szCs w:val="20"/>
              </w:rPr>
              <w:t xml:space="preserve">69-6117.006 </w:t>
            </w:r>
          </w:p>
        </w:tc>
        <w:tc>
          <w:tcPr>
            <w:tcW w:w="2268" w:type="dxa"/>
            <w:vMerge w:val="restart"/>
            <w:shd w:val="clear" w:color="auto" w:fill="auto"/>
            <w:tcMar>
              <w:left w:w="108" w:type="dxa"/>
            </w:tcMar>
          </w:tcPr>
          <w:p w:rsidR="00F04D08" w:rsidRDefault="00CB1EC0">
            <w:pPr>
              <w:spacing w:after="0" w:line="240" w:lineRule="auto"/>
              <w:jc w:val="both"/>
            </w:pPr>
            <w:r>
              <w:rPr>
                <w:rFonts w:ascii="Arial" w:eastAsia="Calibri" w:hAnsi="Arial" w:cs="Arial"/>
                <w:bCs/>
                <w:color w:val="000000"/>
                <w:sz w:val="20"/>
                <w:szCs w:val="20"/>
              </w:rPr>
              <w:t xml:space="preserve">Έργο </w:t>
            </w:r>
            <w:proofErr w:type="spellStart"/>
            <w:r>
              <w:rPr>
                <w:rFonts w:ascii="Arial" w:eastAsia="Calibri" w:hAnsi="Arial" w:cs="Arial"/>
                <w:bCs/>
                <w:color w:val="000000"/>
                <w:sz w:val="20"/>
                <w:szCs w:val="20"/>
              </w:rPr>
              <w:t>Smart</w:t>
            </w:r>
            <w:proofErr w:type="spellEnd"/>
            <w:r>
              <w:rPr>
                <w:rFonts w:ascii="Arial" w:eastAsia="Calibri" w:hAnsi="Arial" w:cs="Arial"/>
                <w:bCs/>
                <w:color w:val="000000"/>
                <w:sz w:val="20"/>
                <w:szCs w:val="20"/>
              </w:rPr>
              <w:t xml:space="preserve"> </w:t>
            </w:r>
            <w:proofErr w:type="spellStart"/>
            <w:r>
              <w:rPr>
                <w:rFonts w:ascii="Arial" w:eastAsia="Calibri" w:hAnsi="Arial" w:cs="Arial"/>
                <w:bCs/>
                <w:color w:val="000000"/>
                <w:sz w:val="20"/>
                <w:szCs w:val="20"/>
              </w:rPr>
              <w:t>Cities</w:t>
            </w:r>
            <w:proofErr w:type="spellEnd"/>
            <w:r>
              <w:rPr>
                <w:rFonts w:ascii="Arial" w:eastAsia="Calibri" w:hAnsi="Arial" w:cs="Arial"/>
                <w:bCs/>
                <w:color w:val="000000"/>
                <w:sz w:val="20"/>
                <w:szCs w:val="20"/>
              </w:rPr>
              <w:t xml:space="preserve"> Ανάθεση Υπηρεσιών Προβολής – Δημοσιότητας- Επικοινωνίας</w:t>
            </w:r>
          </w:p>
        </w:tc>
        <w:tc>
          <w:tcPr>
            <w:tcW w:w="1126" w:type="dxa"/>
            <w:vMerge w:val="restart"/>
            <w:shd w:val="clear" w:color="auto" w:fill="auto"/>
            <w:tcMar>
              <w:left w:w="108" w:type="dxa"/>
            </w:tcMar>
          </w:tcPr>
          <w:p w:rsidR="00F04D08" w:rsidRDefault="00CB1EC0">
            <w:pPr>
              <w:spacing w:after="0" w:line="240" w:lineRule="auto"/>
            </w:pPr>
            <w:r>
              <w:rPr>
                <w:rFonts w:ascii="Arial" w:eastAsia="Calibri" w:hAnsi="Arial" w:cs="Arial"/>
                <w:bCs/>
                <w:color w:val="000000"/>
                <w:sz w:val="20"/>
                <w:szCs w:val="20"/>
              </w:rPr>
              <w:t>8.000 €</w:t>
            </w:r>
          </w:p>
        </w:tc>
        <w:tc>
          <w:tcPr>
            <w:tcW w:w="2757" w:type="dxa"/>
            <w:shd w:val="clear" w:color="auto" w:fill="auto"/>
            <w:tcMar>
              <w:left w:w="108" w:type="dxa"/>
            </w:tcMar>
          </w:tcPr>
          <w:p w:rsidR="00F04D08" w:rsidRDefault="00CB1EC0">
            <w:pPr>
              <w:spacing w:after="0" w:line="240" w:lineRule="auto"/>
            </w:pPr>
            <w:r>
              <w:rPr>
                <w:rFonts w:ascii="Arial" w:eastAsia="Calibri" w:hAnsi="Arial" w:cs="Arial"/>
                <w:bCs/>
                <w:color w:val="000000"/>
                <w:sz w:val="20"/>
                <w:szCs w:val="20"/>
              </w:rPr>
              <w:t>ΠΕ2- 2.2.1 Ημερίδες Πληροφόρησης</w:t>
            </w:r>
          </w:p>
        </w:tc>
        <w:tc>
          <w:tcPr>
            <w:tcW w:w="1038" w:type="dxa"/>
            <w:shd w:val="clear" w:color="auto" w:fill="auto"/>
            <w:tcMar>
              <w:left w:w="108" w:type="dxa"/>
            </w:tcMar>
          </w:tcPr>
          <w:p w:rsidR="00F04D08" w:rsidRDefault="00CB1EC0">
            <w:pPr>
              <w:spacing w:after="0" w:line="240" w:lineRule="auto"/>
              <w:jc w:val="both"/>
            </w:pPr>
            <w:r>
              <w:rPr>
                <w:rFonts w:ascii="Arial" w:eastAsia="Calibri" w:hAnsi="Arial" w:cs="Arial"/>
                <w:bCs/>
                <w:color w:val="000000"/>
                <w:sz w:val="20"/>
                <w:szCs w:val="20"/>
              </w:rPr>
              <w:t>4.000€</w:t>
            </w:r>
          </w:p>
        </w:tc>
      </w:tr>
      <w:tr w:rsidR="00F04D08">
        <w:tc>
          <w:tcPr>
            <w:tcW w:w="1667" w:type="dxa"/>
            <w:vMerge/>
            <w:shd w:val="clear" w:color="auto" w:fill="auto"/>
            <w:tcMar>
              <w:left w:w="108" w:type="dxa"/>
            </w:tcMar>
          </w:tcPr>
          <w:p w:rsidR="00F04D08" w:rsidRDefault="00F04D08">
            <w:pPr>
              <w:spacing w:after="0" w:line="240" w:lineRule="auto"/>
              <w:jc w:val="both"/>
              <w:rPr>
                <w:rFonts w:ascii="Arial" w:eastAsia="Calibri" w:hAnsi="Arial" w:cs="Arial"/>
                <w:bCs/>
                <w:color w:val="000000"/>
                <w:sz w:val="20"/>
                <w:szCs w:val="20"/>
              </w:rPr>
            </w:pPr>
          </w:p>
        </w:tc>
        <w:tc>
          <w:tcPr>
            <w:tcW w:w="2268" w:type="dxa"/>
            <w:vMerge/>
            <w:shd w:val="clear" w:color="auto" w:fill="auto"/>
            <w:tcMar>
              <w:left w:w="108" w:type="dxa"/>
            </w:tcMar>
          </w:tcPr>
          <w:p w:rsidR="00F04D08" w:rsidRDefault="00F04D08">
            <w:pPr>
              <w:spacing w:after="0" w:line="240" w:lineRule="auto"/>
              <w:jc w:val="both"/>
              <w:rPr>
                <w:rFonts w:ascii="Arial" w:eastAsia="Calibri" w:hAnsi="Arial" w:cs="Arial"/>
                <w:bCs/>
                <w:color w:val="000000"/>
                <w:sz w:val="20"/>
                <w:szCs w:val="20"/>
              </w:rPr>
            </w:pPr>
          </w:p>
        </w:tc>
        <w:tc>
          <w:tcPr>
            <w:tcW w:w="1126" w:type="dxa"/>
            <w:vMerge/>
            <w:shd w:val="clear" w:color="auto" w:fill="auto"/>
            <w:tcMar>
              <w:left w:w="108" w:type="dxa"/>
            </w:tcMar>
          </w:tcPr>
          <w:p w:rsidR="00F04D08" w:rsidRDefault="00F04D08">
            <w:pPr>
              <w:spacing w:after="0" w:line="240" w:lineRule="auto"/>
              <w:jc w:val="both"/>
              <w:rPr>
                <w:rFonts w:ascii="Arial" w:eastAsia="Calibri" w:hAnsi="Arial" w:cs="Arial"/>
                <w:bCs/>
                <w:color w:val="000000"/>
                <w:sz w:val="20"/>
                <w:szCs w:val="20"/>
              </w:rPr>
            </w:pPr>
          </w:p>
        </w:tc>
        <w:tc>
          <w:tcPr>
            <w:tcW w:w="2757" w:type="dxa"/>
            <w:shd w:val="clear" w:color="auto" w:fill="auto"/>
            <w:tcMar>
              <w:left w:w="108" w:type="dxa"/>
            </w:tcMar>
          </w:tcPr>
          <w:p w:rsidR="00F04D08" w:rsidRDefault="00CB1EC0">
            <w:pPr>
              <w:spacing w:after="0" w:line="240" w:lineRule="auto"/>
              <w:jc w:val="both"/>
            </w:pPr>
            <w:r>
              <w:rPr>
                <w:rFonts w:ascii="Arial" w:eastAsia="Calibri" w:hAnsi="Arial" w:cs="Arial"/>
                <w:bCs/>
                <w:color w:val="000000"/>
                <w:sz w:val="20"/>
                <w:szCs w:val="20"/>
              </w:rPr>
              <w:t>ΠΕ2- 2.2.2 Έντυπο και Ηλεκτρονικό Υλικό Πληροφόρησης</w:t>
            </w:r>
          </w:p>
        </w:tc>
        <w:tc>
          <w:tcPr>
            <w:tcW w:w="1038" w:type="dxa"/>
            <w:shd w:val="clear" w:color="auto" w:fill="auto"/>
            <w:tcMar>
              <w:left w:w="108" w:type="dxa"/>
            </w:tcMar>
          </w:tcPr>
          <w:p w:rsidR="00F04D08" w:rsidRDefault="00CB1EC0">
            <w:pPr>
              <w:spacing w:after="0" w:line="240" w:lineRule="auto"/>
              <w:jc w:val="both"/>
            </w:pPr>
            <w:r>
              <w:rPr>
                <w:rFonts w:ascii="Arial" w:eastAsia="Calibri" w:hAnsi="Arial" w:cs="Arial"/>
                <w:bCs/>
                <w:color w:val="000000"/>
                <w:sz w:val="20"/>
                <w:szCs w:val="20"/>
              </w:rPr>
              <w:t>4.000€</w:t>
            </w:r>
          </w:p>
        </w:tc>
      </w:tr>
      <w:tr w:rsidR="00F04D08">
        <w:tc>
          <w:tcPr>
            <w:tcW w:w="1667" w:type="dxa"/>
            <w:shd w:val="clear" w:color="auto" w:fill="auto"/>
            <w:tcMar>
              <w:left w:w="108" w:type="dxa"/>
            </w:tcMar>
          </w:tcPr>
          <w:p w:rsidR="00F04D08" w:rsidRDefault="00CB1EC0">
            <w:pPr>
              <w:spacing w:after="0" w:line="240" w:lineRule="auto"/>
              <w:jc w:val="both"/>
            </w:pPr>
            <w:r>
              <w:rPr>
                <w:rFonts w:ascii="Arial" w:eastAsia="Calibri" w:hAnsi="Arial" w:cs="Arial"/>
                <w:bCs/>
                <w:color w:val="000000"/>
                <w:sz w:val="20"/>
                <w:szCs w:val="20"/>
              </w:rPr>
              <w:t>69-6117.007</w:t>
            </w:r>
          </w:p>
        </w:tc>
        <w:tc>
          <w:tcPr>
            <w:tcW w:w="2268" w:type="dxa"/>
            <w:shd w:val="clear" w:color="auto" w:fill="auto"/>
            <w:tcMar>
              <w:left w:w="108" w:type="dxa"/>
            </w:tcMar>
          </w:tcPr>
          <w:p w:rsidR="00F04D08" w:rsidRDefault="00CB1EC0">
            <w:pPr>
              <w:spacing w:after="0" w:line="240" w:lineRule="auto"/>
              <w:jc w:val="both"/>
            </w:pPr>
            <w:r>
              <w:rPr>
                <w:rFonts w:ascii="Arial" w:eastAsia="Calibri" w:hAnsi="Arial" w:cs="Arial"/>
                <w:bCs/>
                <w:color w:val="000000"/>
                <w:sz w:val="20"/>
                <w:szCs w:val="20"/>
              </w:rPr>
              <w:t xml:space="preserve">Έργο </w:t>
            </w:r>
            <w:proofErr w:type="spellStart"/>
            <w:r>
              <w:rPr>
                <w:rFonts w:ascii="Arial" w:eastAsia="Calibri" w:hAnsi="Arial" w:cs="Arial"/>
                <w:bCs/>
                <w:color w:val="000000"/>
                <w:sz w:val="20"/>
                <w:szCs w:val="20"/>
              </w:rPr>
              <w:t>Smart</w:t>
            </w:r>
            <w:proofErr w:type="spellEnd"/>
            <w:r>
              <w:rPr>
                <w:rFonts w:ascii="Arial" w:eastAsia="Calibri" w:hAnsi="Arial" w:cs="Arial"/>
                <w:bCs/>
                <w:color w:val="000000"/>
                <w:sz w:val="20"/>
                <w:szCs w:val="20"/>
              </w:rPr>
              <w:t xml:space="preserve"> </w:t>
            </w:r>
            <w:proofErr w:type="spellStart"/>
            <w:r>
              <w:rPr>
                <w:rFonts w:ascii="Arial" w:eastAsia="Calibri" w:hAnsi="Arial" w:cs="Arial"/>
                <w:bCs/>
                <w:color w:val="000000"/>
                <w:sz w:val="20"/>
                <w:szCs w:val="20"/>
              </w:rPr>
              <w:t>Cities</w:t>
            </w:r>
            <w:proofErr w:type="spellEnd"/>
            <w:r>
              <w:rPr>
                <w:rFonts w:ascii="Arial" w:eastAsia="Calibri" w:hAnsi="Arial" w:cs="Arial"/>
                <w:bCs/>
                <w:color w:val="000000"/>
                <w:sz w:val="20"/>
                <w:szCs w:val="20"/>
              </w:rPr>
              <w:t xml:space="preserve"> Ανάθεση  Υπηρεσίας Συμβούλου για την τεχνική και συμβουλευτική υποστήριξη του Δήμου Χανίων για την διαχείριση της Πράξης </w:t>
            </w:r>
            <w:proofErr w:type="spellStart"/>
            <w:r>
              <w:rPr>
                <w:rFonts w:ascii="Arial" w:eastAsia="Calibri" w:hAnsi="Arial" w:cs="Arial"/>
                <w:bCs/>
                <w:color w:val="000000"/>
                <w:sz w:val="20"/>
                <w:szCs w:val="20"/>
              </w:rPr>
              <w:t>Smart</w:t>
            </w:r>
            <w:proofErr w:type="spellEnd"/>
            <w:r>
              <w:rPr>
                <w:rFonts w:ascii="Arial" w:eastAsia="Calibri" w:hAnsi="Arial" w:cs="Arial"/>
                <w:bCs/>
                <w:color w:val="000000"/>
                <w:sz w:val="20"/>
                <w:szCs w:val="20"/>
              </w:rPr>
              <w:t xml:space="preserve"> </w:t>
            </w:r>
            <w:proofErr w:type="spellStart"/>
            <w:r>
              <w:rPr>
                <w:rFonts w:ascii="Arial" w:eastAsia="Calibri" w:hAnsi="Arial" w:cs="Arial"/>
                <w:bCs/>
                <w:color w:val="000000"/>
                <w:sz w:val="20"/>
                <w:szCs w:val="20"/>
              </w:rPr>
              <w:t>Cities</w:t>
            </w:r>
            <w:proofErr w:type="spellEnd"/>
          </w:p>
        </w:tc>
        <w:tc>
          <w:tcPr>
            <w:tcW w:w="1126" w:type="dxa"/>
            <w:shd w:val="clear" w:color="auto" w:fill="auto"/>
            <w:tcMar>
              <w:left w:w="108" w:type="dxa"/>
            </w:tcMar>
          </w:tcPr>
          <w:p w:rsidR="00F04D08" w:rsidRDefault="00CB1EC0">
            <w:pPr>
              <w:spacing w:after="0" w:line="240" w:lineRule="auto"/>
              <w:jc w:val="both"/>
            </w:pPr>
            <w:r>
              <w:rPr>
                <w:rFonts w:ascii="Arial" w:eastAsia="Calibri" w:hAnsi="Arial" w:cs="Arial"/>
                <w:bCs/>
                <w:color w:val="000000"/>
                <w:sz w:val="20"/>
                <w:szCs w:val="20"/>
              </w:rPr>
              <w:t>23.500 €</w:t>
            </w:r>
          </w:p>
        </w:tc>
        <w:tc>
          <w:tcPr>
            <w:tcW w:w="2757" w:type="dxa"/>
            <w:shd w:val="clear" w:color="auto" w:fill="auto"/>
            <w:tcMar>
              <w:left w:w="108" w:type="dxa"/>
            </w:tcMar>
          </w:tcPr>
          <w:p w:rsidR="00F04D08" w:rsidRDefault="00CB1EC0">
            <w:pPr>
              <w:spacing w:after="0" w:line="240" w:lineRule="auto"/>
              <w:jc w:val="both"/>
            </w:pPr>
            <w:r>
              <w:rPr>
                <w:rFonts w:ascii="Arial" w:eastAsia="Calibri" w:hAnsi="Arial" w:cs="Arial"/>
                <w:bCs/>
                <w:color w:val="000000"/>
                <w:sz w:val="20"/>
                <w:szCs w:val="20"/>
              </w:rPr>
              <w:t>ΠΕ1-Π1.2.2 Παρακολούθηση, Διαχείριση και Συντονισμός Έργου</w:t>
            </w:r>
          </w:p>
        </w:tc>
        <w:tc>
          <w:tcPr>
            <w:tcW w:w="1038" w:type="dxa"/>
            <w:shd w:val="clear" w:color="auto" w:fill="auto"/>
            <w:tcMar>
              <w:left w:w="108" w:type="dxa"/>
            </w:tcMar>
          </w:tcPr>
          <w:p w:rsidR="00F04D08" w:rsidRDefault="00CB1EC0">
            <w:pPr>
              <w:spacing w:after="0" w:line="240" w:lineRule="auto"/>
              <w:jc w:val="both"/>
            </w:pPr>
            <w:r>
              <w:rPr>
                <w:rFonts w:ascii="Verdana" w:hAnsi="Verdana" w:cs="Arial"/>
                <w:sz w:val="18"/>
                <w:szCs w:val="18"/>
              </w:rPr>
              <w:t>23.500€</w:t>
            </w:r>
          </w:p>
          <w:p w:rsidR="00F04D08" w:rsidRDefault="00F04D08">
            <w:pPr>
              <w:spacing w:after="120" w:line="240" w:lineRule="auto"/>
              <w:jc w:val="both"/>
              <w:rPr>
                <w:rFonts w:ascii="Arial" w:eastAsia="Calibri" w:hAnsi="Arial" w:cs="Arial"/>
                <w:bCs/>
                <w:color w:val="000000"/>
                <w:sz w:val="20"/>
                <w:szCs w:val="20"/>
              </w:rPr>
            </w:pPr>
          </w:p>
        </w:tc>
      </w:tr>
    </w:tbl>
    <w:p w:rsidR="00A13BB8" w:rsidRPr="00A13BB8" w:rsidRDefault="00A13BB8" w:rsidP="00A13BB8">
      <w:pPr>
        <w:pStyle w:val="2"/>
      </w:pPr>
    </w:p>
    <w:p w:rsidR="00F04D08" w:rsidRDefault="00A13BB8" w:rsidP="00A13BB8">
      <w:pPr>
        <w:pStyle w:val="2"/>
      </w:pPr>
      <w:bookmarkStart w:id="38" w:name="_Toc509327037"/>
      <w:r>
        <w:rPr>
          <w:rFonts w:eastAsiaTheme="minorHAnsi"/>
        </w:rPr>
        <w:t>Προϋπολογισμός-ε</w:t>
      </w:r>
      <w:r w:rsidR="00CB1EC0">
        <w:rPr>
          <w:rFonts w:eastAsiaTheme="minorHAnsi"/>
        </w:rPr>
        <w:t>κτιμώμενη αξία</w:t>
      </w:r>
      <w:bookmarkEnd w:id="38"/>
      <w:r w:rsidR="00CB1EC0">
        <w:rPr>
          <w:rFonts w:eastAsiaTheme="minorHAnsi"/>
        </w:rPr>
        <w:t xml:space="preserve"> </w:t>
      </w:r>
    </w:p>
    <w:p w:rsidR="00F04D08" w:rsidRDefault="00CB1EC0">
      <w:pPr>
        <w:spacing w:after="120"/>
        <w:jc w:val="both"/>
      </w:pPr>
      <w:r>
        <w:rPr>
          <w:rFonts w:ascii="Arial" w:eastAsia="Calibri" w:hAnsi="Arial" w:cs="Arial"/>
          <w:color w:val="000000"/>
          <w:sz w:val="20"/>
          <w:szCs w:val="20"/>
        </w:rPr>
        <w:t xml:space="preserve">O συνολικός προϋπολογισμός είναι </w:t>
      </w:r>
      <w:r>
        <w:rPr>
          <w:rFonts w:ascii="Arial" w:eastAsia="Calibri" w:hAnsi="Arial" w:cs="Arial"/>
          <w:b/>
          <w:color w:val="000000"/>
          <w:sz w:val="20"/>
          <w:szCs w:val="20"/>
        </w:rPr>
        <w:t xml:space="preserve">εικοσιπέντε χιλιάδες τετρακόσια τρία ευρώ και είκοσι τρία λεπτά (25.403,23€), πλέον ΦΠΑ 24% </w:t>
      </w:r>
      <w:r>
        <w:rPr>
          <w:rFonts w:ascii="Arial" w:eastAsia="Calibri" w:hAnsi="Arial" w:cs="Arial"/>
          <w:color w:val="000000"/>
          <w:sz w:val="20"/>
          <w:szCs w:val="20"/>
        </w:rPr>
        <w:t xml:space="preserve">(6.096,77€, ),  ήτοι ανέρχεται στο ποσό των </w:t>
      </w:r>
      <w:r>
        <w:rPr>
          <w:rFonts w:ascii="Arial" w:eastAsia="Calibri" w:hAnsi="Arial" w:cs="Arial"/>
          <w:bCs/>
          <w:color w:val="000000"/>
          <w:sz w:val="20"/>
          <w:szCs w:val="20"/>
        </w:rPr>
        <w:t>τριάντα ένα χιλιάδες και πεντακόσια ευρώ [31.500,00</w:t>
      </w:r>
      <w:bookmarkStart w:id="39" w:name="_Hlk504045978"/>
      <w:r>
        <w:rPr>
          <w:rFonts w:ascii="Arial" w:eastAsia="Calibri" w:hAnsi="Arial" w:cs="Arial"/>
          <w:bCs/>
          <w:color w:val="000000"/>
          <w:sz w:val="20"/>
          <w:szCs w:val="20"/>
        </w:rPr>
        <w:t>€</w:t>
      </w:r>
      <w:bookmarkEnd w:id="39"/>
      <w:r>
        <w:rPr>
          <w:rFonts w:ascii="Arial" w:eastAsia="Calibri" w:hAnsi="Arial" w:cs="Arial"/>
          <w:bCs/>
          <w:color w:val="000000"/>
          <w:sz w:val="20"/>
          <w:szCs w:val="20"/>
        </w:rPr>
        <w:t xml:space="preserve">], συμπεριλαμβανομένου Φ.Π.Α (24%). </w:t>
      </w:r>
    </w:p>
    <w:p w:rsidR="00F04D08" w:rsidRDefault="00CB1EC0">
      <w:pPr>
        <w:spacing w:after="120"/>
        <w:jc w:val="both"/>
      </w:pPr>
      <w:r>
        <w:rPr>
          <w:rFonts w:ascii="Arial" w:hAnsi="Arial" w:cs="Arial"/>
          <w:sz w:val="20"/>
          <w:szCs w:val="20"/>
        </w:rPr>
        <w:t>Στο ανωτέρω ποσό της συνολικής αμοιβής περιλαμβάνονται η αμοιβή του Αναδόχου, καθώς και τα γενικά ή ειδικά για τη συγκεκριμένη περίπτωση έξοδά του, συμπεριλαμβανομένων των ασφαλιστικών εισφορών και πάσης φύσεως φορολογικών και άλλων επιβαρύνσεων υπέρ του Δημοσίου ή τρίτων.</w:t>
      </w:r>
      <w:r>
        <w:br w:type="page"/>
      </w:r>
    </w:p>
    <w:p w:rsidR="00F04D08" w:rsidRDefault="00CB1EC0">
      <w:r>
        <w:rPr>
          <w:rFonts w:ascii="Arial" w:eastAsia="Calibri" w:hAnsi="Arial" w:cs="Arial"/>
          <w:color w:val="000000"/>
          <w:sz w:val="20"/>
          <w:szCs w:val="20"/>
        </w:rPr>
        <w:lastRenderedPageBreak/>
        <w:t xml:space="preserve">Αναλυτικότερα ο προϋπολογισμός ανά Παραδοτέο έχει ως εξής:  </w:t>
      </w:r>
    </w:p>
    <w:tbl>
      <w:tblPr>
        <w:tblW w:w="9747" w:type="dxa"/>
        <w:tblLook w:val="04A0" w:firstRow="1" w:lastRow="0" w:firstColumn="1" w:lastColumn="0" w:noHBand="0" w:noVBand="1"/>
      </w:tblPr>
      <w:tblGrid>
        <w:gridCol w:w="2444"/>
        <w:gridCol w:w="2119"/>
        <w:gridCol w:w="78"/>
        <w:gridCol w:w="1113"/>
        <w:gridCol w:w="1092"/>
        <w:gridCol w:w="1259"/>
        <w:gridCol w:w="1642"/>
      </w:tblGrid>
      <w:tr w:rsidR="00BD0440" w:rsidTr="00BD0440">
        <w:trPr>
          <w:trHeight w:val="780"/>
        </w:trPr>
        <w:tc>
          <w:tcPr>
            <w:tcW w:w="2444" w:type="dxa"/>
            <w:shd w:val="clear" w:color="auto" w:fill="BFBFBF" w:themeFill="background1" w:themeFillShade="BF"/>
            <w:tcMar>
              <w:left w:w="108" w:type="dxa"/>
            </w:tcMar>
          </w:tcPr>
          <w:p w:rsidR="00BD0440" w:rsidRDefault="00BD0440">
            <w:pPr>
              <w:spacing w:after="0" w:line="240" w:lineRule="auto"/>
              <w:jc w:val="both"/>
            </w:pPr>
            <w:r>
              <w:rPr>
                <w:rFonts w:ascii="Arial" w:eastAsia="Calibri" w:hAnsi="Arial" w:cs="Arial"/>
                <w:color w:val="000000"/>
                <w:sz w:val="20"/>
                <w:szCs w:val="20"/>
              </w:rPr>
              <w:t>Ενότητα</w:t>
            </w:r>
          </w:p>
        </w:tc>
        <w:tc>
          <w:tcPr>
            <w:tcW w:w="2197" w:type="dxa"/>
            <w:gridSpan w:val="2"/>
            <w:shd w:val="clear" w:color="auto" w:fill="BFBFBF" w:themeFill="background1" w:themeFillShade="BF"/>
            <w:tcMar>
              <w:left w:w="108" w:type="dxa"/>
            </w:tcMar>
          </w:tcPr>
          <w:p w:rsidR="00BD0440" w:rsidRDefault="00BD0440">
            <w:pPr>
              <w:spacing w:after="0" w:line="240" w:lineRule="auto"/>
              <w:jc w:val="both"/>
            </w:pPr>
            <w:r>
              <w:rPr>
                <w:rFonts w:ascii="Arial" w:eastAsia="Calibri" w:hAnsi="Arial" w:cs="Arial"/>
                <w:color w:val="000000"/>
                <w:sz w:val="20"/>
                <w:szCs w:val="20"/>
              </w:rPr>
              <w:t xml:space="preserve"> Παραδοτέο</w:t>
            </w:r>
          </w:p>
        </w:tc>
        <w:tc>
          <w:tcPr>
            <w:tcW w:w="1113" w:type="dxa"/>
            <w:shd w:val="clear" w:color="auto" w:fill="BFBFBF" w:themeFill="background1" w:themeFillShade="BF"/>
            <w:tcMar>
              <w:left w:w="108" w:type="dxa"/>
            </w:tcMar>
          </w:tcPr>
          <w:p w:rsidR="00BD0440" w:rsidRDefault="00BD0440">
            <w:pPr>
              <w:spacing w:after="0" w:line="240" w:lineRule="auto"/>
              <w:jc w:val="both"/>
            </w:pPr>
            <w:r>
              <w:rPr>
                <w:rFonts w:ascii="Arial" w:eastAsia="Calibri" w:hAnsi="Arial" w:cs="Arial"/>
                <w:color w:val="000000"/>
                <w:sz w:val="20"/>
                <w:szCs w:val="20"/>
              </w:rPr>
              <w:t>Μονάδα μέτρησης</w:t>
            </w:r>
          </w:p>
        </w:tc>
        <w:tc>
          <w:tcPr>
            <w:tcW w:w="1092" w:type="dxa"/>
            <w:shd w:val="clear" w:color="auto" w:fill="BFBFBF" w:themeFill="background1" w:themeFillShade="BF"/>
            <w:tcMar>
              <w:left w:w="108" w:type="dxa"/>
            </w:tcMar>
          </w:tcPr>
          <w:p w:rsidR="00BD0440" w:rsidRDefault="00BD0440">
            <w:pPr>
              <w:spacing w:after="0" w:line="240" w:lineRule="auto"/>
              <w:jc w:val="right"/>
            </w:pPr>
            <w:r>
              <w:rPr>
                <w:rFonts w:ascii="Arial" w:eastAsia="Calibri" w:hAnsi="Arial" w:cs="Arial"/>
                <w:color w:val="000000"/>
                <w:sz w:val="20"/>
                <w:szCs w:val="20"/>
              </w:rPr>
              <w:t>Ποσότητα</w:t>
            </w:r>
          </w:p>
        </w:tc>
        <w:tc>
          <w:tcPr>
            <w:tcW w:w="1259" w:type="dxa"/>
            <w:shd w:val="clear" w:color="auto" w:fill="BFBFBF" w:themeFill="background1" w:themeFillShade="BF"/>
            <w:tcMar>
              <w:left w:w="108" w:type="dxa"/>
            </w:tcMar>
          </w:tcPr>
          <w:p w:rsidR="00BD0440" w:rsidRDefault="00BD0440">
            <w:pPr>
              <w:spacing w:after="0" w:line="240" w:lineRule="auto"/>
              <w:jc w:val="right"/>
            </w:pPr>
            <w:r>
              <w:rPr>
                <w:rFonts w:ascii="Arial" w:eastAsia="Calibri" w:hAnsi="Arial" w:cs="Arial"/>
                <w:color w:val="000000"/>
                <w:sz w:val="20"/>
                <w:szCs w:val="20"/>
              </w:rPr>
              <w:t>Κόστος/ Παραδοτέο</w:t>
            </w:r>
          </w:p>
        </w:tc>
        <w:tc>
          <w:tcPr>
            <w:tcW w:w="1642" w:type="dxa"/>
            <w:shd w:val="clear" w:color="auto" w:fill="BFBFBF" w:themeFill="background1" w:themeFillShade="BF"/>
            <w:tcMar>
              <w:left w:w="108" w:type="dxa"/>
            </w:tcMar>
          </w:tcPr>
          <w:p w:rsidR="00BD0440" w:rsidRDefault="00BD0440">
            <w:pPr>
              <w:spacing w:after="0" w:line="240" w:lineRule="auto"/>
              <w:jc w:val="right"/>
            </w:pPr>
            <w:r>
              <w:rPr>
                <w:rFonts w:ascii="Arial" w:eastAsia="Calibri" w:hAnsi="Arial" w:cs="Arial"/>
                <w:color w:val="000000"/>
                <w:sz w:val="20"/>
                <w:szCs w:val="20"/>
              </w:rPr>
              <w:t>Σύνολο χωρίς ΦΠΑ</w:t>
            </w:r>
          </w:p>
        </w:tc>
      </w:tr>
      <w:tr w:rsidR="00BD0440" w:rsidTr="00BD0440">
        <w:trPr>
          <w:trHeight w:val="1533"/>
        </w:trPr>
        <w:tc>
          <w:tcPr>
            <w:tcW w:w="2444" w:type="dxa"/>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Ενότητα Α: Υπηρεσίες Παρακολούθησης, Διαχείρισης &amp; Συντονισμός  της Πράξης «</w:t>
            </w:r>
            <w:proofErr w:type="spellStart"/>
            <w:r>
              <w:rPr>
                <w:rFonts w:ascii="Arial" w:eastAsia="Calibri" w:hAnsi="Arial" w:cs="Arial"/>
                <w:color w:val="000000"/>
                <w:sz w:val="20"/>
                <w:szCs w:val="20"/>
              </w:rPr>
              <w:t>Smart</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Cities</w:t>
            </w:r>
            <w:proofErr w:type="spellEnd"/>
            <w:r>
              <w:rPr>
                <w:rFonts w:ascii="Arial" w:eastAsia="Calibri" w:hAnsi="Arial" w:cs="Arial"/>
                <w:color w:val="000000"/>
                <w:sz w:val="20"/>
                <w:szCs w:val="20"/>
              </w:rPr>
              <w:t xml:space="preserve">» </w:t>
            </w:r>
            <w:r>
              <w:rPr>
                <w:rFonts w:ascii="Arial" w:eastAsia="Calibri" w:hAnsi="Arial" w:cs="Arial"/>
                <w:b/>
                <w:bCs/>
                <w:color w:val="000000"/>
                <w:sz w:val="20"/>
                <w:szCs w:val="20"/>
              </w:rPr>
              <w:t>(Παραδοτέο 1.2.2)</w:t>
            </w:r>
          </w:p>
          <w:p w:rsidR="00BD0440" w:rsidRDefault="00BD0440">
            <w:pPr>
              <w:spacing w:after="0" w:line="240" w:lineRule="auto"/>
              <w:jc w:val="both"/>
            </w:pPr>
            <w:r>
              <w:rPr>
                <w:rFonts w:ascii="Arial" w:eastAsia="Calibri" w:hAnsi="Arial" w:cs="Arial"/>
                <w:b/>
                <w:bCs/>
                <w:color w:val="000000"/>
                <w:sz w:val="20"/>
                <w:szCs w:val="20"/>
              </w:rPr>
              <w:t xml:space="preserve"> ΚΑ 69-6117.007</w:t>
            </w:r>
          </w:p>
        </w:tc>
        <w:tc>
          <w:tcPr>
            <w:tcW w:w="2197" w:type="dxa"/>
            <w:gridSpan w:val="2"/>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4 Εξαμηνιαίες Εκθέσεις Αναφοράς του Αναδόχου</w:t>
            </w:r>
          </w:p>
        </w:tc>
        <w:tc>
          <w:tcPr>
            <w:tcW w:w="1113" w:type="dxa"/>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Α/Μ</w:t>
            </w:r>
          </w:p>
        </w:tc>
        <w:tc>
          <w:tcPr>
            <w:tcW w:w="109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11,99</w:t>
            </w:r>
          </w:p>
        </w:tc>
        <w:tc>
          <w:tcPr>
            <w:tcW w:w="1259"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1.580,60 €</w:t>
            </w:r>
          </w:p>
        </w:tc>
        <w:tc>
          <w:tcPr>
            <w:tcW w:w="164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18.951,39 €</w:t>
            </w:r>
          </w:p>
        </w:tc>
      </w:tr>
      <w:tr w:rsidR="00BD0440" w:rsidTr="00BD0440">
        <w:trPr>
          <w:trHeight w:val="1399"/>
        </w:trPr>
        <w:tc>
          <w:tcPr>
            <w:tcW w:w="2444" w:type="dxa"/>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Ενότητας Β: Υπηρεσίες διοργάνωσης δύο (2) ημερίδων πληροφόρησης στο Δήμο Χανίων (</w:t>
            </w:r>
            <w:r>
              <w:rPr>
                <w:rFonts w:ascii="Arial" w:eastAsia="Calibri" w:hAnsi="Arial" w:cs="Arial"/>
                <w:b/>
                <w:bCs/>
                <w:color w:val="000000"/>
                <w:sz w:val="20"/>
                <w:szCs w:val="20"/>
              </w:rPr>
              <w:t>Παραδοτέο 2.2.1)</w:t>
            </w:r>
          </w:p>
          <w:p w:rsidR="00BD0440" w:rsidRDefault="00BD0440">
            <w:pPr>
              <w:spacing w:after="0" w:line="240" w:lineRule="auto"/>
              <w:jc w:val="both"/>
            </w:pPr>
            <w:r>
              <w:rPr>
                <w:rFonts w:ascii="Arial" w:eastAsia="Calibri" w:hAnsi="Arial" w:cs="Arial"/>
                <w:b/>
                <w:bCs/>
                <w:color w:val="000000"/>
                <w:sz w:val="20"/>
                <w:szCs w:val="20"/>
              </w:rPr>
              <w:t xml:space="preserve"> ΚΑ 69-6117.006</w:t>
            </w:r>
          </w:p>
        </w:tc>
        <w:tc>
          <w:tcPr>
            <w:tcW w:w="2197" w:type="dxa"/>
            <w:gridSpan w:val="2"/>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Συγκεντρωτική Έκθεση πεπραγμένων ημερίδας</w:t>
            </w:r>
          </w:p>
        </w:tc>
        <w:tc>
          <w:tcPr>
            <w:tcW w:w="1113" w:type="dxa"/>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Κατ' αποκοπή</w:t>
            </w:r>
          </w:p>
        </w:tc>
        <w:tc>
          <w:tcPr>
            <w:tcW w:w="109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2</w:t>
            </w:r>
          </w:p>
        </w:tc>
        <w:tc>
          <w:tcPr>
            <w:tcW w:w="1259"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1.612,90 €</w:t>
            </w:r>
          </w:p>
        </w:tc>
        <w:tc>
          <w:tcPr>
            <w:tcW w:w="164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3.225,80 €</w:t>
            </w:r>
          </w:p>
        </w:tc>
      </w:tr>
      <w:tr w:rsidR="00BD0440" w:rsidTr="00BD0440">
        <w:trPr>
          <w:trHeight w:val="910"/>
        </w:trPr>
        <w:tc>
          <w:tcPr>
            <w:tcW w:w="2444" w:type="dxa"/>
            <w:vMerge w:val="restart"/>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 xml:space="preserve">Ενότητα Γ: Προετοιμασία και ενημέρωση έντυπου και ηλεκτρονικού υλικού πληροφόρησης. </w:t>
            </w:r>
            <w:r>
              <w:rPr>
                <w:rFonts w:ascii="Arial" w:eastAsia="Calibri" w:hAnsi="Arial" w:cs="Arial"/>
                <w:b/>
                <w:bCs/>
                <w:color w:val="000000"/>
                <w:sz w:val="20"/>
                <w:szCs w:val="20"/>
              </w:rPr>
              <w:t>(Παραδοτέο 2.2.2)</w:t>
            </w:r>
          </w:p>
          <w:p w:rsidR="00BD0440" w:rsidRDefault="00BD0440">
            <w:pPr>
              <w:spacing w:after="0" w:line="240" w:lineRule="auto"/>
              <w:jc w:val="both"/>
            </w:pPr>
            <w:r>
              <w:rPr>
                <w:rFonts w:ascii="Arial" w:eastAsia="Calibri" w:hAnsi="Arial" w:cs="Arial"/>
                <w:b/>
                <w:bCs/>
                <w:color w:val="000000"/>
                <w:sz w:val="20"/>
                <w:szCs w:val="20"/>
              </w:rPr>
              <w:t xml:space="preserve"> ΚΑ 69-6117.006</w:t>
            </w:r>
          </w:p>
          <w:p w:rsidR="00BD0440" w:rsidRDefault="00BD0440">
            <w:pPr>
              <w:spacing w:after="0" w:line="240" w:lineRule="auto"/>
              <w:jc w:val="both"/>
            </w:pPr>
            <w:r>
              <w:rPr>
                <w:rFonts w:ascii="Arial" w:eastAsia="Calibri" w:hAnsi="Arial" w:cs="Arial"/>
                <w:color w:val="000000"/>
                <w:sz w:val="20"/>
                <w:szCs w:val="20"/>
              </w:rPr>
              <w:t> </w:t>
            </w:r>
          </w:p>
          <w:p w:rsidR="00BD0440" w:rsidRDefault="00BD0440">
            <w:pPr>
              <w:spacing w:after="0" w:line="240" w:lineRule="auto"/>
              <w:jc w:val="both"/>
            </w:pPr>
            <w:r>
              <w:rPr>
                <w:rFonts w:ascii="Arial" w:eastAsia="Calibri" w:hAnsi="Arial" w:cs="Arial"/>
                <w:color w:val="000000"/>
                <w:sz w:val="20"/>
                <w:szCs w:val="20"/>
              </w:rPr>
              <w:t> </w:t>
            </w:r>
          </w:p>
          <w:p w:rsidR="00BD0440" w:rsidRDefault="00BD0440">
            <w:pPr>
              <w:spacing w:after="0" w:line="240" w:lineRule="auto"/>
              <w:jc w:val="both"/>
            </w:pPr>
            <w:r>
              <w:rPr>
                <w:rFonts w:ascii="Arial" w:eastAsia="Calibri" w:hAnsi="Arial" w:cs="Arial"/>
                <w:color w:val="000000"/>
                <w:sz w:val="20"/>
                <w:szCs w:val="20"/>
              </w:rPr>
              <w:t> </w:t>
            </w:r>
          </w:p>
          <w:p w:rsidR="00BD0440" w:rsidRDefault="00BD0440">
            <w:pPr>
              <w:spacing w:after="0" w:line="240" w:lineRule="auto"/>
              <w:jc w:val="both"/>
            </w:pPr>
            <w:r>
              <w:rPr>
                <w:rFonts w:ascii="Arial" w:eastAsia="Calibri" w:hAnsi="Arial" w:cs="Arial"/>
                <w:color w:val="000000"/>
                <w:sz w:val="20"/>
                <w:szCs w:val="20"/>
              </w:rPr>
              <w:t> </w:t>
            </w:r>
          </w:p>
        </w:tc>
        <w:tc>
          <w:tcPr>
            <w:tcW w:w="2197" w:type="dxa"/>
            <w:gridSpan w:val="2"/>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Άρθρο για κάθε εξαμηνιαίο ενημερωτικό δελτίο της Πράξης</w:t>
            </w:r>
          </w:p>
        </w:tc>
        <w:tc>
          <w:tcPr>
            <w:tcW w:w="1113" w:type="dxa"/>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Τεμάχιο</w:t>
            </w:r>
          </w:p>
        </w:tc>
        <w:tc>
          <w:tcPr>
            <w:tcW w:w="109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4</w:t>
            </w:r>
          </w:p>
        </w:tc>
        <w:tc>
          <w:tcPr>
            <w:tcW w:w="1259"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161,29 €</w:t>
            </w:r>
          </w:p>
        </w:tc>
        <w:tc>
          <w:tcPr>
            <w:tcW w:w="164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645,16 €</w:t>
            </w:r>
          </w:p>
        </w:tc>
      </w:tr>
      <w:tr w:rsidR="00BD0440" w:rsidTr="00BD0440">
        <w:trPr>
          <w:trHeight w:val="1401"/>
        </w:trPr>
        <w:tc>
          <w:tcPr>
            <w:tcW w:w="2444" w:type="dxa"/>
            <w:vMerge/>
            <w:shd w:val="clear" w:color="auto" w:fill="auto"/>
            <w:tcMar>
              <w:left w:w="108" w:type="dxa"/>
            </w:tcMar>
          </w:tcPr>
          <w:p w:rsidR="00BD0440" w:rsidRDefault="00BD0440">
            <w:pPr>
              <w:spacing w:after="0" w:line="240" w:lineRule="auto"/>
              <w:jc w:val="both"/>
              <w:rPr>
                <w:rFonts w:ascii="Arial" w:eastAsia="Calibri" w:hAnsi="Arial" w:cs="Arial"/>
                <w:b/>
                <w:bCs/>
                <w:color w:val="000000"/>
                <w:sz w:val="20"/>
                <w:szCs w:val="20"/>
              </w:rPr>
            </w:pPr>
          </w:p>
        </w:tc>
        <w:tc>
          <w:tcPr>
            <w:tcW w:w="2197" w:type="dxa"/>
            <w:gridSpan w:val="2"/>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Δημοσιεύσεις στην σελίδα κοινωνικής δικτύωσης της Πράξης – Τρεις (3) ανά εξάμηνο</w:t>
            </w:r>
          </w:p>
        </w:tc>
        <w:tc>
          <w:tcPr>
            <w:tcW w:w="1113" w:type="dxa"/>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Τεμάχιο</w:t>
            </w:r>
          </w:p>
        </w:tc>
        <w:tc>
          <w:tcPr>
            <w:tcW w:w="109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12</w:t>
            </w:r>
          </w:p>
        </w:tc>
        <w:tc>
          <w:tcPr>
            <w:tcW w:w="1259"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26,88 €</w:t>
            </w:r>
          </w:p>
        </w:tc>
        <w:tc>
          <w:tcPr>
            <w:tcW w:w="164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322,56 €</w:t>
            </w:r>
          </w:p>
        </w:tc>
      </w:tr>
      <w:tr w:rsidR="00BD0440" w:rsidTr="00BD0440">
        <w:trPr>
          <w:trHeight w:val="525"/>
        </w:trPr>
        <w:tc>
          <w:tcPr>
            <w:tcW w:w="2444" w:type="dxa"/>
            <w:vMerge/>
            <w:shd w:val="clear" w:color="auto" w:fill="auto"/>
            <w:tcMar>
              <w:left w:w="108" w:type="dxa"/>
            </w:tcMar>
          </w:tcPr>
          <w:p w:rsidR="00BD0440" w:rsidRDefault="00BD0440">
            <w:pPr>
              <w:spacing w:after="0" w:line="240" w:lineRule="auto"/>
              <w:jc w:val="both"/>
              <w:rPr>
                <w:rFonts w:ascii="Arial" w:eastAsia="Calibri" w:hAnsi="Arial" w:cs="Arial"/>
                <w:color w:val="000000"/>
                <w:sz w:val="20"/>
                <w:szCs w:val="20"/>
              </w:rPr>
            </w:pPr>
          </w:p>
        </w:tc>
        <w:tc>
          <w:tcPr>
            <w:tcW w:w="2197" w:type="dxa"/>
            <w:gridSpan w:val="2"/>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Δελτία Τύπου</w:t>
            </w:r>
          </w:p>
        </w:tc>
        <w:tc>
          <w:tcPr>
            <w:tcW w:w="1113" w:type="dxa"/>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Τεμάχιο</w:t>
            </w:r>
          </w:p>
        </w:tc>
        <w:tc>
          <w:tcPr>
            <w:tcW w:w="109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4</w:t>
            </w:r>
          </w:p>
        </w:tc>
        <w:tc>
          <w:tcPr>
            <w:tcW w:w="1259"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161,29 €</w:t>
            </w:r>
          </w:p>
        </w:tc>
        <w:tc>
          <w:tcPr>
            <w:tcW w:w="164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645,16 €</w:t>
            </w:r>
          </w:p>
        </w:tc>
      </w:tr>
      <w:tr w:rsidR="00BD0440" w:rsidTr="00BD0440">
        <w:trPr>
          <w:trHeight w:val="760"/>
        </w:trPr>
        <w:tc>
          <w:tcPr>
            <w:tcW w:w="2444" w:type="dxa"/>
            <w:vMerge/>
            <w:shd w:val="clear" w:color="auto" w:fill="auto"/>
            <w:tcMar>
              <w:left w:w="108" w:type="dxa"/>
            </w:tcMar>
          </w:tcPr>
          <w:p w:rsidR="00BD0440" w:rsidRDefault="00BD0440">
            <w:pPr>
              <w:spacing w:after="0" w:line="240" w:lineRule="auto"/>
              <w:jc w:val="both"/>
              <w:rPr>
                <w:rFonts w:ascii="Arial" w:eastAsia="Calibri" w:hAnsi="Arial" w:cs="Arial"/>
                <w:color w:val="000000"/>
                <w:sz w:val="20"/>
                <w:szCs w:val="20"/>
              </w:rPr>
            </w:pPr>
          </w:p>
        </w:tc>
        <w:tc>
          <w:tcPr>
            <w:tcW w:w="2197" w:type="dxa"/>
            <w:gridSpan w:val="2"/>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Άρθρα – δημοσιεύσεις στον τοπικό έντυπο ή/ και ηλεκτρονικό τύπο</w:t>
            </w:r>
          </w:p>
        </w:tc>
        <w:tc>
          <w:tcPr>
            <w:tcW w:w="1113" w:type="dxa"/>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Τεμάχιο</w:t>
            </w:r>
          </w:p>
        </w:tc>
        <w:tc>
          <w:tcPr>
            <w:tcW w:w="109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2</w:t>
            </w:r>
          </w:p>
        </w:tc>
        <w:tc>
          <w:tcPr>
            <w:tcW w:w="1259"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322,58 €</w:t>
            </w:r>
          </w:p>
        </w:tc>
        <w:tc>
          <w:tcPr>
            <w:tcW w:w="164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645,16 €</w:t>
            </w:r>
          </w:p>
        </w:tc>
      </w:tr>
      <w:tr w:rsidR="00BD0440" w:rsidTr="00BD0440">
        <w:trPr>
          <w:trHeight w:val="516"/>
        </w:trPr>
        <w:tc>
          <w:tcPr>
            <w:tcW w:w="2444" w:type="dxa"/>
            <w:vMerge/>
            <w:shd w:val="clear" w:color="auto" w:fill="auto"/>
            <w:tcMar>
              <w:left w:w="108" w:type="dxa"/>
            </w:tcMar>
          </w:tcPr>
          <w:p w:rsidR="00BD0440" w:rsidRDefault="00BD0440">
            <w:pPr>
              <w:spacing w:after="0" w:line="240" w:lineRule="auto"/>
              <w:jc w:val="both"/>
              <w:rPr>
                <w:rFonts w:ascii="Arial" w:eastAsia="Calibri" w:hAnsi="Arial" w:cs="Arial"/>
                <w:color w:val="000000"/>
                <w:sz w:val="20"/>
                <w:szCs w:val="20"/>
              </w:rPr>
            </w:pPr>
          </w:p>
        </w:tc>
        <w:tc>
          <w:tcPr>
            <w:tcW w:w="2197" w:type="dxa"/>
            <w:gridSpan w:val="2"/>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Αυτοκόλλητα ενημέρωσης</w:t>
            </w:r>
          </w:p>
        </w:tc>
        <w:tc>
          <w:tcPr>
            <w:tcW w:w="1113" w:type="dxa"/>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Τεμάχιο</w:t>
            </w:r>
          </w:p>
        </w:tc>
        <w:tc>
          <w:tcPr>
            <w:tcW w:w="109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20</w:t>
            </w:r>
          </w:p>
        </w:tc>
        <w:tc>
          <w:tcPr>
            <w:tcW w:w="1259"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16,13 €</w:t>
            </w:r>
          </w:p>
        </w:tc>
        <w:tc>
          <w:tcPr>
            <w:tcW w:w="164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322,60 €</w:t>
            </w:r>
          </w:p>
        </w:tc>
      </w:tr>
      <w:tr w:rsidR="00BD0440" w:rsidTr="00BD0440">
        <w:trPr>
          <w:trHeight w:val="1408"/>
        </w:trPr>
        <w:tc>
          <w:tcPr>
            <w:tcW w:w="2444" w:type="dxa"/>
            <w:vMerge/>
            <w:shd w:val="clear" w:color="auto" w:fill="auto"/>
            <w:tcMar>
              <w:left w:w="108" w:type="dxa"/>
            </w:tcMar>
          </w:tcPr>
          <w:p w:rsidR="00BD0440" w:rsidRDefault="00BD0440">
            <w:pPr>
              <w:spacing w:after="0" w:line="240" w:lineRule="auto"/>
              <w:jc w:val="both"/>
              <w:rPr>
                <w:rFonts w:ascii="Arial" w:eastAsia="Calibri" w:hAnsi="Arial" w:cs="Arial"/>
                <w:color w:val="000000"/>
                <w:sz w:val="20"/>
                <w:szCs w:val="20"/>
              </w:rPr>
            </w:pPr>
          </w:p>
        </w:tc>
        <w:tc>
          <w:tcPr>
            <w:tcW w:w="2197" w:type="dxa"/>
            <w:gridSpan w:val="2"/>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Πινακίδα ενημέρωσης – προώθησης της διαδικτυακής πύλης Τουρισμού/ Πολιτισμού και επιχειρηματικότητας</w:t>
            </w:r>
          </w:p>
        </w:tc>
        <w:tc>
          <w:tcPr>
            <w:tcW w:w="1113" w:type="dxa"/>
            <w:shd w:val="clear" w:color="auto" w:fill="auto"/>
            <w:tcMar>
              <w:left w:w="108" w:type="dxa"/>
            </w:tcMar>
          </w:tcPr>
          <w:p w:rsidR="00BD0440" w:rsidRDefault="00BD0440">
            <w:pPr>
              <w:spacing w:after="0" w:line="240" w:lineRule="auto"/>
              <w:jc w:val="both"/>
            </w:pPr>
            <w:r>
              <w:rPr>
                <w:rFonts w:ascii="Arial" w:eastAsia="Calibri" w:hAnsi="Arial" w:cs="Arial"/>
                <w:color w:val="000000"/>
                <w:sz w:val="20"/>
                <w:szCs w:val="20"/>
              </w:rPr>
              <w:t>Τεμάχιο</w:t>
            </w:r>
          </w:p>
        </w:tc>
        <w:tc>
          <w:tcPr>
            <w:tcW w:w="109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2</w:t>
            </w:r>
          </w:p>
        </w:tc>
        <w:tc>
          <w:tcPr>
            <w:tcW w:w="1259"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322,58 €</w:t>
            </w:r>
          </w:p>
        </w:tc>
        <w:tc>
          <w:tcPr>
            <w:tcW w:w="164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645,16 €</w:t>
            </w:r>
          </w:p>
        </w:tc>
      </w:tr>
      <w:tr w:rsidR="00BD0440" w:rsidTr="00BD0440">
        <w:trPr>
          <w:trHeight w:val="315"/>
        </w:trPr>
        <w:tc>
          <w:tcPr>
            <w:tcW w:w="8105" w:type="dxa"/>
            <w:gridSpan w:val="6"/>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Σύνολο Προϋπολογισμού  (χωρίς ΦΠΑ)</w:t>
            </w:r>
          </w:p>
        </w:tc>
        <w:tc>
          <w:tcPr>
            <w:tcW w:w="164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25.403 €</w:t>
            </w:r>
          </w:p>
        </w:tc>
      </w:tr>
      <w:tr w:rsidR="00BD0440" w:rsidTr="00BD0440">
        <w:trPr>
          <w:trHeight w:val="315"/>
        </w:trPr>
        <w:tc>
          <w:tcPr>
            <w:tcW w:w="8105" w:type="dxa"/>
            <w:gridSpan w:val="6"/>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ΦΠΑ 24%</w:t>
            </w:r>
          </w:p>
        </w:tc>
        <w:tc>
          <w:tcPr>
            <w:tcW w:w="164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6.097 €</w:t>
            </w:r>
          </w:p>
        </w:tc>
      </w:tr>
      <w:tr w:rsidR="00BD0440" w:rsidTr="00BD0440">
        <w:trPr>
          <w:trHeight w:val="315"/>
        </w:trPr>
        <w:tc>
          <w:tcPr>
            <w:tcW w:w="8105" w:type="dxa"/>
            <w:gridSpan w:val="6"/>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Σύνολο Προϋπολογισμού  (με ΦΠΑ)</w:t>
            </w:r>
          </w:p>
        </w:tc>
        <w:tc>
          <w:tcPr>
            <w:tcW w:w="1642" w:type="dxa"/>
            <w:shd w:val="clear" w:color="auto" w:fill="auto"/>
            <w:tcMar>
              <w:left w:w="108" w:type="dxa"/>
            </w:tcMar>
          </w:tcPr>
          <w:p w:rsidR="00BD0440" w:rsidRDefault="00BD0440">
            <w:pPr>
              <w:spacing w:after="0" w:line="240" w:lineRule="auto"/>
              <w:jc w:val="right"/>
            </w:pPr>
            <w:r>
              <w:rPr>
                <w:rFonts w:ascii="Arial" w:eastAsia="Calibri" w:hAnsi="Arial" w:cs="Arial"/>
                <w:color w:val="000000"/>
                <w:sz w:val="20"/>
                <w:szCs w:val="20"/>
              </w:rPr>
              <w:t>31.500 €</w:t>
            </w:r>
          </w:p>
        </w:tc>
      </w:tr>
      <w:tr w:rsidR="00BD0440" w:rsidTr="00BD0440">
        <w:trPr>
          <w:gridAfter w:val="5"/>
          <w:wAfter w:w="5184" w:type="dxa"/>
        </w:trPr>
        <w:tc>
          <w:tcPr>
            <w:tcW w:w="4563" w:type="dxa"/>
            <w:gridSpan w:val="2"/>
            <w:shd w:val="clear" w:color="auto" w:fill="auto"/>
            <w:tcMar>
              <w:left w:w="108" w:type="dxa"/>
            </w:tcMar>
          </w:tcPr>
          <w:p w:rsidR="00BD0440" w:rsidRDefault="00BD0440">
            <w:pPr>
              <w:keepLines/>
              <w:widowControl w:val="0"/>
              <w:spacing w:after="0" w:line="240" w:lineRule="atLeast"/>
              <w:ind w:left="40"/>
              <w:jc w:val="center"/>
              <w:rPr>
                <w:rFonts w:ascii="Tahoma" w:hAnsi="Tahoma" w:cs="Tahoma"/>
                <w:b/>
                <w:caps/>
                <w:sz w:val="18"/>
                <w:szCs w:val="20"/>
              </w:rPr>
            </w:pPr>
          </w:p>
        </w:tc>
      </w:tr>
    </w:tbl>
    <w:p w:rsidR="00F04D08" w:rsidRDefault="00F04D08">
      <w:pPr>
        <w:spacing w:after="120"/>
        <w:jc w:val="both"/>
        <w:rPr>
          <w:rFonts w:ascii="Arial" w:hAnsi="Arial" w:cs="Arial"/>
          <w:sz w:val="20"/>
          <w:szCs w:val="20"/>
        </w:rPr>
      </w:pPr>
    </w:p>
    <w:p w:rsidR="00F04D08" w:rsidRDefault="00CB1EC0">
      <w:pPr>
        <w:spacing w:after="120"/>
        <w:jc w:val="both"/>
        <w:rPr>
          <w:rFonts w:ascii="Arial" w:hAnsi="Arial" w:cs="Arial"/>
          <w:sz w:val="20"/>
          <w:szCs w:val="20"/>
        </w:rPr>
      </w:pPr>
      <w:r>
        <w:br w:type="page"/>
      </w:r>
    </w:p>
    <w:p w:rsidR="00F04D08" w:rsidRDefault="00CB1EC0" w:rsidP="00A13BB8">
      <w:pPr>
        <w:pStyle w:val="1"/>
        <w:rPr>
          <w:szCs w:val="20"/>
        </w:rPr>
      </w:pPr>
      <w:bookmarkStart w:id="40" w:name="_Toc509327038"/>
      <w:proofErr w:type="gramStart"/>
      <w:r>
        <w:rPr>
          <w:sz w:val="28"/>
        </w:rPr>
        <w:lastRenderedPageBreak/>
        <w:t xml:space="preserve">3 </w:t>
      </w:r>
      <w:r w:rsidR="00A13BB8">
        <w:rPr>
          <w:sz w:val="28"/>
          <w:lang w:val="el-GR"/>
        </w:rPr>
        <w:t>)</w:t>
      </w:r>
      <w:proofErr w:type="gramEnd"/>
      <w:r w:rsidR="00A13BB8">
        <w:rPr>
          <w:sz w:val="28"/>
          <w:lang w:val="el-GR"/>
        </w:rPr>
        <w:t xml:space="preserve"> </w:t>
      </w:r>
      <w:r>
        <w:t>ΥΠΟΔΕΙΓΜΑ ΟΙΚΟΝΟΜΙΚΗΣ ΠΡΟΣΦΟΡΑΣ</w:t>
      </w:r>
      <w:bookmarkEnd w:id="40"/>
    </w:p>
    <w:p w:rsidR="00F04D08" w:rsidRDefault="00F04D08">
      <w:pPr>
        <w:pStyle w:val="af1"/>
        <w:spacing w:after="0"/>
        <w:ind w:left="0"/>
        <w:jc w:val="both"/>
        <w:rPr>
          <w:sz w:val="20"/>
        </w:rPr>
      </w:pPr>
    </w:p>
    <w:p w:rsidR="00F04D08" w:rsidRDefault="00CB1EC0">
      <w:pPr>
        <w:pStyle w:val="a0"/>
        <w:spacing w:line="276" w:lineRule="auto"/>
      </w:pPr>
      <w:r>
        <w:rPr>
          <w:b/>
          <w:sz w:val="20"/>
          <w:lang w:val="el-GR"/>
        </w:rPr>
        <w:t xml:space="preserve">ΠΡΟΣ: ΔΗΜΟ ΧΑΝΙΩΝ </w:t>
      </w:r>
    </w:p>
    <w:p w:rsidR="00F04D08" w:rsidRDefault="00F04D08">
      <w:pPr>
        <w:pStyle w:val="a0"/>
        <w:spacing w:line="276" w:lineRule="auto"/>
        <w:rPr>
          <w:sz w:val="20"/>
          <w:lang w:val="el-GR"/>
        </w:rPr>
      </w:pPr>
    </w:p>
    <w:tbl>
      <w:tblPr>
        <w:tblW w:w="10031" w:type="dxa"/>
        <w:tblLook w:val="04A0" w:firstRow="1" w:lastRow="0" w:firstColumn="1" w:lastColumn="0" w:noHBand="0" w:noVBand="1"/>
      </w:tblPr>
      <w:tblGrid>
        <w:gridCol w:w="10031"/>
      </w:tblGrid>
      <w:tr w:rsidR="00F04D08">
        <w:tc>
          <w:tcPr>
            <w:tcW w:w="10031" w:type="dxa"/>
            <w:shd w:val="clear" w:color="auto" w:fill="auto"/>
          </w:tcPr>
          <w:p w:rsidR="00F04D08" w:rsidRDefault="00CB1EC0">
            <w:pPr>
              <w:spacing w:after="0"/>
              <w:jc w:val="both"/>
            </w:pPr>
            <w:r>
              <w:rPr>
                <w:rFonts w:ascii="Arial" w:hAnsi="Arial" w:cs="Arial"/>
                <w:b/>
                <w:sz w:val="20"/>
                <w:szCs w:val="20"/>
              </w:rPr>
              <w:t xml:space="preserve">ΟΝ/ΜΟ ή ΕΠΩΝΥΜΙΑ ΕΤΑΙΡΕΙΑΣ :……………………………………………………………………………..                                                              </w:t>
            </w:r>
          </w:p>
          <w:p w:rsidR="00F04D08" w:rsidRDefault="00CB1EC0">
            <w:pPr>
              <w:spacing w:after="0"/>
              <w:jc w:val="both"/>
            </w:pPr>
            <w:r>
              <w:rPr>
                <w:rFonts w:ascii="Arial" w:hAnsi="Arial" w:cs="Arial"/>
                <w:b/>
                <w:sz w:val="20"/>
                <w:szCs w:val="20"/>
              </w:rPr>
              <w:t>ΕΔΡΑ : …………………………………………………………………………………………...</w:t>
            </w:r>
          </w:p>
          <w:p w:rsidR="00F04D08" w:rsidRDefault="00CB1EC0">
            <w:pPr>
              <w:spacing w:after="0"/>
              <w:jc w:val="both"/>
            </w:pPr>
            <w:r>
              <w:rPr>
                <w:rFonts w:ascii="Arial" w:hAnsi="Arial" w:cs="Arial"/>
                <w:b/>
                <w:sz w:val="20"/>
                <w:szCs w:val="20"/>
              </w:rPr>
              <w:t>ΤΑΧ. Δ/ΝΣΗ : ………………………………………………………………………………...</w:t>
            </w:r>
          </w:p>
          <w:p w:rsidR="00F04D08" w:rsidRDefault="00CB1EC0">
            <w:pPr>
              <w:spacing w:after="0"/>
              <w:jc w:val="both"/>
            </w:pPr>
            <w:r>
              <w:rPr>
                <w:rFonts w:ascii="Arial" w:hAnsi="Arial" w:cs="Arial"/>
                <w:b/>
                <w:sz w:val="20"/>
                <w:szCs w:val="20"/>
              </w:rPr>
              <w:t>ΤΚ ……………...…. ΑΦΜ : ……………….………..…….. ΔΟΥ : ……………………….</w:t>
            </w:r>
          </w:p>
          <w:p w:rsidR="00F04D08" w:rsidRDefault="00CB1EC0">
            <w:pPr>
              <w:spacing w:after="0"/>
              <w:jc w:val="both"/>
            </w:pPr>
            <w:r>
              <w:rPr>
                <w:rFonts w:ascii="Arial" w:hAnsi="Arial" w:cs="Arial"/>
                <w:b/>
                <w:sz w:val="20"/>
                <w:szCs w:val="20"/>
              </w:rPr>
              <w:t>ΤΗΛ . ΣΤΑΘ: ……………………………………………………………………………………</w:t>
            </w:r>
          </w:p>
          <w:p w:rsidR="00F04D08" w:rsidRDefault="00CB1EC0">
            <w:pPr>
              <w:spacing w:after="0"/>
              <w:jc w:val="both"/>
            </w:pPr>
            <w:r>
              <w:rPr>
                <w:rFonts w:ascii="Arial" w:hAnsi="Arial" w:cs="Arial"/>
                <w:b/>
                <w:sz w:val="20"/>
                <w:szCs w:val="20"/>
              </w:rPr>
              <w:t>ΚΙΝ. ΥΠΕΥΘΥΝΟΥ :  …………………………………………………..……………………….</w:t>
            </w:r>
          </w:p>
          <w:p w:rsidR="00F04D08" w:rsidRDefault="00CB1EC0">
            <w:pPr>
              <w:spacing w:after="0"/>
              <w:jc w:val="both"/>
            </w:pPr>
            <w:r>
              <w:rPr>
                <w:rFonts w:ascii="Arial" w:hAnsi="Arial" w:cs="Arial"/>
                <w:b/>
                <w:sz w:val="20"/>
                <w:szCs w:val="20"/>
              </w:rPr>
              <w:t>ΟΝ/ΜΟ ΥΠΕΥΘΥΝΟΥ :……………………………………………………………………….</w:t>
            </w:r>
          </w:p>
        </w:tc>
      </w:tr>
    </w:tbl>
    <w:p w:rsidR="00F04D08" w:rsidRDefault="00F04D08">
      <w:pPr>
        <w:spacing w:after="120"/>
        <w:jc w:val="both"/>
        <w:rPr>
          <w:rFonts w:ascii="Arial" w:hAnsi="Arial" w:cs="Arial"/>
          <w:b/>
          <w:bCs/>
          <w:sz w:val="20"/>
          <w:szCs w:val="20"/>
        </w:rPr>
      </w:pPr>
    </w:p>
    <w:p w:rsidR="00F04D08" w:rsidRDefault="00CB1EC0">
      <w:pPr>
        <w:spacing w:after="120"/>
        <w:jc w:val="both"/>
      </w:pPr>
      <w:r>
        <w:rPr>
          <w:rFonts w:ascii="Arial" w:hAnsi="Arial" w:cs="Arial"/>
          <w:bCs/>
          <w:sz w:val="20"/>
          <w:szCs w:val="20"/>
        </w:rPr>
        <w:t>ΕΡΓΟ:</w:t>
      </w:r>
      <w:r>
        <w:rPr>
          <w:rFonts w:ascii="Arial" w:hAnsi="Arial" w:cs="Arial"/>
          <w:b/>
          <w:bCs/>
          <w:sz w:val="20"/>
          <w:szCs w:val="20"/>
        </w:rPr>
        <w:t xml:space="preserve"> </w:t>
      </w:r>
      <w:r>
        <w:rPr>
          <w:rFonts w:ascii="Arial" w:hAnsi="Arial" w:cs="Arial"/>
          <w:b/>
          <w:sz w:val="20"/>
          <w:szCs w:val="20"/>
        </w:rPr>
        <w:t xml:space="preserve"> «Υπηρεσίες συμβούλου παρακολούθησης-διαχείρισης-συντονισμού (ΠΕ 1.2.2),  διοργάνωση ημερίδων (ΠΕ 2.2.1) και προετοιμασία έντυπου και ηλεκτρονικού υλικού πληροφόρησης, (ΠΕ 2.2.2) της πράξης με ακρωνύμιο </w:t>
      </w:r>
      <w:proofErr w:type="spellStart"/>
      <w:r>
        <w:rPr>
          <w:rFonts w:ascii="Arial" w:hAnsi="Arial" w:cs="Arial"/>
          <w:b/>
          <w:sz w:val="20"/>
          <w:szCs w:val="20"/>
        </w:rPr>
        <w:t>Smart</w:t>
      </w:r>
      <w:proofErr w:type="spellEnd"/>
      <w:r>
        <w:rPr>
          <w:rFonts w:ascii="Arial" w:hAnsi="Arial" w:cs="Arial"/>
          <w:b/>
          <w:sz w:val="20"/>
          <w:szCs w:val="20"/>
        </w:rPr>
        <w:t xml:space="preserve"> </w:t>
      </w:r>
      <w:proofErr w:type="spellStart"/>
      <w:r>
        <w:rPr>
          <w:rFonts w:ascii="Arial" w:hAnsi="Arial" w:cs="Arial"/>
          <w:b/>
          <w:sz w:val="20"/>
          <w:szCs w:val="20"/>
        </w:rPr>
        <w:t>Cities</w:t>
      </w:r>
      <w:proofErr w:type="spellEnd"/>
      <w:r>
        <w:rPr>
          <w:rFonts w:ascii="Arial" w:hAnsi="Arial" w:cs="Arial"/>
          <w:b/>
          <w:sz w:val="20"/>
          <w:szCs w:val="20"/>
        </w:rPr>
        <w:t xml:space="preserve"> στο πλαίσιο του Προγράμματος Συνεργασίας INTERREG V-A «Ελλάδα - Κύπρος 2014 -2020»» </w:t>
      </w:r>
    </w:p>
    <w:tbl>
      <w:tblPr>
        <w:tblW w:w="5002"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43"/>
        <w:gridCol w:w="5094"/>
        <w:gridCol w:w="1876"/>
        <w:gridCol w:w="964"/>
        <w:gridCol w:w="304"/>
        <w:gridCol w:w="1072"/>
      </w:tblGrid>
      <w:tr w:rsidR="00F04D08" w:rsidRPr="00407AF3" w:rsidTr="00407AF3">
        <w:trPr>
          <w:trHeight w:val="600"/>
          <w:jc w:val="center"/>
        </w:trPr>
        <w:tc>
          <w:tcPr>
            <w:tcW w:w="9853"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F04D08" w:rsidRPr="00407AF3" w:rsidRDefault="00CB1EC0">
            <w:pPr>
              <w:spacing w:after="0"/>
              <w:jc w:val="center"/>
              <w:rPr>
                <w:sz w:val="18"/>
                <w:szCs w:val="18"/>
              </w:rPr>
            </w:pPr>
            <w:r w:rsidRPr="00407AF3">
              <w:rPr>
                <w:rFonts w:ascii="Arial" w:hAnsi="Arial" w:cs="Arial"/>
                <w:b/>
                <w:sz w:val="18"/>
                <w:szCs w:val="18"/>
              </w:rPr>
              <w:t>ΟΙΚΟΝΟΜΙΚΗ  ΠΡΟΣΦΟΡΑ</w:t>
            </w:r>
          </w:p>
          <w:p w:rsidR="00F04D08" w:rsidRPr="00407AF3" w:rsidRDefault="00F04D08">
            <w:pPr>
              <w:spacing w:after="0"/>
              <w:jc w:val="center"/>
              <w:rPr>
                <w:rFonts w:ascii="Arial" w:eastAsia="Times New Roman" w:hAnsi="Arial" w:cs="Arial"/>
                <w:color w:val="000000"/>
                <w:sz w:val="18"/>
                <w:szCs w:val="18"/>
                <w:lang w:eastAsia="el-GR"/>
              </w:rPr>
            </w:pPr>
          </w:p>
        </w:tc>
      </w:tr>
      <w:tr w:rsidR="00407AF3" w:rsidRPr="00407AF3" w:rsidTr="00407AF3">
        <w:trPr>
          <w:trHeight w:val="600"/>
          <w:jc w:val="center"/>
        </w:trPr>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407AF3" w:rsidRPr="00407AF3" w:rsidRDefault="00407AF3">
            <w:pPr>
              <w:spacing w:after="0"/>
              <w:jc w:val="both"/>
              <w:rPr>
                <w:sz w:val="18"/>
                <w:szCs w:val="18"/>
              </w:rPr>
            </w:pPr>
            <w:r w:rsidRPr="00407AF3">
              <w:rPr>
                <w:rFonts w:ascii="Arial" w:eastAsia="Times New Roman" w:hAnsi="Arial" w:cs="Arial"/>
                <w:color w:val="000000"/>
                <w:sz w:val="18"/>
                <w:szCs w:val="18"/>
                <w:lang w:eastAsia="el-GR"/>
              </w:rPr>
              <w:t>Α/Α</w:t>
            </w:r>
          </w:p>
        </w:tc>
        <w:tc>
          <w:tcPr>
            <w:tcW w:w="5094" w:type="dxa"/>
            <w:tcBorders>
              <w:top w:val="single" w:sz="4" w:space="0" w:color="00000A"/>
              <w:bottom w:val="single" w:sz="4" w:space="0" w:color="00000A"/>
              <w:right w:val="single" w:sz="4" w:space="0" w:color="00000A"/>
            </w:tcBorders>
            <w:shd w:val="clear" w:color="auto" w:fill="auto"/>
            <w:vAlign w:val="bottom"/>
          </w:tcPr>
          <w:p w:rsidR="00407AF3" w:rsidRPr="00407AF3" w:rsidRDefault="00407AF3">
            <w:pPr>
              <w:spacing w:after="0"/>
              <w:jc w:val="both"/>
              <w:rPr>
                <w:sz w:val="18"/>
                <w:szCs w:val="18"/>
              </w:rPr>
            </w:pPr>
            <w:r w:rsidRPr="00407AF3">
              <w:rPr>
                <w:rFonts w:ascii="Arial" w:eastAsia="Times New Roman" w:hAnsi="Arial" w:cs="Arial"/>
                <w:color w:val="000000"/>
                <w:sz w:val="18"/>
                <w:szCs w:val="18"/>
                <w:lang w:eastAsia="el-GR"/>
              </w:rPr>
              <w:t>Ενότητα</w:t>
            </w:r>
          </w:p>
        </w:tc>
        <w:tc>
          <w:tcPr>
            <w:tcW w:w="1876" w:type="dxa"/>
            <w:tcBorders>
              <w:top w:val="single" w:sz="4" w:space="0" w:color="00000A"/>
              <w:bottom w:val="single" w:sz="4" w:space="0" w:color="00000A"/>
              <w:right w:val="single" w:sz="4" w:space="0" w:color="00000A"/>
            </w:tcBorders>
            <w:shd w:val="clear" w:color="auto" w:fill="auto"/>
            <w:vAlign w:val="bottom"/>
          </w:tcPr>
          <w:p w:rsidR="00407AF3" w:rsidRPr="00407AF3" w:rsidRDefault="00407AF3">
            <w:pPr>
              <w:spacing w:after="0"/>
              <w:jc w:val="both"/>
              <w:rPr>
                <w:sz w:val="18"/>
                <w:szCs w:val="18"/>
              </w:rPr>
            </w:pPr>
            <w:r w:rsidRPr="00407AF3">
              <w:rPr>
                <w:rFonts w:ascii="Arial" w:eastAsia="Times New Roman" w:hAnsi="Arial" w:cs="Arial"/>
                <w:color w:val="000000"/>
                <w:sz w:val="18"/>
                <w:szCs w:val="18"/>
                <w:lang w:eastAsia="el-GR"/>
              </w:rPr>
              <w:t xml:space="preserve"> Παραδοτέο</w:t>
            </w:r>
          </w:p>
        </w:tc>
        <w:tc>
          <w:tcPr>
            <w:tcW w:w="1268" w:type="dxa"/>
            <w:gridSpan w:val="2"/>
            <w:tcBorders>
              <w:top w:val="single" w:sz="4" w:space="0" w:color="00000A"/>
              <w:bottom w:val="single" w:sz="4" w:space="0" w:color="00000A"/>
              <w:right w:val="single" w:sz="4" w:space="0" w:color="00000A"/>
            </w:tcBorders>
            <w:shd w:val="clear" w:color="auto" w:fill="auto"/>
            <w:vAlign w:val="bottom"/>
          </w:tcPr>
          <w:p w:rsidR="00407AF3" w:rsidRPr="00407AF3" w:rsidRDefault="00407AF3">
            <w:pPr>
              <w:spacing w:after="0"/>
              <w:jc w:val="both"/>
              <w:rPr>
                <w:sz w:val="18"/>
                <w:szCs w:val="18"/>
              </w:rPr>
            </w:pPr>
            <w:r w:rsidRPr="00407AF3">
              <w:rPr>
                <w:rFonts w:ascii="Arial" w:eastAsia="Times New Roman" w:hAnsi="Arial" w:cs="Arial"/>
                <w:color w:val="000000"/>
                <w:sz w:val="18"/>
                <w:szCs w:val="18"/>
                <w:lang w:eastAsia="el-GR"/>
              </w:rPr>
              <w:t>Κόστος χωρίς Φ.Π.Α./ Παραδοτέο</w:t>
            </w:r>
          </w:p>
        </w:tc>
        <w:tc>
          <w:tcPr>
            <w:tcW w:w="1072" w:type="dxa"/>
            <w:tcBorders>
              <w:top w:val="single" w:sz="4" w:space="0" w:color="00000A"/>
              <w:bottom w:val="single" w:sz="4" w:space="0" w:color="00000A"/>
              <w:right w:val="single" w:sz="4" w:space="0" w:color="00000A"/>
            </w:tcBorders>
            <w:shd w:val="clear" w:color="auto" w:fill="auto"/>
            <w:vAlign w:val="bottom"/>
          </w:tcPr>
          <w:p w:rsidR="00407AF3" w:rsidRPr="00407AF3" w:rsidRDefault="00407AF3">
            <w:pPr>
              <w:spacing w:after="0"/>
              <w:jc w:val="both"/>
              <w:rPr>
                <w:sz w:val="18"/>
                <w:szCs w:val="18"/>
              </w:rPr>
            </w:pPr>
            <w:r w:rsidRPr="00407AF3">
              <w:rPr>
                <w:rFonts w:ascii="Arial" w:eastAsia="Times New Roman" w:hAnsi="Arial" w:cs="Arial"/>
                <w:color w:val="000000"/>
                <w:sz w:val="18"/>
                <w:szCs w:val="18"/>
                <w:lang w:eastAsia="el-GR"/>
              </w:rPr>
              <w:t>Σύνολο χωρίς Φ.Π.Α.</w:t>
            </w:r>
          </w:p>
        </w:tc>
      </w:tr>
      <w:tr w:rsidR="00407AF3" w:rsidRPr="00407AF3" w:rsidTr="00407AF3">
        <w:trPr>
          <w:trHeight w:val="1200"/>
          <w:jc w:val="center"/>
        </w:trPr>
        <w:tc>
          <w:tcPr>
            <w:tcW w:w="543" w:type="dxa"/>
            <w:tcBorders>
              <w:left w:val="single" w:sz="4" w:space="0" w:color="00000A"/>
              <w:bottom w:val="single" w:sz="4" w:space="0" w:color="00000A"/>
              <w:right w:val="single" w:sz="4" w:space="0" w:color="00000A"/>
            </w:tcBorders>
            <w:shd w:val="clear" w:color="auto" w:fill="auto"/>
            <w:tcMar>
              <w:left w:w="103" w:type="dxa"/>
            </w:tcMar>
            <w:vAlign w:val="bottom"/>
          </w:tcPr>
          <w:p w:rsidR="00407AF3" w:rsidRPr="00407AF3" w:rsidRDefault="00407AF3">
            <w:pPr>
              <w:spacing w:after="0"/>
              <w:jc w:val="both"/>
              <w:rPr>
                <w:sz w:val="18"/>
                <w:szCs w:val="18"/>
              </w:rPr>
            </w:pPr>
            <w:r w:rsidRPr="00407AF3">
              <w:rPr>
                <w:rFonts w:ascii="Arial" w:eastAsia="Times New Roman" w:hAnsi="Arial" w:cs="Arial"/>
                <w:color w:val="000000"/>
                <w:sz w:val="18"/>
                <w:szCs w:val="18"/>
                <w:lang w:eastAsia="el-GR"/>
              </w:rPr>
              <w:t>1</w:t>
            </w:r>
          </w:p>
        </w:tc>
        <w:tc>
          <w:tcPr>
            <w:tcW w:w="5094" w:type="dxa"/>
            <w:tcBorders>
              <w:bottom w:val="single" w:sz="4" w:space="0" w:color="00000A"/>
              <w:right w:val="single" w:sz="4" w:space="0" w:color="00000A"/>
            </w:tcBorders>
            <w:shd w:val="clear" w:color="auto" w:fill="auto"/>
            <w:vAlign w:val="bottom"/>
          </w:tcPr>
          <w:p w:rsidR="00407AF3" w:rsidRPr="00407AF3" w:rsidRDefault="00407AF3">
            <w:pPr>
              <w:spacing w:after="0"/>
              <w:jc w:val="both"/>
              <w:rPr>
                <w:sz w:val="18"/>
                <w:szCs w:val="18"/>
              </w:rPr>
            </w:pPr>
            <w:r w:rsidRPr="00407AF3">
              <w:rPr>
                <w:rFonts w:ascii="Arial" w:eastAsia="Times New Roman" w:hAnsi="Arial" w:cs="Arial"/>
                <w:color w:val="000000"/>
                <w:sz w:val="18"/>
                <w:szCs w:val="18"/>
                <w:lang w:eastAsia="el-GR"/>
              </w:rPr>
              <w:t>Ενότητα Α: Υπηρεσίες Παρακολούθησης, Διαχείρισης &amp; Συντονισμός  της Πράξης «</w:t>
            </w:r>
            <w:proofErr w:type="spellStart"/>
            <w:r w:rsidRPr="00407AF3">
              <w:rPr>
                <w:rFonts w:ascii="Arial" w:eastAsia="Times New Roman" w:hAnsi="Arial" w:cs="Arial"/>
                <w:color w:val="000000"/>
                <w:sz w:val="18"/>
                <w:szCs w:val="18"/>
                <w:lang w:eastAsia="el-GR"/>
              </w:rPr>
              <w:t>Smart</w:t>
            </w:r>
            <w:proofErr w:type="spellEnd"/>
            <w:r w:rsidRPr="00407AF3">
              <w:rPr>
                <w:rFonts w:ascii="Arial" w:eastAsia="Times New Roman" w:hAnsi="Arial" w:cs="Arial"/>
                <w:color w:val="000000"/>
                <w:sz w:val="18"/>
                <w:szCs w:val="18"/>
                <w:lang w:eastAsia="el-GR"/>
              </w:rPr>
              <w:t xml:space="preserve"> </w:t>
            </w:r>
            <w:proofErr w:type="spellStart"/>
            <w:r w:rsidRPr="00407AF3">
              <w:rPr>
                <w:rFonts w:ascii="Arial" w:eastAsia="Times New Roman" w:hAnsi="Arial" w:cs="Arial"/>
                <w:color w:val="000000"/>
                <w:sz w:val="18"/>
                <w:szCs w:val="18"/>
                <w:lang w:eastAsia="el-GR"/>
              </w:rPr>
              <w:t>Cities</w:t>
            </w:r>
            <w:proofErr w:type="spellEnd"/>
            <w:r w:rsidRPr="00407AF3">
              <w:rPr>
                <w:rFonts w:ascii="Arial" w:eastAsia="Times New Roman" w:hAnsi="Arial" w:cs="Arial"/>
                <w:color w:val="000000"/>
                <w:sz w:val="18"/>
                <w:szCs w:val="18"/>
                <w:lang w:eastAsia="el-GR"/>
              </w:rPr>
              <w:t xml:space="preserve">» (Παραδοτέο 1.2.2) </w:t>
            </w:r>
          </w:p>
        </w:tc>
        <w:tc>
          <w:tcPr>
            <w:tcW w:w="1876" w:type="dxa"/>
            <w:tcBorders>
              <w:bottom w:val="single" w:sz="4" w:space="0" w:color="00000A"/>
              <w:right w:val="single" w:sz="4" w:space="0" w:color="00000A"/>
            </w:tcBorders>
            <w:shd w:val="clear" w:color="auto" w:fill="auto"/>
            <w:vAlign w:val="bottom"/>
          </w:tcPr>
          <w:p w:rsidR="00407AF3" w:rsidRPr="00407AF3" w:rsidRDefault="00407AF3">
            <w:pPr>
              <w:spacing w:after="0"/>
              <w:rPr>
                <w:sz w:val="18"/>
                <w:szCs w:val="18"/>
              </w:rPr>
            </w:pPr>
            <w:r w:rsidRPr="00407AF3">
              <w:rPr>
                <w:rFonts w:ascii="Arial" w:eastAsia="Times New Roman" w:hAnsi="Arial" w:cs="Arial"/>
                <w:color w:val="000000"/>
                <w:sz w:val="18"/>
                <w:szCs w:val="18"/>
                <w:lang w:eastAsia="el-GR"/>
              </w:rPr>
              <w:t>4 Εξαμηνιαίες Εκθέσεις Αναφοράς του Αναδόχου</w:t>
            </w:r>
          </w:p>
        </w:tc>
        <w:tc>
          <w:tcPr>
            <w:tcW w:w="1268" w:type="dxa"/>
            <w:gridSpan w:val="2"/>
            <w:tcBorders>
              <w:bottom w:val="single" w:sz="4" w:space="0" w:color="00000A"/>
              <w:right w:val="single" w:sz="4" w:space="0" w:color="00000A"/>
            </w:tcBorders>
            <w:shd w:val="clear" w:color="auto" w:fill="auto"/>
            <w:vAlign w:val="bottom"/>
          </w:tcPr>
          <w:p w:rsidR="00407AF3" w:rsidRPr="00407AF3" w:rsidRDefault="00407AF3">
            <w:pPr>
              <w:spacing w:after="0"/>
              <w:jc w:val="both"/>
              <w:rPr>
                <w:rFonts w:ascii="Arial" w:eastAsia="Times New Roman" w:hAnsi="Arial" w:cs="Arial"/>
                <w:color w:val="000000"/>
                <w:sz w:val="18"/>
                <w:szCs w:val="18"/>
                <w:lang w:eastAsia="el-GR"/>
              </w:rPr>
            </w:pPr>
          </w:p>
        </w:tc>
        <w:tc>
          <w:tcPr>
            <w:tcW w:w="1072" w:type="dxa"/>
            <w:tcBorders>
              <w:bottom w:val="single" w:sz="4" w:space="0" w:color="00000A"/>
              <w:right w:val="single" w:sz="4" w:space="0" w:color="00000A"/>
            </w:tcBorders>
            <w:shd w:val="clear" w:color="auto" w:fill="auto"/>
            <w:vAlign w:val="bottom"/>
          </w:tcPr>
          <w:p w:rsidR="00407AF3" w:rsidRPr="00407AF3" w:rsidRDefault="00407AF3">
            <w:pPr>
              <w:spacing w:after="0"/>
              <w:jc w:val="both"/>
              <w:rPr>
                <w:rFonts w:ascii="Arial" w:eastAsia="Times New Roman" w:hAnsi="Arial" w:cs="Arial"/>
                <w:color w:val="000000"/>
                <w:sz w:val="18"/>
                <w:szCs w:val="18"/>
                <w:lang w:eastAsia="el-GR"/>
              </w:rPr>
            </w:pPr>
          </w:p>
        </w:tc>
      </w:tr>
      <w:tr w:rsidR="00407AF3" w:rsidRPr="00407AF3" w:rsidTr="00407AF3">
        <w:trPr>
          <w:trHeight w:val="1200"/>
          <w:jc w:val="center"/>
        </w:trPr>
        <w:tc>
          <w:tcPr>
            <w:tcW w:w="543" w:type="dxa"/>
            <w:tcBorders>
              <w:left w:val="single" w:sz="4" w:space="0" w:color="00000A"/>
              <w:bottom w:val="single" w:sz="4" w:space="0" w:color="00000A"/>
              <w:right w:val="single" w:sz="4" w:space="0" w:color="00000A"/>
            </w:tcBorders>
            <w:shd w:val="clear" w:color="auto" w:fill="auto"/>
            <w:tcMar>
              <w:left w:w="103" w:type="dxa"/>
            </w:tcMar>
            <w:vAlign w:val="bottom"/>
          </w:tcPr>
          <w:p w:rsidR="00407AF3" w:rsidRPr="00407AF3" w:rsidRDefault="00407AF3">
            <w:pPr>
              <w:spacing w:after="0"/>
              <w:jc w:val="both"/>
              <w:rPr>
                <w:sz w:val="18"/>
                <w:szCs w:val="18"/>
              </w:rPr>
            </w:pPr>
            <w:r w:rsidRPr="00407AF3">
              <w:rPr>
                <w:rFonts w:ascii="Arial" w:eastAsia="Times New Roman" w:hAnsi="Arial" w:cs="Arial"/>
                <w:color w:val="000000"/>
                <w:sz w:val="18"/>
                <w:szCs w:val="18"/>
                <w:lang w:eastAsia="el-GR"/>
              </w:rPr>
              <w:t>2</w:t>
            </w:r>
          </w:p>
        </w:tc>
        <w:tc>
          <w:tcPr>
            <w:tcW w:w="5094" w:type="dxa"/>
            <w:tcBorders>
              <w:bottom w:val="single" w:sz="4" w:space="0" w:color="00000A"/>
              <w:right w:val="single" w:sz="4" w:space="0" w:color="00000A"/>
            </w:tcBorders>
            <w:shd w:val="clear" w:color="auto" w:fill="auto"/>
            <w:vAlign w:val="bottom"/>
          </w:tcPr>
          <w:p w:rsidR="00407AF3" w:rsidRPr="00407AF3" w:rsidRDefault="00407AF3">
            <w:pPr>
              <w:spacing w:after="0"/>
              <w:jc w:val="both"/>
              <w:rPr>
                <w:sz w:val="18"/>
                <w:szCs w:val="18"/>
              </w:rPr>
            </w:pPr>
            <w:r w:rsidRPr="00407AF3">
              <w:rPr>
                <w:rFonts w:ascii="Arial" w:eastAsia="Times New Roman" w:hAnsi="Arial" w:cs="Arial"/>
                <w:color w:val="000000"/>
                <w:sz w:val="18"/>
                <w:szCs w:val="18"/>
                <w:lang w:eastAsia="el-GR"/>
              </w:rPr>
              <w:t xml:space="preserve">Ενότητας Β: Υπηρεσίες διοργάνωσης δύο (2) ημερίδων πληροφόρησης στο Δήμο Χανίων (Παραδοτέο 2.2.1) </w:t>
            </w:r>
          </w:p>
        </w:tc>
        <w:tc>
          <w:tcPr>
            <w:tcW w:w="1876" w:type="dxa"/>
            <w:tcBorders>
              <w:bottom w:val="single" w:sz="4" w:space="0" w:color="00000A"/>
              <w:right w:val="single" w:sz="4" w:space="0" w:color="00000A"/>
            </w:tcBorders>
            <w:shd w:val="clear" w:color="auto" w:fill="auto"/>
            <w:vAlign w:val="bottom"/>
          </w:tcPr>
          <w:p w:rsidR="00407AF3" w:rsidRPr="00407AF3" w:rsidRDefault="00407AF3">
            <w:pPr>
              <w:spacing w:after="0"/>
              <w:rPr>
                <w:sz w:val="18"/>
                <w:szCs w:val="18"/>
              </w:rPr>
            </w:pPr>
            <w:r w:rsidRPr="00407AF3">
              <w:rPr>
                <w:rFonts w:ascii="Arial" w:eastAsia="Times New Roman" w:hAnsi="Arial" w:cs="Arial"/>
                <w:color w:val="000000"/>
                <w:sz w:val="18"/>
                <w:szCs w:val="18"/>
                <w:lang w:eastAsia="el-GR"/>
              </w:rPr>
              <w:t>Συγκεντρωτική Έκθεση πεπραγμένων ημερίδας</w:t>
            </w:r>
          </w:p>
        </w:tc>
        <w:tc>
          <w:tcPr>
            <w:tcW w:w="1268" w:type="dxa"/>
            <w:gridSpan w:val="2"/>
            <w:tcBorders>
              <w:bottom w:val="single" w:sz="4" w:space="0" w:color="00000A"/>
              <w:right w:val="single" w:sz="4" w:space="0" w:color="00000A"/>
            </w:tcBorders>
            <w:shd w:val="clear" w:color="auto" w:fill="auto"/>
            <w:vAlign w:val="bottom"/>
          </w:tcPr>
          <w:p w:rsidR="00407AF3" w:rsidRPr="00407AF3" w:rsidRDefault="00407AF3">
            <w:pPr>
              <w:spacing w:after="0"/>
              <w:jc w:val="both"/>
              <w:rPr>
                <w:rFonts w:ascii="Arial" w:eastAsia="Times New Roman" w:hAnsi="Arial" w:cs="Arial"/>
                <w:color w:val="000000"/>
                <w:sz w:val="18"/>
                <w:szCs w:val="18"/>
                <w:lang w:eastAsia="el-GR"/>
              </w:rPr>
            </w:pPr>
          </w:p>
        </w:tc>
        <w:tc>
          <w:tcPr>
            <w:tcW w:w="1072" w:type="dxa"/>
            <w:tcBorders>
              <w:bottom w:val="single" w:sz="4" w:space="0" w:color="00000A"/>
              <w:right w:val="single" w:sz="4" w:space="0" w:color="00000A"/>
            </w:tcBorders>
            <w:shd w:val="clear" w:color="auto" w:fill="auto"/>
            <w:vAlign w:val="bottom"/>
          </w:tcPr>
          <w:p w:rsidR="00407AF3" w:rsidRPr="00407AF3" w:rsidRDefault="00407AF3">
            <w:pPr>
              <w:spacing w:after="0"/>
              <w:jc w:val="both"/>
              <w:rPr>
                <w:rFonts w:ascii="Arial" w:eastAsia="Times New Roman" w:hAnsi="Arial" w:cs="Arial"/>
                <w:color w:val="000000"/>
                <w:sz w:val="18"/>
                <w:szCs w:val="18"/>
                <w:lang w:eastAsia="el-GR"/>
              </w:rPr>
            </w:pPr>
          </w:p>
        </w:tc>
      </w:tr>
      <w:tr w:rsidR="00407AF3" w:rsidRPr="00407AF3" w:rsidTr="00407AF3">
        <w:trPr>
          <w:trHeight w:val="1500"/>
          <w:jc w:val="center"/>
        </w:trPr>
        <w:tc>
          <w:tcPr>
            <w:tcW w:w="543" w:type="dxa"/>
            <w:vMerge w:val="restart"/>
            <w:tcBorders>
              <w:left w:val="single" w:sz="4" w:space="0" w:color="00000A"/>
              <w:bottom w:val="single" w:sz="4" w:space="0" w:color="000001"/>
              <w:right w:val="single" w:sz="4" w:space="0" w:color="00000A"/>
            </w:tcBorders>
            <w:shd w:val="clear" w:color="auto" w:fill="auto"/>
            <w:tcMar>
              <w:left w:w="103" w:type="dxa"/>
            </w:tcMar>
            <w:vAlign w:val="bottom"/>
          </w:tcPr>
          <w:p w:rsidR="00407AF3" w:rsidRPr="00407AF3" w:rsidRDefault="00407AF3">
            <w:pPr>
              <w:spacing w:after="0"/>
              <w:jc w:val="both"/>
              <w:rPr>
                <w:sz w:val="18"/>
                <w:szCs w:val="18"/>
              </w:rPr>
            </w:pPr>
            <w:r w:rsidRPr="00407AF3">
              <w:rPr>
                <w:rFonts w:ascii="Arial" w:eastAsia="Times New Roman" w:hAnsi="Arial" w:cs="Arial"/>
                <w:color w:val="000000"/>
                <w:sz w:val="18"/>
                <w:szCs w:val="18"/>
                <w:lang w:eastAsia="el-GR"/>
              </w:rPr>
              <w:t>3</w:t>
            </w:r>
          </w:p>
        </w:tc>
        <w:tc>
          <w:tcPr>
            <w:tcW w:w="5094"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407AF3" w:rsidRPr="00407AF3" w:rsidRDefault="00407AF3">
            <w:pPr>
              <w:spacing w:after="0"/>
              <w:jc w:val="both"/>
              <w:rPr>
                <w:sz w:val="18"/>
                <w:szCs w:val="18"/>
              </w:rPr>
            </w:pPr>
            <w:r w:rsidRPr="00407AF3">
              <w:rPr>
                <w:rFonts w:ascii="Arial" w:eastAsia="Times New Roman" w:hAnsi="Arial" w:cs="Arial"/>
                <w:color w:val="000000"/>
                <w:sz w:val="18"/>
                <w:szCs w:val="18"/>
                <w:lang w:eastAsia="el-GR"/>
              </w:rPr>
              <w:t xml:space="preserve">Ενότητα Γ: Προετοιμασία και ενημέρωση έντυπου και ηλεκτρονικού υλικού πληροφόρησης. (Παραδοτέο 2.2.2) </w:t>
            </w:r>
          </w:p>
        </w:tc>
        <w:tc>
          <w:tcPr>
            <w:tcW w:w="1876" w:type="dxa"/>
            <w:tcBorders>
              <w:bottom w:val="single" w:sz="4" w:space="0" w:color="00000A"/>
              <w:right w:val="single" w:sz="4" w:space="0" w:color="00000A"/>
            </w:tcBorders>
            <w:shd w:val="clear" w:color="auto" w:fill="auto"/>
            <w:vAlign w:val="bottom"/>
          </w:tcPr>
          <w:p w:rsidR="00407AF3" w:rsidRPr="00407AF3" w:rsidRDefault="00407AF3">
            <w:pPr>
              <w:spacing w:after="0"/>
              <w:rPr>
                <w:sz w:val="18"/>
                <w:szCs w:val="18"/>
              </w:rPr>
            </w:pPr>
            <w:r w:rsidRPr="00407AF3">
              <w:rPr>
                <w:rFonts w:ascii="Arial" w:eastAsia="Times New Roman" w:hAnsi="Arial" w:cs="Arial"/>
                <w:color w:val="000000"/>
                <w:sz w:val="18"/>
                <w:szCs w:val="18"/>
                <w:lang w:eastAsia="el-GR"/>
              </w:rPr>
              <w:t>Άρθρο για κάθε εξαμηνιαίο ενημερωτικό δελτίο της Πράξης</w:t>
            </w:r>
          </w:p>
        </w:tc>
        <w:tc>
          <w:tcPr>
            <w:tcW w:w="1268" w:type="dxa"/>
            <w:gridSpan w:val="2"/>
            <w:tcBorders>
              <w:bottom w:val="single" w:sz="4" w:space="0" w:color="00000A"/>
              <w:right w:val="single" w:sz="4" w:space="0" w:color="00000A"/>
            </w:tcBorders>
            <w:shd w:val="clear" w:color="auto" w:fill="auto"/>
            <w:vAlign w:val="bottom"/>
          </w:tcPr>
          <w:p w:rsidR="00407AF3" w:rsidRPr="00407AF3" w:rsidRDefault="00407AF3">
            <w:pPr>
              <w:spacing w:after="0"/>
              <w:jc w:val="both"/>
              <w:rPr>
                <w:rFonts w:ascii="Arial" w:eastAsia="Times New Roman" w:hAnsi="Arial" w:cs="Arial"/>
                <w:color w:val="000000"/>
                <w:sz w:val="18"/>
                <w:szCs w:val="18"/>
                <w:lang w:eastAsia="el-GR"/>
              </w:rPr>
            </w:pPr>
          </w:p>
        </w:tc>
        <w:tc>
          <w:tcPr>
            <w:tcW w:w="1072" w:type="dxa"/>
            <w:tcBorders>
              <w:bottom w:val="single" w:sz="4" w:space="0" w:color="00000A"/>
              <w:right w:val="single" w:sz="4" w:space="0" w:color="00000A"/>
            </w:tcBorders>
            <w:shd w:val="clear" w:color="auto" w:fill="auto"/>
            <w:vAlign w:val="bottom"/>
          </w:tcPr>
          <w:p w:rsidR="00407AF3" w:rsidRPr="00407AF3" w:rsidRDefault="00407AF3">
            <w:pPr>
              <w:spacing w:after="0"/>
              <w:jc w:val="both"/>
              <w:rPr>
                <w:rFonts w:ascii="Arial" w:eastAsia="Times New Roman" w:hAnsi="Arial" w:cs="Arial"/>
                <w:color w:val="000000"/>
                <w:sz w:val="18"/>
                <w:szCs w:val="18"/>
                <w:lang w:eastAsia="el-GR"/>
              </w:rPr>
            </w:pPr>
          </w:p>
        </w:tc>
      </w:tr>
      <w:tr w:rsidR="00407AF3" w:rsidRPr="00407AF3" w:rsidTr="00407AF3">
        <w:trPr>
          <w:trHeight w:val="1500"/>
          <w:jc w:val="center"/>
        </w:trPr>
        <w:tc>
          <w:tcPr>
            <w:tcW w:w="543" w:type="dxa"/>
            <w:vMerge/>
            <w:tcBorders>
              <w:left w:val="single" w:sz="4" w:space="0" w:color="00000A"/>
              <w:bottom w:val="single" w:sz="4" w:space="0" w:color="000001"/>
              <w:right w:val="single" w:sz="4" w:space="0" w:color="00000A"/>
            </w:tcBorders>
            <w:shd w:val="clear" w:color="auto" w:fill="auto"/>
            <w:tcMar>
              <w:left w:w="103" w:type="dxa"/>
            </w:tcMar>
            <w:vAlign w:val="center"/>
          </w:tcPr>
          <w:p w:rsidR="00407AF3" w:rsidRPr="00407AF3" w:rsidRDefault="00407AF3">
            <w:pPr>
              <w:spacing w:after="0"/>
              <w:jc w:val="both"/>
              <w:rPr>
                <w:rFonts w:ascii="Arial" w:eastAsia="Times New Roman" w:hAnsi="Arial" w:cs="Arial"/>
                <w:color w:val="000000"/>
                <w:sz w:val="18"/>
                <w:szCs w:val="18"/>
                <w:lang w:eastAsia="el-GR"/>
              </w:rPr>
            </w:pPr>
          </w:p>
        </w:tc>
        <w:tc>
          <w:tcPr>
            <w:tcW w:w="5094" w:type="dxa"/>
            <w:vMerge/>
            <w:tcBorders>
              <w:left w:val="single" w:sz="4" w:space="0" w:color="00000A"/>
              <w:bottom w:val="single" w:sz="4" w:space="0" w:color="00000A"/>
              <w:right w:val="single" w:sz="4" w:space="0" w:color="00000A"/>
            </w:tcBorders>
            <w:shd w:val="clear" w:color="auto" w:fill="auto"/>
            <w:tcMar>
              <w:left w:w="103" w:type="dxa"/>
            </w:tcMar>
            <w:vAlign w:val="center"/>
          </w:tcPr>
          <w:p w:rsidR="00407AF3" w:rsidRPr="00407AF3" w:rsidRDefault="00407AF3">
            <w:pPr>
              <w:spacing w:after="0"/>
              <w:jc w:val="both"/>
              <w:rPr>
                <w:rFonts w:ascii="Arial" w:eastAsia="Times New Roman" w:hAnsi="Arial" w:cs="Arial"/>
                <w:color w:val="000000"/>
                <w:sz w:val="18"/>
                <w:szCs w:val="18"/>
                <w:lang w:eastAsia="el-GR"/>
              </w:rPr>
            </w:pPr>
          </w:p>
        </w:tc>
        <w:tc>
          <w:tcPr>
            <w:tcW w:w="1876" w:type="dxa"/>
            <w:tcBorders>
              <w:bottom w:val="single" w:sz="4" w:space="0" w:color="00000A"/>
              <w:right w:val="single" w:sz="4" w:space="0" w:color="00000A"/>
            </w:tcBorders>
            <w:shd w:val="clear" w:color="auto" w:fill="auto"/>
            <w:vAlign w:val="bottom"/>
          </w:tcPr>
          <w:p w:rsidR="00407AF3" w:rsidRPr="00407AF3" w:rsidRDefault="00407AF3">
            <w:pPr>
              <w:spacing w:after="0"/>
              <w:rPr>
                <w:sz w:val="18"/>
                <w:szCs w:val="18"/>
              </w:rPr>
            </w:pPr>
            <w:r w:rsidRPr="00407AF3">
              <w:rPr>
                <w:rFonts w:ascii="Arial" w:eastAsia="Symbol" w:hAnsi="Arial" w:cs="Arial"/>
                <w:color w:val="000000"/>
                <w:sz w:val="18"/>
                <w:szCs w:val="18"/>
                <w:lang w:eastAsia="el-GR"/>
              </w:rPr>
              <w:t>Δημοσιεύσεις στην σελίδα κοινωνικής δικτύωσης της Πράξης – Τρεις (3) ανά εξάμηνο</w:t>
            </w:r>
          </w:p>
        </w:tc>
        <w:tc>
          <w:tcPr>
            <w:tcW w:w="1268" w:type="dxa"/>
            <w:gridSpan w:val="2"/>
            <w:tcBorders>
              <w:bottom w:val="single" w:sz="4" w:space="0" w:color="00000A"/>
              <w:right w:val="single" w:sz="4" w:space="0" w:color="00000A"/>
            </w:tcBorders>
            <w:shd w:val="clear" w:color="auto" w:fill="auto"/>
            <w:vAlign w:val="bottom"/>
          </w:tcPr>
          <w:p w:rsidR="00407AF3" w:rsidRPr="00407AF3" w:rsidRDefault="00407AF3">
            <w:pPr>
              <w:spacing w:after="0"/>
              <w:jc w:val="both"/>
              <w:rPr>
                <w:rFonts w:ascii="Arial" w:eastAsia="Times New Roman" w:hAnsi="Arial" w:cs="Arial"/>
                <w:color w:val="000000"/>
                <w:sz w:val="18"/>
                <w:szCs w:val="18"/>
                <w:lang w:eastAsia="el-GR"/>
              </w:rPr>
            </w:pPr>
          </w:p>
        </w:tc>
        <w:tc>
          <w:tcPr>
            <w:tcW w:w="1072" w:type="dxa"/>
            <w:tcBorders>
              <w:bottom w:val="single" w:sz="4" w:space="0" w:color="00000A"/>
              <w:right w:val="single" w:sz="4" w:space="0" w:color="00000A"/>
            </w:tcBorders>
            <w:shd w:val="clear" w:color="auto" w:fill="auto"/>
            <w:vAlign w:val="bottom"/>
          </w:tcPr>
          <w:p w:rsidR="00407AF3" w:rsidRPr="00407AF3" w:rsidRDefault="00407AF3">
            <w:pPr>
              <w:spacing w:after="0"/>
              <w:jc w:val="both"/>
              <w:rPr>
                <w:rFonts w:ascii="Arial" w:eastAsia="Times New Roman" w:hAnsi="Arial" w:cs="Arial"/>
                <w:color w:val="000000"/>
                <w:sz w:val="18"/>
                <w:szCs w:val="18"/>
                <w:lang w:eastAsia="el-GR"/>
              </w:rPr>
            </w:pPr>
          </w:p>
        </w:tc>
      </w:tr>
      <w:tr w:rsidR="00407AF3" w:rsidRPr="00407AF3" w:rsidTr="00407AF3">
        <w:trPr>
          <w:trHeight w:val="300"/>
          <w:jc w:val="center"/>
        </w:trPr>
        <w:tc>
          <w:tcPr>
            <w:tcW w:w="543" w:type="dxa"/>
            <w:vMerge/>
            <w:tcBorders>
              <w:left w:val="single" w:sz="4" w:space="0" w:color="00000A"/>
              <w:bottom w:val="single" w:sz="4" w:space="0" w:color="000001"/>
              <w:right w:val="single" w:sz="4" w:space="0" w:color="00000A"/>
            </w:tcBorders>
            <w:shd w:val="clear" w:color="auto" w:fill="auto"/>
            <w:tcMar>
              <w:left w:w="103" w:type="dxa"/>
            </w:tcMar>
            <w:vAlign w:val="center"/>
          </w:tcPr>
          <w:p w:rsidR="00407AF3" w:rsidRPr="00407AF3" w:rsidRDefault="00407AF3">
            <w:pPr>
              <w:spacing w:after="0"/>
              <w:jc w:val="both"/>
              <w:rPr>
                <w:rFonts w:ascii="Arial" w:eastAsia="Times New Roman" w:hAnsi="Arial" w:cs="Arial"/>
                <w:color w:val="000000"/>
                <w:sz w:val="18"/>
                <w:szCs w:val="18"/>
                <w:lang w:eastAsia="el-GR"/>
              </w:rPr>
            </w:pPr>
          </w:p>
        </w:tc>
        <w:tc>
          <w:tcPr>
            <w:tcW w:w="5094" w:type="dxa"/>
            <w:vMerge/>
            <w:tcBorders>
              <w:left w:val="single" w:sz="4" w:space="0" w:color="00000A"/>
              <w:bottom w:val="single" w:sz="4" w:space="0" w:color="00000A"/>
              <w:right w:val="single" w:sz="4" w:space="0" w:color="00000A"/>
            </w:tcBorders>
            <w:shd w:val="clear" w:color="auto" w:fill="auto"/>
            <w:tcMar>
              <w:left w:w="103" w:type="dxa"/>
            </w:tcMar>
            <w:vAlign w:val="center"/>
          </w:tcPr>
          <w:p w:rsidR="00407AF3" w:rsidRPr="00407AF3" w:rsidRDefault="00407AF3">
            <w:pPr>
              <w:spacing w:after="0"/>
              <w:jc w:val="both"/>
              <w:rPr>
                <w:rFonts w:ascii="Arial" w:eastAsia="Times New Roman" w:hAnsi="Arial" w:cs="Arial"/>
                <w:color w:val="000000"/>
                <w:sz w:val="18"/>
                <w:szCs w:val="18"/>
                <w:lang w:eastAsia="el-GR"/>
              </w:rPr>
            </w:pPr>
          </w:p>
        </w:tc>
        <w:tc>
          <w:tcPr>
            <w:tcW w:w="1876" w:type="dxa"/>
            <w:tcBorders>
              <w:bottom w:val="single" w:sz="4" w:space="0" w:color="00000A"/>
              <w:right w:val="single" w:sz="4" w:space="0" w:color="00000A"/>
            </w:tcBorders>
            <w:shd w:val="clear" w:color="auto" w:fill="auto"/>
            <w:vAlign w:val="bottom"/>
          </w:tcPr>
          <w:p w:rsidR="00407AF3" w:rsidRPr="00407AF3" w:rsidRDefault="00407AF3">
            <w:pPr>
              <w:spacing w:after="0"/>
              <w:rPr>
                <w:sz w:val="18"/>
                <w:szCs w:val="18"/>
              </w:rPr>
            </w:pPr>
            <w:r w:rsidRPr="00407AF3">
              <w:rPr>
                <w:rFonts w:ascii="Arial" w:eastAsia="Times New Roman" w:hAnsi="Arial" w:cs="Arial"/>
                <w:color w:val="000000"/>
                <w:sz w:val="18"/>
                <w:szCs w:val="18"/>
                <w:lang w:eastAsia="el-GR"/>
              </w:rPr>
              <w:t>Δελτία Τύπου</w:t>
            </w:r>
          </w:p>
        </w:tc>
        <w:tc>
          <w:tcPr>
            <w:tcW w:w="1268" w:type="dxa"/>
            <w:gridSpan w:val="2"/>
            <w:tcBorders>
              <w:bottom w:val="single" w:sz="4" w:space="0" w:color="00000A"/>
              <w:right w:val="single" w:sz="4" w:space="0" w:color="00000A"/>
            </w:tcBorders>
            <w:shd w:val="clear" w:color="auto" w:fill="auto"/>
            <w:vAlign w:val="bottom"/>
          </w:tcPr>
          <w:p w:rsidR="00407AF3" w:rsidRPr="00407AF3" w:rsidRDefault="00407AF3">
            <w:pPr>
              <w:spacing w:after="0"/>
              <w:jc w:val="both"/>
              <w:rPr>
                <w:rFonts w:ascii="Arial" w:eastAsia="Times New Roman" w:hAnsi="Arial" w:cs="Arial"/>
                <w:color w:val="000000"/>
                <w:sz w:val="18"/>
                <w:szCs w:val="18"/>
                <w:lang w:eastAsia="el-GR"/>
              </w:rPr>
            </w:pPr>
          </w:p>
        </w:tc>
        <w:tc>
          <w:tcPr>
            <w:tcW w:w="1072" w:type="dxa"/>
            <w:tcBorders>
              <w:bottom w:val="single" w:sz="4" w:space="0" w:color="00000A"/>
              <w:right w:val="single" w:sz="4" w:space="0" w:color="00000A"/>
            </w:tcBorders>
            <w:shd w:val="clear" w:color="auto" w:fill="auto"/>
            <w:vAlign w:val="bottom"/>
          </w:tcPr>
          <w:p w:rsidR="00407AF3" w:rsidRPr="00407AF3" w:rsidRDefault="00407AF3">
            <w:pPr>
              <w:spacing w:after="0"/>
              <w:jc w:val="both"/>
              <w:rPr>
                <w:rFonts w:ascii="Arial" w:eastAsia="Times New Roman" w:hAnsi="Arial" w:cs="Arial"/>
                <w:color w:val="000000"/>
                <w:sz w:val="18"/>
                <w:szCs w:val="18"/>
                <w:lang w:eastAsia="el-GR"/>
              </w:rPr>
            </w:pPr>
          </w:p>
        </w:tc>
      </w:tr>
      <w:tr w:rsidR="00407AF3" w:rsidRPr="00407AF3" w:rsidTr="00407AF3">
        <w:trPr>
          <w:trHeight w:val="1500"/>
          <w:jc w:val="center"/>
        </w:trPr>
        <w:tc>
          <w:tcPr>
            <w:tcW w:w="543" w:type="dxa"/>
            <w:vMerge/>
            <w:tcBorders>
              <w:left w:val="single" w:sz="4" w:space="0" w:color="00000A"/>
              <w:bottom w:val="single" w:sz="4" w:space="0" w:color="000001"/>
              <w:right w:val="single" w:sz="4" w:space="0" w:color="00000A"/>
            </w:tcBorders>
            <w:shd w:val="clear" w:color="auto" w:fill="auto"/>
            <w:tcMar>
              <w:left w:w="103" w:type="dxa"/>
            </w:tcMar>
            <w:vAlign w:val="center"/>
          </w:tcPr>
          <w:p w:rsidR="00407AF3" w:rsidRPr="00407AF3" w:rsidRDefault="00407AF3">
            <w:pPr>
              <w:spacing w:after="0"/>
              <w:jc w:val="both"/>
              <w:rPr>
                <w:rFonts w:ascii="Arial" w:eastAsia="Times New Roman" w:hAnsi="Arial" w:cs="Arial"/>
                <w:color w:val="000000"/>
                <w:sz w:val="18"/>
                <w:szCs w:val="18"/>
                <w:lang w:eastAsia="el-GR"/>
              </w:rPr>
            </w:pPr>
          </w:p>
        </w:tc>
        <w:tc>
          <w:tcPr>
            <w:tcW w:w="5094" w:type="dxa"/>
            <w:vMerge/>
            <w:tcBorders>
              <w:left w:val="single" w:sz="4" w:space="0" w:color="00000A"/>
              <w:bottom w:val="single" w:sz="4" w:space="0" w:color="00000A"/>
              <w:right w:val="single" w:sz="4" w:space="0" w:color="00000A"/>
            </w:tcBorders>
            <w:shd w:val="clear" w:color="auto" w:fill="auto"/>
            <w:tcMar>
              <w:left w:w="103" w:type="dxa"/>
            </w:tcMar>
            <w:vAlign w:val="center"/>
          </w:tcPr>
          <w:p w:rsidR="00407AF3" w:rsidRPr="00407AF3" w:rsidRDefault="00407AF3">
            <w:pPr>
              <w:spacing w:after="0"/>
              <w:jc w:val="both"/>
              <w:rPr>
                <w:rFonts w:ascii="Arial" w:eastAsia="Times New Roman" w:hAnsi="Arial" w:cs="Arial"/>
                <w:color w:val="000000"/>
                <w:sz w:val="18"/>
                <w:szCs w:val="18"/>
                <w:lang w:eastAsia="el-GR"/>
              </w:rPr>
            </w:pPr>
          </w:p>
        </w:tc>
        <w:tc>
          <w:tcPr>
            <w:tcW w:w="1876" w:type="dxa"/>
            <w:tcBorders>
              <w:bottom w:val="single" w:sz="4" w:space="0" w:color="00000A"/>
              <w:right w:val="single" w:sz="4" w:space="0" w:color="00000A"/>
            </w:tcBorders>
            <w:shd w:val="clear" w:color="auto" w:fill="auto"/>
            <w:vAlign w:val="bottom"/>
          </w:tcPr>
          <w:p w:rsidR="00407AF3" w:rsidRPr="00407AF3" w:rsidRDefault="00407AF3">
            <w:pPr>
              <w:spacing w:after="0"/>
              <w:rPr>
                <w:sz w:val="18"/>
                <w:szCs w:val="18"/>
              </w:rPr>
            </w:pPr>
            <w:r w:rsidRPr="00407AF3">
              <w:rPr>
                <w:rFonts w:ascii="Arial" w:eastAsia="Times New Roman" w:hAnsi="Arial" w:cs="Arial"/>
                <w:color w:val="000000"/>
                <w:sz w:val="18"/>
                <w:szCs w:val="18"/>
                <w:lang w:eastAsia="el-GR"/>
              </w:rPr>
              <w:t>Άρθρα – δημοσιεύσεις στον τοπικό έντυπο ή/ και ηλεκτρονικό τύπο</w:t>
            </w:r>
          </w:p>
        </w:tc>
        <w:tc>
          <w:tcPr>
            <w:tcW w:w="1268" w:type="dxa"/>
            <w:gridSpan w:val="2"/>
            <w:tcBorders>
              <w:bottom w:val="single" w:sz="4" w:space="0" w:color="00000A"/>
              <w:right w:val="single" w:sz="4" w:space="0" w:color="00000A"/>
            </w:tcBorders>
            <w:shd w:val="clear" w:color="auto" w:fill="auto"/>
            <w:vAlign w:val="bottom"/>
          </w:tcPr>
          <w:p w:rsidR="00407AF3" w:rsidRPr="00407AF3" w:rsidRDefault="00407AF3">
            <w:pPr>
              <w:spacing w:after="0"/>
              <w:jc w:val="both"/>
              <w:rPr>
                <w:rFonts w:ascii="Arial" w:eastAsia="Times New Roman" w:hAnsi="Arial" w:cs="Arial"/>
                <w:color w:val="000000"/>
                <w:sz w:val="18"/>
                <w:szCs w:val="18"/>
                <w:lang w:eastAsia="el-GR"/>
              </w:rPr>
            </w:pPr>
          </w:p>
        </w:tc>
        <w:tc>
          <w:tcPr>
            <w:tcW w:w="1072" w:type="dxa"/>
            <w:tcBorders>
              <w:bottom w:val="single" w:sz="4" w:space="0" w:color="00000A"/>
              <w:right w:val="single" w:sz="4" w:space="0" w:color="00000A"/>
            </w:tcBorders>
            <w:shd w:val="clear" w:color="auto" w:fill="auto"/>
            <w:vAlign w:val="bottom"/>
          </w:tcPr>
          <w:p w:rsidR="00407AF3" w:rsidRPr="00407AF3" w:rsidRDefault="00407AF3">
            <w:pPr>
              <w:spacing w:after="0"/>
              <w:jc w:val="both"/>
              <w:rPr>
                <w:rFonts w:ascii="Arial" w:eastAsia="Times New Roman" w:hAnsi="Arial" w:cs="Arial"/>
                <w:color w:val="000000"/>
                <w:sz w:val="18"/>
                <w:szCs w:val="18"/>
                <w:lang w:eastAsia="el-GR"/>
              </w:rPr>
            </w:pPr>
          </w:p>
        </w:tc>
      </w:tr>
      <w:tr w:rsidR="00407AF3" w:rsidRPr="00407AF3" w:rsidTr="00407AF3">
        <w:trPr>
          <w:trHeight w:val="600"/>
          <w:jc w:val="center"/>
        </w:trPr>
        <w:tc>
          <w:tcPr>
            <w:tcW w:w="543" w:type="dxa"/>
            <w:vMerge/>
            <w:tcBorders>
              <w:left w:val="single" w:sz="4" w:space="0" w:color="00000A"/>
              <w:bottom w:val="single" w:sz="4" w:space="0" w:color="000001"/>
              <w:right w:val="single" w:sz="4" w:space="0" w:color="00000A"/>
            </w:tcBorders>
            <w:shd w:val="clear" w:color="auto" w:fill="auto"/>
            <w:tcMar>
              <w:left w:w="103" w:type="dxa"/>
            </w:tcMar>
            <w:vAlign w:val="center"/>
          </w:tcPr>
          <w:p w:rsidR="00407AF3" w:rsidRPr="00407AF3" w:rsidRDefault="00407AF3">
            <w:pPr>
              <w:spacing w:after="0"/>
              <w:jc w:val="both"/>
              <w:rPr>
                <w:rFonts w:ascii="Arial" w:eastAsia="Times New Roman" w:hAnsi="Arial" w:cs="Arial"/>
                <w:color w:val="000000"/>
                <w:sz w:val="18"/>
                <w:szCs w:val="18"/>
                <w:lang w:eastAsia="el-GR"/>
              </w:rPr>
            </w:pPr>
          </w:p>
        </w:tc>
        <w:tc>
          <w:tcPr>
            <w:tcW w:w="5094" w:type="dxa"/>
            <w:vMerge/>
            <w:tcBorders>
              <w:left w:val="single" w:sz="4" w:space="0" w:color="00000A"/>
              <w:bottom w:val="single" w:sz="4" w:space="0" w:color="00000A"/>
              <w:right w:val="single" w:sz="4" w:space="0" w:color="00000A"/>
            </w:tcBorders>
            <w:shd w:val="clear" w:color="auto" w:fill="auto"/>
            <w:tcMar>
              <w:left w:w="103" w:type="dxa"/>
            </w:tcMar>
            <w:vAlign w:val="center"/>
          </w:tcPr>
          <w:p w:rsidR="00407AF3" w:rsidRPr="00407AF3" w:rsidRDefault="00407AF3">
            <w:pPr>
              <w:spacing w:after="0"/>
              <w:jc w:val="both"/>
              <w:rPr>
                <w:rFonts w:ascii="Arial" w:eastAsia="Times New Roman" w:hAnsi="Arial" w:cs="Arial"/>
                <w:color w:val="000000"/>
                <w:sz w:val="18"/>
                <w:szCs w:val="18"/>
                <w:lang w:eastAsia="el-GR"/>
              </w:rPr>
            </w:pPr>
          </w:p>
        </w:tc>
        <w:tc>
          <w:tcPr>
            <w:tcW w:w="1876" w:type="dxa"/>
            <w:tcBorders>
              <w:bottom w:val="single" w:sz="4" w:space="0" w:color="00000A"/>
              <w:right w:val="single" w:sz="4" w:space="0" w:color="00000A"/>
            </w:tcBorders>
            <w:shd w:val="clear" w:color="auto" w:fill="auto"/>
            <w:vAlign w:val="bottom"/>
          </w:tcPr>
          <w:p w:rsidR="00407AF3" w:rsidRPr="00407AF3" w:rsidRDefault="00407AF3">
            <w:pPr>
              <w:spacing w:after="0"/>
              <w:rPr>
                <w:sz w:val="18"/>
                <w:szCs w:val="18"/>
              </w:rPr>
            </w:pPr>
            <w:r w:rsidRPr="00407AF3">
              <w:rPr>
                <w:rFonts w:ascii="Arial" w:eastAsia="Times New Roman" w:hAnsi="Arial" w:cs="Arial"/>
                <w:color w:val="000000"/>
                <w:sz w:val="18"/>
                <w:szCs w:val="18"/>
                <w:lang w:eastAsia="el-GR"/>
              </w:rPr>
              <w:t>Αυτοκόλλητα ενημέρωσης</w:t>
            </w:r>
          </w:p>
        </w:tc>
        <w:tc>
          <w:tcPr>
            <w:tcW w:w="1268" w:type="dxa"/>
            <w:gridSpan w:val="2"/>
            <w:tcBorders>
              <w:bottom w:val="single" w:sz="4" w:space="0" w:color="00000A"/>
              <w:right w:val="single" w:sz="4" w:space="0" w:color="00000A"/>
            </w:tcBorders>
            <w:shd w:val="clear" w:color="auto" w:fill="auto"/>
            <w:vAlign w:val="bottom"/>
          </w:tcPr>
          <w:p w:rsidR="00407AF3" w:rsidRPr="00407AF3" w:rsidRDefault="00407AF3">
            <w:pPr>
              <w:spacing w:after="0"/>
              <w:jc w:val="both"/>
              <w:rPr>
                <w:rFonts w:ascii="Arial" w:eastAsia="Times New Roman" w:hAnsi="Arial" w:cs="Arial"/>
                <w:color w:val="000000"/>
                <w:sz w:val="18"/>
                <w:szCs w:val="18"/>
                <w:lang w:eastAsia="el-GR"/>
              </w:rPr>
            </w:pPr>
          </w:p>
        </w:tc>
        <w:tc>
          <w:tcPr>
            <w:tcW w:w="1072" w:type="dxa"/>
            <w:tcBorders>
              <w:bottom w:val="single" w:sz="4" w:space="0" w:color="00000A"/>
              <w:right w:val="single" w:sz="4" w:space="0" w:color="00000A"/>
            </w:tcBorders>
            <w:shd w:val="clear" w:color="auto" w:fill="auto"/>
            <w:vAlign w:val="bottom"/>
          </w:tcPr>
          <w:p w:rsidR="00407AF3" w:rsidRPr="00407AF3" w:rsidRDefault="00407AF3">
            <w:pPr>
              <w:spacing w:after="0"/>
              <w:jc w:val="both"/>
              <w:rPr>
                <w:rFonts w:ascii="Arial" w:eastAsia="Times New Roman" w:hAnsi="Arial" w:cs="Arial"/>
                <w:color w:val="000000"/>
                <w:sz w:val="18"/>
                <w:szCs w:val="18"/>
                <w:lang w:eastAsia="el-GR"/>
              </w:rPr>
            </w:pPr>
          </w:p>
        </w:tc>
      </w:tr>
      <w:tr w:rsidR="00407AF3" w:rsidRPr="00407AF3" w:rsidTr="00407AF3">
        <w:trPr>
          <w:trHeight w:val="2400"/>
          <w:jc w:val="center"/>
        </w:trPr>
        <w:tc>
          <w:tcPr>
            <w:tcW w:w="543" w:type="dxa"/>
            <w:vMerge/>
            <w:tcBorders>
              <w:left w:val="single" w:sz="4" w:space="0" w:color="00000A"/>
              <w:bottom w:val="single" w:sz="4" w:space="0" w:color="000001"/>
              <w:right w:val="single" w:sz="4" w:space="0" w:color="00000A"/>
            </w:tcBorders>
            <w:shd w:val="clear" w:color="auto" w:fill="auto"/>
            <w:tcMar>
              <w:left w:w="103" w:type="dxa"/>
            </w:tcMar>
            <w:vAlign w:val="center"/>
          </w:tcPr>
          <w:p w:rsidR="00407AF3" w:rsidRPr="00407AF3" w:rsidRDefault="00407AF3">
            <w:pPr>
              <w:spacing w:after="0"/>
              <w:jc w:val="both"/>
              <w:rPr>
                <w:rFonts w:ascii="Arial" w:eastAsia="Times New Roman" w:hAnsi="Arial" w:cs="Arial"/>
                <w:color w:val="000000"/>
                <w:sz w:val="18"/>
                <w:szCs w:val="18"/>
                <w:lang w:eastAsia="el-GR"/>
              </w:rPr>
            </w:pPr>
          </w:p>
        </w:tc>
        <w:tc>
          <w:tcPr>
            <w:tcW w:w="5094" w:type="dxa"/>
            <w:vMerge/>
            <w:tcBorders>
              <w:left w:val="single" w:sz="4" w:space="0" w:color="00000A"/>
              <w:bottom w:val="single" w:sz="4" w:space="0" w:color="00000A"/>
              <w:right w:val="single" w:sz="4" w:space="0" w:color="00000A"/>
            </w:tcBorders>
            <w:shd w:val="clear" w:color="auto" w:fill="auto"/>
            <w:tcMar>
              <w:left w:w="103" w:type="dxa"/>
            </w:tcMar>
            <w:vAlign w:val="center"/>
          </w:tcPr>
          <w:p w:rsidR="00407AF3" w:rsidRPr="00407AF3" w:rsidRDefault="00407AF3">
            <w:pPr>
              <w:spacing w:after="0"/>
              <w:jc w:val="both"/>
              <w:rPr>
                <w:rFonts w:ascii="Arial" w:eastAsia="Times New Roman" w:hAnsi="Arial" w:cs="Arial"/>
                <w:color w:val="000000"/>
                <w:sz w:val="18"/>
                <w:szCs w:val="18"/>
                <w:lang w:eastAsia="el-GR"/>
              </w:rPr>
            </w:pPr>
          </w:p>
        </w:tc>
        <w:tc>
          <w:tcPr>
            <w:tcW w:w="1876" w:type="dxa"/>
            <w:tcBorders>
              <w:bottom w:val="single" w:sz="4" w:space="0" w:color="00000A"/>
              <w:right w:val="single" w:sz="4" w:space="0" w:color="00000A"/>
            </w:tcBorders>
            <w:shd w:val="clear" w:color="auto" w:fill="auto"/>
            <w:vAlign w:val="bottom"/>
          </w:tcPr>
          <w:p w:rsidR="00407AF3" w:rsidRPr="00407AF3" w:rsidRDefault="00407AF3">
            <w:pPr>
              <w:spacing w:after="0"/>
              <w:rPr>
                <w:sz w:val="18"/>
                <w:szCs w:val="18"/>
              </w:rPr>
            </w:pPr>
            <w:r w:rsidRPr="00407AF3">
              <w:rPr>
                <w:rFonts w:ascii="Arial" w:eastAsia="Times New Roman" w:hAnsi="Arial" w:cs="Arial"/>
                <w:color w:val="000000"/>
                <w:sz w:val="18"/>
                <w:szCs w:val="18"/>
                <w:lang w:eastAsia="el-GR"/>
              </w:rPr>
              <w:t>Πινακίδα ενημέρωσης – προώθησης της διαδικτυακής πύλης Τουρισμού/ Πολιτισμού και επιχειρηματικότητας</w:t>
            </w:r>
          </w:p>
        </w:tc>
        <w:tc>
          <w:tcPr>
            <w:tcW w:w="1268" w:type="dxa"/>
            <w:gridSpan w:val="2"/>
            <w:tcBorders>
              <w:bottom w:val="single" w:sz="4" w:space="0" w:color="00000A"/>
              <w:right w:val="single" w:sz="4" w:space="0" w:color="00000A"/>
            </w:tcBorders>
            <w:shd w:val="clear" w:color="auto" w:fill="auto"/>
            <w:vAlign w:val="bottom"/>
          </w:tcPr>
          <w:p w:rsidR="00407AF3" w:rsidRPr="00407AF3" w:rsidRDefault="00407AF3">
            <w:pPr>
              <w:spacing w:after="0"/>
              <w:jc w:val="both"/>
              <w:rPr>
                <w:rFonts w:ascii="Arial" w:eastAsia="Times New Roman" w:hAnsi="Arial" w:cs="Arial"/>
                <w:color w:val="000000"/>
                <w:sz w:val="18"/>
                <w:szCs w:val="18"/>
                <w:lang w:eastAsia="el-GR"/>
              </w:rPr>
            </w:pPr>
          </w:p>
        </w:tc>
        <w:tc>
          <w:tcPr>
            <w:tcW w:w="1072" w:type="dxa"/>
            <w:tcBorders>
              <w:bottom w:val="single" w:sz="4" w:space="0" w:color="00000A"/>
              <w:right w:val="single" w:sz="4" w:space="0" w:color="00000A"/>
            </w:tcBorders>
            <w:shd w:val="clear" w:color="auto" w:fill="auto"/>
            <w:vAlign w:val="bottom"/>
          </w:tcPr>
          <w:p w:rsidR="00407AF3" w:rsidRPr="00407AF3" w:rsidRDefault="00407AF3">
            <w:pPr>
              <w:spacing w:after="0"/>
              <w:jc w:val="both"/>
              <w:rPr>
                <w:rFonts w:ascii="Arial" w:eastAsia="Times New Roman" w:hAnsi="Arial" w:cs="Arial"/>
                <w:color w:val="000000"/>
                <w:sz w:val="18"/>
                <w:szCs w:val="18"/>
                <w:lang w:eastAsia="el-GR"/>
              </w:rPr>
            </w:pPr>
          </w:p>
        </w:tc>
      </w:tr>
      <w:tr w:rsidR="00F04D08" w:rsidRPr="00407AF3" w:rsidTr="00407AF3">
        <w:trPr>
          <w:trHeight w:val="300"/>
          <w:jc w:val="center"/>
        </w:trPr>
        <w:tc>
          <w:tcPr>
            <w:tcW w:w="543" w:type="dxa"/>
            <w:tcBorders>
              <w:left w:val="single" w:sz="4" w:space="0" w:color="00000A"/>
              <w:bottom w:val="single" w:sz="4" w:space="0" w:color="00000A"/>
              <w:right w:val="single" w:sz="4" w:space="0" w:color="00000A"/>
            </w:tcBorders>
            <w:shd w:val="clear" w:color="auto" w:fill="auto"/>
            <w:tcMar>
              <w:left w:w="103" w:type="dxa"/>
            </w:tcMar>
            <w:vAlign w:val="bottom"/>
          </w:tcPr>
          <w:p w:rsidR="00F04D08" w:rsidRPr="00407AF3" w:rsidRDefault="00CB1EC0">
            <w:pPr>
              <w:spacing w:after="0"/>
              <w:jc w:val="both"/>
              <w:rPr>
                <w:sz w:val="18"/>
                <w:szCs w:val="18"/>
              </w:rPr>
            </w:pPr>
            <w:r w:rsidRPr="00407AF3">
              <w:rPr>
                <w:rFonts w:ascii="Arial" w:eastAsia="Times New Roman" w:hAnsi="Arial" w:cs="Arial"/>
                <w:color w:val="000000"/>
                <w:sz w:val="18"/>
                <w:szCs w:val="18"/>
                <w:lang w:eastAsia="el-GR"/>
              </w:rPr>
              <w:t>4</w:t>
            </w:r>
          </w:p>
        </w:tc>
        <w:tc>
          <w:tcPr>
            <w:tcW w:w="7934" w:type="dxa"/>
            <w:gridSpan w:val="3"/>
            <w:tcBorders>
              <w:top w:val="single" w:sz="4" w:space="0" w:color="00000A"/>
              <w:bottom w:val="single" w:sz="4" w:space="0" w:color="00000A"/>
            </w:tcBorders>
            <w:shd w:val="clear" w:color="auto" w:fill="auto"/>
            <w:vAlign w:val="bottom"/>
          </w:tcPr>
          <w:p w:rsidR="00F04D08" w:rsidRPr="00407AF3" w:rsidRDefault="00CB1EC0">
            <w:pPr>
              <w:spacing w:after="0"/>
              <w:jc w:val="both"/>
              <w:rPr>
                <w:sz w:val="18"/>
                <w:szCs w:val="18"/>
              </w:rPr>
            </w:pPr>
            <w:r w:rsidRPr="00407AF3">
              <w:rPr>
                <w:rFonts w:ascii="Arial" w:eastAsia="Times New Roman" w:hAnsi="Arial" w:cs="Arial"/>
                <w:color w:val="000000"/>
                <w:sz w:val="18"/>
                <w:szCs w:val="18"/>
                <w:lang w:eastAsia="el-GR"/>
              </w:rPr>
              <w:t>Σύνολο Προϋπολογισμού χωρίς ΦΠΑ (αριθμητικώς)</w:t>
            </w:r>
          </w:p>
        </w:tc>
        <w:tc>
          <w:tcPr>
            <w:tcW w:w="1376" w:type="dxa"/>
            <w:gridSpan w:val="2"/>
            <w:tcBorders>
              <w:left w:val="single" w:sz="4" w:space="0" w:color="00000A"/>
              <w:bottom w:val="single" w:sz="4" w:space="0" w:color="00000A"/>
              <w:right w:val="single" w:sz="4" w:space="0" w:color="00000A"/>
            </w:tcBorders>
            <w:shd w:val="clear" w:color="auto" w:fill="auto"/>
            <w:tcMar>
              <w:left w:w="103" w:type="dxa"/>
            </w:tcMar>
            <w:vAlign w:val="bottom"/>
          </w:tcPr>
          <w:p w:rsidR="00F04D08" w:rsidRPr="00407AF3" w:rsidRDefault="00F04D08">
            <w:pPr>
              <w:spacing w:after="0"/>
              <w:jc w:val="both"/>
              <w:rPr>
                <w:rFonts w:ascii="Arial" w:eastAsia="Times New Roman" w:hAnsi="Arial" w:cs="Arial"/>
                <w:color w:val="000000"/>
                <w:sz w:val="18"/>
                <w:szCs w:val="18"/>
                <w:lang w:eastAsia="el-GR"/>
              </w:rPr>
            </w:pPr>
          </w:p>
        </w:tc>
      </w:tr>
      <w:tr w:rsidR="00F04D08" w:rsidRPr="00407AF3" w:rsidTr="00407AF3">
        <w:trPr>
          <w:trHeight w:val="300"/>
          <w:jc w:val="center"/>
        </w:trPr>
        <w:tc>
          <w:tcPr>
            <w:tcW w:w="543" w:type="dxa"/>
            <w:tcBorders>
              <w:left w:val="single" w:sz="4" w:space="0" w:color="00000A"/>
              <w:bottom w:val="single" w:sz="4" w:space="0" w:color="00000A"/>
              <w:right w:val="single" w:sz="4" w:space="0" w:color="00000A"/>
            </w:tcBorders>
            <w:shd w:val="clear" w:color="auto" w:fill="auto"/>
            <w:tcMar>
              <w:left w:w="103" w:type="dxa"/>
            </w:tcMar>
            <w:vAlign w:val="bottom"/>
          </w:tcPr>
          <w:p w:rsidR="00F04D08" w:rsidRPr="00407AF3" w:rsidRDefault="00CB1EC0">
            <w:pPr>
              <w:spacing w:after="0"/>
              <w:jc w:val="both"/>
              <w:rPr>
                <w:sz w:val="18"/>
                <w:szCs w:val="18"/>
              </w:rPr>
            </w:pPr>
            <w:r w:rsidRPr="00407AF3">
              <w:rPr>
                <w:rFonts w:ascii="Arial" w:eastAsia="Times New Roman" w:hAnsi="Arial" w:cs="Arial"/>
                <w:color w:val="000000"/>
                <w:sz w:val="18"/>
                <w:szCs w:val="18"/>
                <w:lang w:eastAsia="el-GR"/>
              </w:rPr>
              <w:t>5</w:t>
            </w:r>
          </w:p>
        </w:tc>
        <w:tc>
          <w:tcPr>
            <w:tcW w:w="7934" w:type="dxa"/>
            <w:gridSpan w:val="3"/>
            <w:tcBorders>
              <w:top w:val="single" w:sz="4" w:space="0" w:color="00000A"/>
              <w:bottom w:val="single" w:sz="4" w:space="0" w:color="00000A"/>
            </w:tcBorders>
            <w:shd w:val="clear" w:color="auto" w:fill="auto"/>
            <w:vAlign w:val="bottom"/>
          </w:tcPr>
          <w:p w:rsidR="00F04D08" w:rsidRPr="00407AF3" w:rsidRDefault="00CB1EC0">
            <w:pPr>
              <w:spacing w:after="0"/>
              <w:jc w:val="both"/>
              <w:rPr>
                <w:sz w:val="18"/>
                <w:szCs w:val="18"/>
              </w:rPr>
            </w:pPr>
            <w:r w:rsidRPr="00407AF3">
              <w:rPr>
                <w:rFonts w:ascii="Arial" w:eastAsia="Times New Roman" w:hAnsi="Arial" w:cs="Arial"/>
                <w:color w:val="000000"/>
                <w:sz w:val="18"/>
                <w:szCs w:val="18"/>
                <w:lang w:eastAsia="el-GR"/>
              </w:rPr>
              <w:t>Σύνολο Προϋπολογισμού χωρίς ΦΠΑ (ολογράφως)</w:t>
            </w:r>
          </w:p>
        </w:tc>
        <w:tc>
          <w:tcPr>
            <w:tcW w:w="1376" w:type="dxa"/>
            <w:gridSpan w:val="2"/>
            <w:tcBorders>
              <w:left w:val="single" w:sz="4" w:space="0" w:color="00000A"/>
              <w:bottom w:val="single" w:sz="4" w:space="0" w:color="00000A"/>
              <w:right w:val="single" w:sz="4" w:space="0" w:color="00000A"/>
            </w:tcBorders>
            <w:shd w:val="clear" w:color="auto" w:fill="auto"/>
            <w:tcMar>
              <w:left w:w="103" w:type="dxa"/>
            </w:tcMar>
            <w:vAlign w:val="bottom"/>
          </w:tcPr>
          <w:p w:rsidR="00F04D08" w:rsidRPr="00407AF3" w:rsidRDefault="00F04D08">
            <w:pPr>
              <w:spacing w:after="0"/>
              <w:jc w:val="both"/>
              <w:rPr>
                <w:rFonts w:ascii="Arial" w:eastAsia="Times New Roman" w:hAnsi="Arial" w:cs="Arial"/>
                <w:color w:val="000000"/>
                <w:sz w:val="18"/>
                <w:szCs w:val="18"/>
                <w:lang w:eastAsia="el-GR"/>
              </w:rPr>
            </w:pPr>
          </w:p>
        </w:tc>
      </w:tr>
      <w:tr w:rsidR="00F04D08" w:rsidRPr="00407AF3" w:rsidTr="00407AF3">
        <w:trPr>
          <w:trHeight w:val="300"/>
          <w:jc w:val="center"/>
        </w:trPr>
        <w:tc>
          <w:tcPr>
            <w:tcW w:w="543" w:type="dxa"/>
            <w:tcBorders>
              <w:left w:val="single" w:sz="4" w:space="0" w:color="00000A"/>
              <w:bottom w:val="single" w:sz="4" w:space="0" w:color="00000A"/>
              <w:right w:val="single" w:sz="4" w:space="0" w:color="00000A"/>
            </w:tcBorders>
            <w:shd w:val="clear" w:color="auto" w:fill="auto"/>
            <w:tcMar>
              <w:left w:w="103" w:type="dxa"/>
            </w:tcMar>
            <w:vAlign w:val="bottom"/>
          </w:tcPr>
          <w:p w:rsidR="00F04D08" w:rsidRPr="00407AF3" w:rsidRDefault="00CB1EC0">
            <w:pPr>
              <w:spacing w:after="0"/>
              <w:jc w:val="both"/>
              <w:rPr>
                <w:sz w:val="18"/>
                <w:szCs w:val="18"/>
              </w:rPr>
            </w:pPr>
            <w:r w:rsidRPr="00407AF3">
              <w:rPr>
                <w:rFonts w:ascii="Arial" w:eastAsia="Times New Roman" w:hAnsi="Arial" w:cs="Arial"/>
                <w:color w:val="000000"/>
                <w:sz w:val="18"/>
                <w:szCs w:val="18"/>
                <w:lang w:eastAsia="el-GR"/>
              </w:rPr>
              <w:t>6</w:t>
            </w:r>
          </w:p>
        </w:tc>
        <w:tc>
          <w:tcPr>
            <w:tcW w:w="7934" w:type="dxa"/>
            <w:gridSpan w:val="3"/>
            <w:tcBorders>
              <w:top w:val="single" w:sz="4" w:space="0" w:color="00000A"/>
              <w:bottom w:val="single" w:sz="4" w:space="0" w:color="00000A"/>
            </w:tcBorders>
            <w:shd w:val="clear" w:color="auto" w:fill="auto"/>
            <w:vAlign w:val="bottom"/>
          </w:tcPr>
          <w:p w:rsidR="00F04D08" w:rsidRPr="00407AF3" w:rsidRDefault="00CB1EC0">
            <w:pPr>
              <w:spacing w:after="0"/>
              <w:jc w:val="both"/>
              <w:rPr>
                <w:sz w:val="18"/>
                <w:szCs w:val="18"/>
              </w:rPr>
            </w:pPr>
            <w:r w:rsidRPr="00407AF3">
              <w:rPr>
                <w:rFonts w:ascii="Arial" w:eastAsia="Times New Roman" w:hAnsi="Arial" w:cs="Arial"/>
                <w:color w:val="000000"/>
                <w:sz w:val="18"/>
                <w:szCs w:val="18"/>
                <w:lang w:eastAsia="el-GR"/>
              </w:rPr>
              <w:t>ΦΠΑ 24%(αριθμητικώς)</w:t>
            </w:r>
          </w:p>
        </w:tc>
        <w:tc>
          <w:tcPr>
            <w:tcW w:w="1376" w:type="dxa"/>
            <w:gridSpan w:val="2"/>
            <w:tcBorders>
              <w:left w:val="single" w:sz="4" w:space="0" w:color="00000A"/>
              <w:bottom w:val="single" w:sz="4" w:space="0" w:color="00000A"/>
              <w:right w:val="single" w:sz="4" w:space="0" w:color="00000A"/>
            </w:tcBorders>
            <w:shd w:val="clear" w:color="auto" w:fill="auto"/>
            <w:tcMar>
              <w:left w:w="103" w:type="dxa"/>
            </w:tcMar>
            <w:vAlign w:val="bottom"/>
          </w:tcPr>
          <w:p w:rsidR="00F04D08" w:rsidRPr="00407AF3" w:rsidRDefault="00F04D08">
            <w:pPr>
              <w:spacing w:after="0"/>
              <w:jc w:val="both"/>
              <w:rPr>
                <w:rFonts w:ascii="Arial" w:eastAsia="Times New Roman" w:hAnsi="Arial" w:cs="Arial"/>
                <w:color w:val="000000"/>
                <w:sz w:val="18"/>
                <w:szCs w:val="18"/>
                <w:lang w:eastAsia="el-GR"/>
              </w:rPr>
            </w:pPr>
          </w:p>
        </w:tc>
      </w:tr>
      <w:tr w:rsidR="00F04D08" w:rsidRPr="00407AF3" w:rsidTr="00407AF3">
        <w:trPr>
          <w:trHeight w:val="300"/>
          <w:jc w:val="center"/>
        </w:trPr>
        <w:tc>
          <w:tcPr>
            <w:tcW w:w="543" w:type="dxa"/>
            <w:tcBorders>
              <w:left w:val="single" w:sz="4" w:space="0" w:color="00000A"/>
              <w:bottom w:val="single" w:sz="4" w:space="0" w:color="00000A"/>
              <w:right w:val="single" w:sz="4" w:space="0" w:color="00000A"/>
            </w:tcBorders>
            <w:shd w:val="clear" w:color="auto" w:fill="auto"/>
            <w:tcMar>
              <w:left w:w="103" w:type="dxa"/>
            </w:tcMar>
            <w:vAlign w:val="bottom"/>
          </w:tcPr>
          <w:p w:rsidR="00F04D08" w:rsidRPr="00407AF3" w:rsidRDefault="00CB1EC0">
            <w:pPr>
              <w:spacing w:after="0"/>
              <w:jc w:val="both"/>
              <w:rPr>
                <w:sz w:val="18"/>
                <w:szCs w:val="18"/>
              </w:rPr>
            </w:pPr>
            <w:r w:rsidRPr="00407AF3">
              <w:rPr>
                <w:rFonts w:ascii="Arial" w:eastAsia="Times New Roman" w:hAnsi="Arial" w:cs="Arial"/>
                <w:color w:val="000000"/>
                <w:sz w:val="18"/>
                <w:szCs w:val="18"/>
                <w:lang w:eastAsia="el-GR"/>
              </w:rPr>
              <w:t>7</w:t>
            </w:r>
          </w:p>
        </w:tc>
        <w:tc>
          <w:tcPr>
            <w:tcW w:w="7934" w:type="dxa"/>
            <w:gridSpan w:val="3"/>
            <w:tcBorders>
              <w:top w:val="single" w:sz="4" w:space="0" w:color="00000A"/>
              <w:bottom w:val="single" w:sz="4" w:space="0" w:color="00000A"/>
            </w:tcBorders>
            <w:shd w:val="clear" w:color="auto" w:fill="auto"/>
            <w:vAlign w:val="bottom"/>
          </w:tcPr>
          <w:p w:rsidR="00F04D08" w:rsidRPr="00407AF3" w:rsidRDefault="00CB1EC0">
            <w:pPr>
              <w:spacing w:after="0"/>
              <w:jc w:val="both"/>
              <w:rPr>
                <w:sz w:val="18"/>
                <w:szCs w:val="18"/>
              </w:rPr>
            </w:pPr>
            <w:r w:rsidRPr="00407AF3">
              <w:rPr>
                <w:rFonts w:ascii="Arial" w:eastAsia="Times New Roman" w:hAnsi="Arial" w:cs="Arial"/>
                <w:color w:val="000000"/>
                <w:sz w:val="18"/>
                <w:szCs w:val="18"/>
                <w:lang w:eastAsia="el-GR"/>
              </w:rPr>
              <w:t>ΦΠΑ 24%(ολογράφως)</w:t>
            </w:r>
          </w:p>
        </w:tc>
        <w:tc>
          <w:tcPr>
            <w:tcW w:w="1376" w:type="dxa"/>
            <w:gridSpan w:val="2"/>
            <w:tcBorders>
              <w:left w:val="single" w:sz="4" w:space="0" w:color="00000A"/>
              <w:bottom w:val="single" w:sz="4" w:space="0" w:color="00000A"/>
              <w:right w:val="single" w:sz="4" w:space="0" w:color="00000A"/>
            </w:tcBorders>
            <w:shd w:val="clear" w:color="auto" w:fill="auto"/>
            <w:tcMar>
              <w:left w:w="103" w:type="dxa"/>
            </w:tcMar>
            <w:vAlign w:val="bottom"/>
          </w:tcPr>
          <w:p w:rsidR="00F04D08" w:rsidRPr="00407AF3" w:rsidRDefault="00F04D08">
            <w:pPr>
              <w:spacing w:after="0"/>
              <w:jc w:val="both"/>
              <w:rPr>
                <w:rFonts w:ascii="Arial" w:eastAsia="Times New Roman" w:hAnsi="Arial" w:cs="Arial"/>
                <w:color w:val="000000"/>
                <w:sz w:val="18"/>
                <w:szCs w:val="18"/>
                <w:lang w:eastAsia="el-GR"/>
              </w:rPr>
            </w:pPr>
          </w:p>
        </w:tc>
      </w:tr>
      <w:tr w:rsidR="00F04D08" w:rsidRPr="00407AF3" w:rsidTr="00407AF3">
        <w:trPr>
          <w:trHeight w:val="300"/>
          <w:jc w:val="center"/>
        </w:trPr>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F04D08" w:rsidRPr="00407AF3" w:rsidRDefault="00CB1EC0">
            <w:pPr>
              <w:spacing w:after="0"/>
              <w:jc w:val="both"/>
              <w:rPr>
                <w:sz w:val="18"/>
                <w:szCs w:val="18"/>
              </w:rPr>
            </w:pPr>
            <w:r w:rsidRPr="00407AF3">
              <w:rPr>
                <w:rFonts w:ascii="Arial" w:eastAsia="Times New Roman" w:hAnsi="Arial" w:cs="Arial"/>
                <w:color w:val="000000"/>
                <w:sz w:val="18"/>
                <w:szCs w:val="18"/>
                <w:lang w:eastAsia="el-GR"/>
              </w:rPr>
              <w:t>8</w:t>
            </w:r>
          </w:p>
        </w:tc>
        <w:tc>
          <w:tcPr>
            <w:tcW w:w="7934" w:type="dxa"/>
            <w:gridSpan w:val="3"/>
            <w:tcBorders>
              <w:top w:val="single" w:sz="4" w:space="0" w:color="00000A"/>
              <w:bottom w:val="single" w:sz="4" w:space="0" w:color="00000A"/>
            </w:tcBorders>
            <w:shd w:val="clear" w:color="auto" w:fill="auto"/>
            <w:vAlign w:val="bottom"/>
          </w:tcPr>
          <w:p w:rsidR="00F04D08" w:rsidRPr="00407AF3" w:rsidRDefault="00CB1EC0">
            <w:pPr>
              <w:spacing w:after="0"/>
              <w:jc w:val="both"/>
              <w:rPr>
                <w:sz w:val="18"/>
                <w:szCs w:val="18"/>
              </w:rPr>
            </w:pPr>
            <w:r w:rsidRPr="00407AF3">
              <w:rPr>
                <w:rFonts w:ascii="Arial" w:eastAsia="Times New Roman" w:hAnsi="Arial" w:cs="Arial"/>
                <w:color w:val="000000"/>
                <w:sz w:val="18"/>
                <w:szCs w:val="18"/>
                <w:lang w:eastAsia="el-GR"/>
              </w:rPr>
              <w:t>Σύνολο Προϋπολογισμού  με ΦΠΑ (αριθμητικώς)</w:t>
            </w:r>
          </w:p>
        </w:tc>
        <w:tc>
          <w:tcPr>
            <w:tcW w:w="1376" w:type="dxa"/>
            <w:gridSpan w:val="2"/>
            <w:tcBorders>
              <w:left w:val="single" w:sz="4" w:space="0" w:color="00000A"/>
              <w:right w:val="single" w:sz="4" w:space="0" w:color="00000A"/>
            </w:tcBorders>
            <w:shd w:val="clear" w:color="auto" w:fill="auto"/>
            <w:tcMar>
              <w:left w:w="103" w:type="dxa"/>
            </w:tcMar>
            <w:vAlign w:val="bottom"/>
          </w:tcPr>
          <w:p w:rsidR="00F04D08" w:rsidRPr="00407AF3" w:rsidRDefault="00F04D08">
            <w:pPr>
              <w:spacing w:after="0"/>
              <w:jc w:val="both"/>
              <w:rPr>
                <w:rFonts w:ascii="Arial" w:eastAsia="Times New Roman" w:hAnsi="Arial" w:cs="Arial"/>
                <w:color w:val="000000"/>
                <w:sz w:val="18"/>
                <w:szCs w:val="18"/>
                <w:lang w:eastAsia="el-GR"/>
              </w:rPr>
            </w:pPr>
          </w:p>
        </w:tc>
      </w:tr>
      <w:tr w:rsidR="00F04D08" w:rsidRPr="00407AF3" w:rsidTr="00407AF3">
        <w:trPr>
          <w:trHeight w:val="300"/>
          <w:jc w:val="center"/>
        </w:trPr>
        <w:tc>
          <w:tcPr>
            <w:tcW w:w="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F04D08" w:rsidRPr="00407AF3" w:rsidRDefault="00CB1EC0">
            <w:pPr>
              <w:spacing w:after="0"/>
              <w:jc w:val="both"/>
              <w:rPr>
                <w:sz w:val="18"/>
                <w:szCs w:val="18"/>
              </w:rPr>
            </w:pPr>
            <w:r w:rsidRPr="00407AF3">
              <w:rPr>
                <w:rFonts w:ascii="Arial" w:eastAsia="Times New Roman" w:hAnsi="Arial" w:cs="Arial"/>
                <w:color w:val="000000"/>
                <w:sz w:val="18"/>
                <w:szCs w:val="18"/>
                <w:lang w:eastAsia="el-GR"/>
              </w:rPr>
              <w:t>9</w:t>
            </w:r>
          </w:p>
        </w:tc>
        <w:tc>
          <w:tcPr>
            <w:tcW w:w="7934" w:type="dxa"/>
            <w:gridSpan w:val="3"/>
            <w:tcBorders>
              <w:top w:val="single" w:sz="4" w:space="0" w:color="00000A"/>
              <w:bottom w:val="single" w:sz="4" w:space="0" w:color="00000A"/>
            </w:tcBorders>
            <w:shd w:val="clear" w:color="auto" w:fill="auto"/>
            <w:vAlign w:val="bottom"/>
          </w:tcPr>
          <w:p w:rsidR="00F04D08" w:rsidRPr="00407AF3" w:rsidRDefault="00CB1EC0">
            <w:pPr>
              <w:spacing w:after="0"/>
              <w:jc w:val="both"/>
              <w:rPr>
                <w:sz w:val="18"/>
                <w:szCs w:val="18"/>
              </w:rPr>
            </w:pPr>
            <w:r w:rsidRPr="00407AF3">
              <w:rPr>
                <w:rFonts w:ascii="Arial" w:eastAsia="Times New Roman" w:hAnsi="Arial" w:cs="Arial"/>
                <w:color w:val="000000"/>
                <w:sz w:val="18"/>
                <w:szCs w:val="18"/>
                <w:lang w:eastAsia="el-GR"/>
              </w:rPr>
              <w:t>Σύνολο Προϋπολογισμού  με ΦΠΑ (ολογράφως)</w:t>
            </w:r>
          </w:p>
        </w:tc>
        <w:tc>
          <w:tcPr>
            <w:tcW w:w="1376" w:type="dxa"/>
            <w:gridSpan w:val="2"/>
            <w:tcBorders>
              <w:left w:val="single" w:sz="4" w:space="0" w:color="00000A"/>
              <w:bottom w:val="single" w:sz="4" w:space="0" w:color="00000A"/>
              <w:right w:val="single" w:sz="4" w:space="0" w:color="00000A"/>
            </w:tcBorders>
            <w:shd w:val="clear" w:color="auto" w:fill="auto"/>
            <w:tcMar>
              <w:left w:w="103" w:type="dxa"/>
            </w:tcMar>
            <w:vAlign w:val="bottom"/>
          </w:tcPr>
          <w:p w:rsidR="00F04D08" w:rsidRPr="00407AF3" w:rsidRDefault="00F04D08">
            <w:pPr>
              <w:spacing w:after="0"/>
              <w:jc w:val="both"/>
              <w:rPr>
                <w:rFonts w:ascii="Arial" w:eastAsia="Times New Roman" w:hAnsi="Arial" w:cs="Arial"/>
                <w:color w:val="000000"/>
                <w:sz w:val="18"/>
                <w:szCs w:val="18"/>
                <w:lang w:eastAsia="el-GR"/>
              </w:rPr>
            </w:pPr>
          </w:p>
        </w:tc>
      </w:tr>
    </w:tbl>
    <w:p w:rsidR="00F04D08" w:rsidRDefault="00F04D08">
      <w:pPr>
        <w:spacing w:after="0"/>
        <w:jc w:val="both"/>
        <w:rPr>
          <w:rFonts w:ascii="Arial" w:hAnsi="Arial" w:cs="Arial"/>
          <w:b/>
          <w:sz w:val="20"/>
          <w:szCs w:val="20"/>
        </w:rPr>
      </w:pPr>
    </w:p>
    <w:p w:rsidR="00F04D08" w:rsidRDefault="00F04D08">
      <w:pPr>
        <w:spacing w:after="0"/>
        <w:jc w:val="both"/>
        <w:rPr>
          <w:rFonts w:ascii="Arial" w:hAnsi="Arial" w:cs="Arial"/>
          <w:b/>
          <w:sz w:val="20"/>
          <w:szCs w:val="20"/>
        </w:rPr>
      </w:pPr>
    </w:p>
    <w:p w:rsidR="00F04D08" w:rsidRDefault="00F04D08">
      <w:pPr>
        <w:pStyle w:val="Default"/>
        <w:spacing w:line="276" w:lineRule="auto"/>
        <w:jc w:val="both"/>
        <w:rPr>
          <w:rFonts w:ascii="Arial" w:hAnsi="Arial" w:cs="Arial"/>
          <w:sz w:val="20"/>
          <w:szCs w:val="20"/>
        </w:rPr>
      </w:pPr>
    </w:p>
    <w:p w:rsidR="00F04D08" w:rsidRDefault="00CB1EC0">
      <w:pPr>
        <w:pStyle w:val="Default"/>
        <w:spacing w:line="276" w:lineRule="auto"/>
        <w:jc w:val="both"/>
      </w:pPr>
      <w:r>
        <w:rPr>
          <w:rFonts w:ascii="Arial" w:hAnsi="Arial" w:cs="Arial"/>
          <w:sz w:val="20"/>
          <w:szCs w:val="20"/>
        </w:rPr>
        <w:t xml:space="preserve">Η παρούσα προσφορά ισχύει </w:t>
      </w:r>
      <w:r>
        <w:rPr>
          <w:rFonts w:ascii="Arial" w:hAnsi="Arial" w:cs="Arial"/>
          <w:sz w:val="20"/>
          <w:szCs w:val="20"/>
          <w:lang w:eastAsia="el-GR"/>
        </w:rPr>
        <w:t xml:space="preserve">για χρονικό διάστημα 120 ημερών από την επομένη ημέρα διενέργειας του διαγωνισμού  </w:t>
      </w:r>
    </w:p>
    <w:tbl>
      <w:tblPr>
        <w:tblW w:w="9634" w:type="dxa"/>
        <w:jc w:val="center"/>
        <w:tblLook w:val="01E0" w:firstRow="1" w:lastRow="1" w:firstColumn="1" w:lastColumn="1" w:noHBand="0" w:noVBand="0"/>
      </w:tblPr>
      <w:tblGrid>
        <w:gridCol w:w="9634"/>
      </w:tblGrid>
      <w:tr w:rsidR="00F04D08">
        <w:trPr>
          <w:trHeight w:val="936"/>
          <w:jc w:val="center"/>
        </w:trPr>
        <w:tc>
          <w:tcPr>
            <w:tcW w:w="9634" w:type="dxa"/>
            <w:shd w:val="clear" w:color="auto" w:fill="auto"/>
          </w:tcPr>
          <w:p w:rsidR="00F04D08" w:rsidRDefault="00CB1EC0">
            <w:pPr>
              <w:spacing w:after="0"/>
              <w:ind w:left="7920"/>
              <w:jc w:val="right"/>
            </w:pPr>
            <w:proofErr w:type="spellStart"/>
            <w:r>
              <w:rPr>
                <w:rFonts w:ascii="Arial" w:hAnsi="Arial" w:cs="Arial"/>
                <w:b/>
                <w:bCs/>
                <w:color w:val="000000"/>
                <w:sz w:val="20"/>
                <w:szCs w:val="20"/>
              </w:rPr>
              <w:t>Ημερ</w:t>
            </w:r>
            <w:proofErr w:type="spellEnd"/>
            <w:r>
              <w:rPr>
                <w:rFonts w:ascii="Arial" w:hAnsi="Arial" w:cs="Arial"/>
                <w:b/>
                <w:bCs/>
                <w:color w:val="000000"/>
                <w:sz w:val="20"/>
                <w:szCs w:val="20"/>
              </w:rPr>
              <w:t>.</w:t>
            </w:r>
          </w:p>
          <w:p w:rsidR="00F04D08" w:rsidRDefault="00CB1EC0">
            <w:pPr>
              <w:spacing w:after="0"/>
              <w:jc w:val="right"/>
            </w:pPr>
            <w:r>
              <w:rPr>
                <w:rFonts w:ascii="Arial" w:hAnsi="Arial" w:cs="Arial"/>
                <w:b/>
                <w:bCs/>
                <w:color w:val="000000"/>
                <w:sz w:val="20"/>
                <w:szCs w:val="20"/>
              </w:rPr>
              <w:t>Ο προσφέρων</w:t>
            </w:r>
          </w:p>
          <w:p w:rsidR="00F04D08" w:rsidRDefault="00F04D08">
            <w:pPr>
              <w:spacing w:after="0"/>
              <w:jc w:val="right"/>
              <w:rPr>
                <w:rFonts w:ascii="Arial" w:hAnsi="Arial" w:cs="Arial"/>
                <w:b/>
                <w:bCs/>
                <w:color w:val="000000"/>
                <w:sz w:val="20"/>
                <w:szCs w:val="20"/>
              </w:rPr>
            </w:pPr>
          </w:p>
          <w:p w:rsidR="00F04D08" w:rsidRDefault="00F04D08">
            <w:pPr>
              <w:spacing w:after="0"/>
              <w:jc w:val="right"/>
              <w:rPr>
                <w:rFonts w:ascii="Arial" w:hAnsi="Arial" w:cs="Arial"/>
                <w:b/>
                <w:bCs/>
                <w:color w:val="000000"/>
                <w:sz w:val="20"/>
                <w:szCs w:val="20"/>
              </w:rPr>
            </w:pPr>
          </w:p>
        </w:tc>
      </w:tr>
      <w:tr w:rsidR="00F04D08">
        <w:trPr>
          <w:trHeight w:val="834"/>
          <w:jc w:val="center"/>
        </w:trPr>
        <w:tc>
          <w:tcPr>
            <w:tcW w:w="9634" w:type="dxa"/>
            <w:shd w:val="clear" w:color="auto" w:fill="auto"/>
          </w:tcPr>
          <w:p w:rsidR="00F04D08" w:rsidRDefault="00CB1EC0">
            <w:pPr>
              <w:spacing w:after="0"/>
              <w:jc w:val="right"/>
            </w:pPr>
            <w:r>
              <w:rPr>
                <w:rFonts w:ascii="Arial" w:hAnsi="Arial" w:cs="Arial"/>
                <w:b/>
                <w:bCs/>
                <w:color w:val="000000"/>
                <w:sz w:val="20"/>
                <w:szCs w:val="20"/>
              </w:rPr>
              <w:t>………………………………………..</w:t>
            </w:r>
          </w:p>
          <w:p w:rsidR="00F04D08" w:rsidRDefault="00CB1EC0">
            <w:pPr>
              <w:spacing w:after="0"/>
              <w:jc w:val="right"/>
            </w:pPr>
            <w:r>
              <w:rPr>
                <w:rFonts w:ascii="Arial" w:hAnsi="Arial" w:cs="Arial"/>
                <w:b/>
                <w:bCs/>
                <w:color w:val="000000"/>
                <w:sz w:val="20"/>
                <w:szCs w:val="20"/>
              </w:rPr>
              <w:t>Ολόγραφη Αναγραφή προσφέροντα</w:t>
            </w:r>
          </w:p>
          <w:p w:rsidR="00F04D08" w:rsidRDefault="00CB1EC0">
            <w:pPr>
              <w:spacing w:after="0"/>
              <w:jc w:val="right"/>
            </w:pPr>
            <w:r>
              <w:rPr>
                <w:rFonts w:ascii="Arial" w:hAnsi="Arial" w:cs="Arial"/>
                <w:sz w:val="20"/>
                <w:szCs w:val="20"/>
              </w:rPr>
              <w:t>( Ονοματεπώνυμο / ιδιότητα )</w:t>
            </w:r>
          </w:p>
          <w:p w:rsidR="00F04D08" w:rsidRDefault="00CB1EC0">
            <w:pPr>
              <w:spacing w:after="0"/>
              <w:jc w:val="right"/>
            </w:pPr>
            <w:r>
              <w:rPr>
                <w:rFonts w:ascii="Arial" w:hAnsi="Arial" w:cs="Arial"/>
                <w:b/>
                <w:bCs/>
                <w:color w:val="000000"/>
                <w:sz w:val="20"/>
                <w:szCs w:val="20"/>
              </w:rPr>
              <w:t xml:space="preserve"> </w:t>
            </w:r>
          </w:p>
        </w:tc>
      </w:tr>
    </w:tbl>
    <w:p w:rsidR="00F04D08" w:rsidRDefault="00F04D08">
      <w:pPr>
        <w:pStyle w:val="af1"/>
        <w:spacing w:after="120"/>
        <w:jc w:val="both"/>
        <w:rPr>
          <w:rFonts w:ascii="Arial" w:eastAsia="Calibri" w:hAnsi="Arial" w:cs="Arial"/>
          <w:bCs/>
          <w:color w:val="000000"/>
          <w:sz w:val="20"/>
          <w:szCs w:val="20"/>
          <w:highlight w:val="yellow"/>
        </w:rPr>
      </w:pPr>
    </w:p>
    <w:p w:rsidR="00F04D08" w:rsidRDefault="00CB1EC0">
      <w:pPr>
        <w:spacing w:after="0"/>
        <w:jc w:val="both"/>
        <w:rPr>
          <w:rFonts w:eastAsia="Times New Roman"/>
          <w:b/>
          <w:bCs/>
          <w:color w:val="002060"/>
          <w:sz w:val="28"/>
          <w:szCs w:val="28"/>
          <w:lang w:eastAsia="el-GR"/>
        </w:rPr>
      </w:pPr>
      <w:r>
        <w:br w:type="page"/>
      </w:r>
    </w:p>
    <w:p w:rsidR="00F04D08" w:rsidRDefault="00CB1EC0" w:rsidP="00A13BB8">
      <w:pPr>
        <w:pStyle w:val="1"/>
        <w:rPr>
          <w:sz w:val="20"/>
          <w:szCs w:val="20"/>
        </w:rPr>
      </w:pPr>
      <w:bookmarkStart w:id="41" w:name="_Toc509327039"/>
      <w:r>
        <w:lastRenderedPageBreak/>
        <w:t>4) ΚΡΙΤΗΡΙΑ ΑΞΙΟΛΟΓΗΣΗΣ</w:t>
      </w:r>
      <w:bookmarkEnd w:id="41"/>
    </w:p>
    <w:p w:rsidR="00F04D08" w:rsidRDefault="00F04D08">
      <w:pPr>
        <w:pStyle w:val="Web"/>
        <w:spacing w:beforeAutospacing="0" w:after="0" w:line="276" w:lineRule="auto"/>
        <w:jc w:val="both"/>
        <w:rPr>
          <w:rFonts w:ascii="Arial" w:hAnsi="Arial" w:cs="Arial"/>
          <w:sz w:val="20"/>
          <w:szCs w:val="20"/>
        </w:rPr>
      </w:pPr>
    </w:p>
    <w:p w:rsidR="00F04D08" w:rsidRDefault="00CB1EC0">
      <w:pPr>
        <w:spacing w:after="0"/>
        <w:jc w:val="both"/>
      </w:pPr>
      <w:r>
        <w:rPr>
          <w:rFonts w:ascii="Arial" w:hAnsi="Arial" w:cs="Arial"/>
          <w:sz w:val="20"/>
          <w:szCs w:val="20"/>
        </w:rPr>
        <w:t xml:space="preserve">Κριτήριο ανάθεσης της Σύμβασης είναι η πλέον συμφέρουσα από οικονομική άποψη προσφορά βάσει βέλτιστης σχέσης ποιότητας – τιμής, η οποία εκτιμάται βάσει των κάτωθι κριτηρίων: </w:t>
      </w:r>
      <w:r>
        <w:rPr>
          <w:rFonts w:ascii="Arial" w:hAnsi="Arial" w:cs="Arial"/>
          <w:bCs/>
          <w:sz w:val="20"/>
          <w:szCs w:val="20"/>
          <w:lang w:eastAsia="el-GR"/>
        </w:rPr>
        <w:t xml:space="preserve">η οποία θα προκύψει από την συσχέτιση της βαθμολόγησης κριτηρίων αξιολόγησης των προσφερόντων και των αντίστοιχων οικονομικών προσφορών. </w:t>
      </w:r>
    </w:p>
    <w:p w:rsidR="00F04D08" w:rsidRDefault="00F04D08">
      <w:pPr>
        <w:spacing w:after="0"/>
        <w:jc w:val="both"/>
        <w:rPr>
          <w:rFonts w:ascii="Arial" w:hAnsi="Arial" w:cs="Arial"/>
          <w:sz w:val="20"/>
          <w:szCs w:val="20"/>
        </w:rPr>
      </w:pPr>
    </w:p>
    <w:p w:rsidR="00F04D08" w:rsidRDefault="00CB1EC0">
      <w:pPr>
        <w:spacing w:after="0"/>
        <w:jc w:val="both"/>
      </w:pPr>
      <w:r>
        <w:rPr>
          <w:rFonts w:ascii="Arial" w:hAnsi="Arial" w:cs="Arial"/>
          <w:sz w:val="20"/>
          <w:szCs w:val="20"/>
        </w:rPr>
        <w:t>Τα κριτήρια αξιολόγησης του διαγωνισμού καθώς και ο τύπος αξιολόγησης των προσφορών των υποψηφίων αναδόχων αναλύονται παρακάτω:</w:t>
      </w:r>
    </w:p>
    <w:p w:rsidR="00F04D08" w:rsidRDefault="00F04D08">
      <w:pPr>
        <w:spacing w:after="0"/>
        <w:jc w:val="both"/>
        <w:rPr>
          <w:rFonts w:ascii="Arial" w:hAnsi="Arial" w:cs="Arial"/>
          <w:sz w:val="20"/>
          <w:szCs w:val="20"/>
        </w:rPr>
      </w:pPr>
    </w:p>
    <w:tbl>
      <w:tblPr>
        <w:tblW w:w="949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243"/>
        <w:gridCol w:w="6417"/>
        <w:gridCol w:w="1838"/>
      </w:tblGrid>
      <w:tr w:rsidR="00F04D08">
        <w:trPr>
          <w:trHeight w:val="460"/>
        </w:trPr>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D08" w:rsidRDefault="00CB1EC0">
            <w:pPr>
              <w:spacing w:after="0"/>
              <w:jc w:val="both"/>
            </w:pPr>
            <w:r>
              <w:rPr>
                <w:rFonts w:ascii="Arial" w:hAnsi="Arial" w:cs="Arial"/>
                <w:b/>
              </w:rPr>
              <w:t>ΚΡΙΤΗΡΙΑ</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D08" w:rsidRDefault="00CB1EC0">
            <w:pPr>
              <w:spacing w:after="0"/>
              <w:jc w:val="both"/>
            </w:pPr>
            <w:r>
              <w:rPr>
                <w:rFonts w:ascii="Arial" w:hAnsi="Arial" w:cs="Arial"/>
                <w:b/>
              </w:rPr>
              <w:t>ΠΕΡΙΓΡΑΦΗ</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04D08" w:rsidRDefault="00CB1EC0">
            <w:pPr>
              <w:spacing w:after="0"/>
              <w:jc w:val="both"/>
            </w:pPr>
            <w:r>
              <w:rPr>
                <w:rFonts w:ascii="Arial" w:hAnsi="Arial" w:cs="Arial"/>
                <w:b/>
              </w:rPr>
              <w:t>ΣΥΝΤΕΛΕΣΤΗΣ ΒΑΡΥΤΗΤΑΣ</w:t>
            </w:r>
          </w:p>
        </w:tc>
      </w:tr>
      <w:tr w:rsidR="00F04D08">
        <w:trPr>
          <w:trHeight w:val="665"/>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Default="00CB1EC0">
            <w:pPr>
              <w:pStyle w:val="Default"/>
              <w:tabs>
                <w:tab w:val="left" w:pos="90"/>
              </w:tabs>
              <w:spacing w:line="276" w:lineRule="auto"/>
              <w:jc w:val="both"/>
            </w:pPr>
            <w:r>
              <w:rPr>
                <w:rFonts w:ascii="Arial" w:hAnsi="Arial" w:cs="Arial"/>
                <w:b/>
                <w:sz w:val="22"/>
                <w:szCs w:val="22"/>
              </w:rPr>
              <w:t>Κ1</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Default="00CB1EC0" w:rsidP="00681D59">
            <w:pPr>
              <w:pStyle w:val="Default"/>
              <w:tabs>
                <w:tab w:val="left" w:pos="90"/>
              </w:tabs>
              <w:spacing w:line="276" w:lineRule="auto"/>
              <w:jc w:val="both"/>
            </w:pPr>
            <w:r>
              <w:rPr>
                <w:rFonts w:ascii="Arial" w:hAnsi="Arial" w:cs="Arial"/>
                <w:sz w:val="22"/>
                <w:szCs w:val="22"/>
              </w:rPr>
              <w:t xml:space="preserve">Ορθότητα αντίληψης του αντικειμένου και των απαιτήσεων της σύμβασης. </w:t>
            </w:r>
            <w:r>
              <w:rPr>
                <w:rFonts w:ascii="Arial" w:hAnsi="Arial" w:cs="Arial"/>
                <w:b/>
                <w:i/>
                <w:sz w:val="22"/>
                <w:szCs w:val="22"/>
              </w:rPr>
              <w:t xml:space="preserve">(Τεχνική Προσφορά  </w:t>
            </w:r>
            <w:r>
              <w:rPr>
                <w:rFonts w:ascii="Arial" w:hAnsi="Arial" w:cs="Arial"/>
                <w:b/>
                <w:bCs/>
                <w:i/>
                <w:sz w:val="22"/>
                <w:szCs w:val="22"/>
                <w:lang w:eastAsia="el-GR"/>
              </w:rPr>
              <w:t>ΕΝΟΤΗΤΑ 1. Κατανόηση των απαιτήσεων</w:t>
            </w:r>
            <w:r>
              <w:rPr>
                <w:rFonts w:ascii="Arial" w:hAnsi="Arial" w:cs="Arial"/>
                <w:b/>
                <w:i/>
                <w:sz w:val="22"/>
                <w:szCs w:val="22"/>
                <w:lang w:eastAsia="el-GR"/>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Default="00CB1EC0">
            <w:pPr>
              <w:spacing w:after="0"/>
              <w:jc w:val="both"/>
            </w:pPr>
            <w:r>
              <w:rPr>
                <w:rFonts w:ascii="Arial" w:hAnsi="Arial" w:cs="Arial"/>
              </w:rPr>
              <w:t>ΣΙ=</w:t>
            </w:r>
            <w:r>
              <w:rPr>
                <w:rFonts w:ascii="Arial" w:hAnsi="Arial" w:cs="Arial"/>
                <w:lang w:val="en-US"/>
              </w:rPr>
              <w:t>3</w:t>
            </w:r>
            <w:r>
              <w:rPr>
                <w:rFonts w:ascii="Arial" w:hAnsi="Arial" w:cs="Arial"/>
              </w:rPr>
              <w:t>0%</w:t>
            </w:r>
          </w:p>
        </w:tc>
      </w:tr>
      <w:tr w:rsidR="00F04D08">
        <w:trPr>
          <w:trHeight w:val="549"/>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Default="00CB1EC0">
            <w:pPr>
              <w:spacing w:after="0"/>
              <w:jc w:val="both"/>
            </w:pPr>
            <w:r>
              <w:rPr>
                <w:rFonts w:ascii="Arial" w:hAnsi="Arial" w:cs="Arial"/>
                <w:b/>
              </w:rPr>
              <w:t>Κ2</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Default="00CB1EC0" w:rsidP="00681D59">
            <w:pPr>
              <w:spacing w:after="0"/>
              <w:jc w:val="both"/>
            </w:pPr>
            <w:r>
              <w:rPr>
                <w:rFonts w:ascii="Arial" w:hAnsi="Arial" w:cs="Arial"/>
                <w:lang w:eastAsia="el-GR"/>
              </w:rPr>
              <w:t xml:space="preserve">Καταλληλότητα μεθοδολογίας, εργαλείων και μέσων που θα αξιοποιηθούν για την υλοποίηση του έργου και διασφάλιση ποιότητας </w:t>
            </w:r>
            <w:r>
              <w:rPr>
                <w:rFonts w:ascii="Arial" w:hAnsi="Arial" w:cs="Arial"/>
                <w:b/>
                <w:i/>
              </w:rPr>
              <w:t xml:space="preserve">(Τεχνική Προσφορά  </w:t>
            </w:r>
            <w:r>
              <w:rPr>
                <w:rFonts w:ascii="Arial" w:hAnsi="Arial" w:cs="Arial"/>
                <w:b/>
                <w:bCs/>
                <w:i/>
                <w:lang w:eastAsia="el-GR"/>
              </w:rPr>
              <w:t xml:space="preserve">ΕΝΟΤΗΤΑ 2. </w:t>
            </w:r>
            <w:r>
              <w:rPr>
                <w:rFonts w:ascii="Arial" w:hAnsi="Arial" w:cs="Arial"/>
                <w:b/>
                <w:bCs/>
                <w:sz w:val="20"/>
                <w:szCs w:val="20"/>
                <w:lang w:eastAsia="el-GR"/>
              </w:rPr>
              <w:t>Μεθοδολογία και μέσα για την υλοποίηση</w:t>
            </w:r>
            <w:r>
              <w:rPr>
                <w:rFonts w:ascii="Arial" w:hAnsi="Arial" w:cs="Arial"/>
                <w:b/>
                <w:i/>
                <w:lang w:eastAsia="el-GR"/>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Default="00CB1EC0">
            <w:pPr>
              <w:spacing w:after="0"/>
              <w:jc w:val="both"/>
            </w:pPr>
            <w:r>
              <w:rPr>
                <w:rFonts w:ascii="Arial" w:hAnsi="Arial" w:cs="Arial"/>
              </w:rPr>
              <w:t xml:space="preserve">Σ2= </w:t>
            </w:r>
            <w:r>
              <w:rPr>
                <w:rFonts w:ascii="Arial" w:hAnsi="Arial" w:cs="Arial"/>
                <w:lang w:val="en-US"/>
              </w:rPr>
              <w:t>2</w:t>
            </w:r>
            <w:r>
              <w:rPr>
                <w:rFonts w:ascii="Arial" w:hAnsi="Arial" w:cs="Arial"/>
              </w:rPr>
              <w:t>0%</w:t>
            </w:r>
          </w:p>
        </w:tc>
      </w:tr>
      <w:tr w:rsidR="00F04D08">
        <w:trPr>
          <w:trHeight w:val="841"/>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Default="00CB1EC0">
            <w:pPr>
              <w:spacing w:after="0"/>
              <w:jc w:val="both"/>
            </w:pPr>
            <w:r>
              <w:rPr>
                <w:rFonts w:ascii="Arial" w:hAnsi="Arial" w:cs="Arial"/>
                <w:b/>
              </w:rPr>
              <w:t>Κ3</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Default="00CB1EC0" w:rsidP="00681D59">
            <w:pPr>
              <w:spacing w:after="0"/>
              <w:jc w:val="both"/>
            </w:pPr>
            <w:r>
              <w:rPr>
                <w:rFonts w:ascii="Arial" w:hAnsi="Arial" w:cs="Arial"/>
              </w:rPr>
              <w:t xml:space="preserve">Ορθολογική ανάλυση του αντικειμένου της σύμβασης σε ενότητες εργασιών και σύνδεσή τους με τα ελάχιστα απαιτούμενα παραδοτέα και το χρονοδιάγραμμα </w:t>
            </w:r>
            <w:r>
              <w:rPr>
                <w:rFonts w:ascii="Arial" w:hAnsi="Arial" w:cs="Arial"/>
                <w:b/>
                <w:i/>
              </w:rPr>
              <w:t xml:space="preserve">(Τεχνική Προσφορά  </w:t>
            </w:r>
            <w:r>
              <w:rPr>
                <w:rFonts w:ascii="Arial" w:hAnsi="Arial" w:cs="Arial"/>
                <w:b/>
                <w:bCs/>
                <w:i/>
                <w:lang w:eastAsia="el-GR"/>
              </w:rPr>
              <w:t xml:space="preserve">ΕΝΟΤΗΤΑ 3. </w:t>
            </w:r>
            <w:r>
              <w:rPr>
                <w:rFonts w:ascii="Arial" w:hAnsi="Arial" w:cs="Arial"/>
                <w:b/>
                <w:bCs/>
                <w:sz w:val="20"/>
                <w:szCs w:val="20"/>
                <w:lang w:eastAsia="el-GR"/>
              </w:rPr>
              <w:t>Ανάλυση σε ενότητες εργασιών</w:t>
            </w:r>
            <w:r>
              <w:rPr>
                <w:rFonts w:ascii="Arial" w:hAnsi="Arial" w:cs="Arial"/>
                <w:b/>
                <w:i/>
                <w:lang w:eastAsia="el-GR"/>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Default="00CB1EC0">
            <w:pPr>
              <w:spacing w:after="0"/>
              <w:jc w:val="both"/>
            </w:pPr>
            <w:r>
              <w:rPr>
                <w:rFonts w:ascii="Arial" w:hAnsi="Arial" w:cs="Arial"/>
              </w:rPr>
              <w:t>Σ3=20%</w:t>
            </w:r>
          </w:p>
        </w:tc>
      </w:tr>
      <w:tr w:rsidR="00F04D08">
        <w:trPr>
          <w:trHeight w:val="663"/>
        </w:trPr>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Default="00CB1EC0">
            <w:pPr>
              <w:spacing w:after="0"/>
              <w:jc w:val="both"/>
            </w:pPr>
            <w:r>
              <w:rPr>
                <w:rFonts w:ascii="Arial" w:hAnsi="Arial" w:cs="Arial"/>
                <w:b/>
              </w:rPr>
              <w:t>Κ4</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Default="00CB1EC0">
            <w:pPr>
              <w:spacing w:after="0"/>
              <w:jc w:val="both"/>
            </w:pPr>
            <w:r>
              <w:rPr>
                <w:rFonts w:ascii="Arial" w:hAnsi="Arial" w:cs="Arial"/>
              </w:rPr>
              <w:t xml:space="preserve">Η επάρκεια και αποτελεσματικότητα της προτεινόμενης ομάδας έργου και της κατανομής αρμοδιοτήτων στα μέλη της Ομάδας Έργου και τα επίπεδα διοίκησης </w:t>
            </w:r>
            <w:r>
              <w:rPr>
                <w:rFonts w:ascii="Arial" w:hAnsi="Arial" w:cs="Arial"/>
                <w:b/>
                <w:i/>
              </w:rPr>
              <w:t xml:space="preserve">(Τεχνική Προσφορά  </w:t>
            </w:r>
            <w:r>
              <w:rPr>
                <w:rFonts w:ascii="Arial" w:hAnsi="Arial" w:cs="Arial"/>
                <w:b/>
                <w:bCs/>
                <w:i/>
                <w:lang w:eastAsia="el-GR"/>
              </w:rPr>
              <w:t xml:space="preserve">ΕΝΟΤΗΤΑ 4. </w:t>
            </w:r>
            <w:r>
              <w:rPr>
                <w:rFonts w:ascii="Arial" w:hAnsi="Arial" w:cs="Arial"/>
                <w:b/>
                <w:bCs/>
                <w:sz w:val="20"/>
                <w:szCs w:val="20"/>
                <w:lang w:eastAsia="el-GR"/>
              </w:rPr>
              <w:t>Δομή, Σύνθεση και Οργάνωση της Ομάδας Έργου</w:t>
            </w:r>
            <w:r>
              <w:rPr>
                <w:rFonts w:ascii="Arial" w:hAnsi="Arial" w:cs="Arial"/>
                <w:b/>
                <w:i/>
                <w:lang w:eastAsia="el-GR"/>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F04D08" w:rsidRDefault="00CB1EC0">
            <w:pPr>
              <w:spacing w:after="0"/>
              <w:jc w:val="both"/>
            </w:pPr>
            <w:r>
              <w:rPr>
                <w:rFonts w:ascii="Arial" w:hAnsi="Arial" w:cs="Arial"/>
              </w:rPr>
              <w:t>Σ4= 30%</w:t>
            </w:r>
          </w:p>
        </w:tc>
      </w:tr>
    </w:tbl>
    <w:p w:rsidR="00F04D08" w:rsidRDefault="00F04D08">
      <w:pPr>
        <w:pStyle w:val="Default"/>
        <w:spacing w:line="276" w:lineRule="auto"/>
        <w:jc w:val="both"/>
        <w:rPr>
          <w:rFonts w:ascii="Arial" w:hAnsi="Arial" w:cs="Arial"/>
          <w:b/>
          <w:i/>
          <w:iCs/>
          <w:color w:val="00000A"/>
          <w:sz w:val="20"/>
          <w:szCs w:val="20"/>
        </w:rPr>
      </w:pPr>
    </w:p>
    <w:p w:rsidR="00F04D08" w:rsidRDefault="00CB1EC0">
      <w:pPr>
        <w:spacing w:after="0"/>
        <w:jc w:val="both"/>
      </w:pPr>
      <w:r>
        <w:rPr>
          <w:rFonts w:ascii="Arial" w:hAnsi="Arial" w:cs="Arial"/>
          <w:color w:val="000000"/>
          <w:sz w:val="20"/>
          <w:szCs w:val="20"/>
        </w:rPr>
        <w:t xml:space="preserve">Η βαθμολόγηση κάθε κριτηρίου αξιολόγησης κυμαίνεται από </w:t>
      </w:r>
      <w:r>
        <w:rPr>
          <w:rFonts w:ascii="Arial" w:hAnsi="Arial" w:cs="Arial"/>
          <w:b/>
          <w:color w:val="000000"/>
          <w:sz w:val="20"/>
          <w:szCs w:val="20"/>
        </w:rPr>
        <w:t>100 βαθμούς στην περίπτωση που ικανοποιούνται ακριβώς</w:t>
      </w:r>
      <w:r>
        <w:rPr>
          <w:rFonts w:ascii="Arial" w:hAnsi="Arial" w:cs="Arial"/>
          <w:color w:val="000000"/>
          <w:sz w:val="20"/>
          <w:szCs w:val="20"/>
        </w:rPr>
        <w:t xml:space="preserve"> όλοι οι όροι των τεχνικών προδιαγραφών, αυξάνεται δε μέχρι </w:t>
      </w:r>
      <w:r>
        <w:rPr>
          <w:rFonts w:ascii="Arial" w:hAnsi="Arial" w:cs="Arial"/>
          <w:b/>
          <w:color w:val="000000"/>
          <w:sz w:val="20"/>
          <w:szCs w:val="20"/>
        </w:rPr>
        <w:t>τους 120 βαθμούς όταν υπερκαλύπτονται</w:t>
      </w:r>
      <w:r>
        <w:rPr>
          <w:rFonts w:ascii="Arial" w:hAnsi="Arial" w:cs="Arial"/>
          <w:color w:val="000000"/>
          <w:sz w:val="20"/>
          <w:szCs w:val="20"/>
        </w:rPr>
        <w:t xml:space="preserve"> οι απαιτήσεις του συγκεκριμένου κριτηρίου</w:t>
      </w:r>
      <w:r>
        <w:rPr>
          <w:rFonts w:ascii="Arial" w:hAnsi="Arial" w:cs="Arial"/>
          <w:b/>
          <w:bCs/>
          <w:color w:val="000000"/>
          <w:sz w:val="20"/>
          <w:szCs w:val="20"/>
        </w:rPr>
        <w:t xml:space="preserve">. </w:t>
      </w:r>
    </w:p>
    <w:p w:rsidR="00F04D08" w:rsidRDefault="00F04D08">
      <w:pPr>
        <w:spacing w:after="0"/>
        <w:jc w:val="both"/>
        <w:rPr>
          <w:rFonts w:ascii="Arial" w:hAnsi="Arial" w:cs="Arial"/>
          <w:color w:val="000000"/>
          <w:sz w:val="20"/>
          <w:szCs w:val="20"/>
        </w:rPr>
      </w:pPr>
    </w:p>
    <w:p w:rsidR="00F04D08" w:rsidRDefault="00CB1EC0">
      <w:pPr>
        <w:spacing w:after="0"/>
        <w:jc w:val="both"/>
      </w:pPr>
      <w:r>
        <w:rPr>
          <w:rFonts w:ascii="Arial" w:hAnsi="Arial" w:cs="Arial"/>
          <w:color w:val="000000"/>
          <w:sz w:val="20"/>
          <w:szCs w:val="20"/>
        </w:rPr>
        <w:t xml:space="preserve">Κάθε κριτήριο αξιολόγησης βαθμολογείται αυτόνομα με βάση τα στοιχεία της προσφοράς. </w:t>
      </w:r>
    </w:p>
    <w:p w:rsidR="00F04D08" w:rsidRDefault="00F04D08">
      <w:pPr>
        <w:spacing w:after="0"/>
        <w:jc w:val="both"/>
        <w:rPr>
          <w:rFonts w:ascii="Arial" w:hAnsi="Arial" w:cs="Arial"/>
          <w:color w:val="000000"/>
          <w:sz w:val="20"/>
          <w:szCs w:val="20"/>
        </w:rPr>
      </w:pPr>
    </w:p>
    <w:p w:rsidR="00F04D08" w:rsidRDefault="00CB1EC0">
      <w:pPr>
        <w:spacing w:after="0"/>
        <w:jc w:val="both"/>
      </w:pPr>
      <w:r>
        <w:rPr>
          <w:rFonts w:ascii="Arial" w:hAnsi="Arial" w:cs="Arial"/>
          <w:color w:val="000000"/>
          <w:sz w:val="20"/>
          <w:szCs w:val="2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rsidR="00F04D08" w:rsidRDefault="00CB1EC0">
      <w:pPr>
        <w:spacing w:after="0"/>
        <w:jc w:val="both"/>
      </w:pPr>
      <w:r>
        <w:rPr>
          <w:rFonts w:ascii="Arial" w:hAnsi="Arial" w:cs="Arial"/>
          <w:color w:val="000000"/>
          <w:sz w:val="20"/>
          <w:szCs w:val="20"/>
        </w:rPr>
        <w:t xml:space="preserve">Η </w:t>
      </w:r>
      <w:r>
        <w:rPr>
          <w:rFonts w:ascii="Arial" w:hAnsi="Arial" w:cs="Arial"/>
          <w:color w:val="000000"/>
          <w:sz w:val="20"/>
          <w:szCs w:val="20"/>
          <w:u w:val="single"/>
        </w:rPr>
        <w:t>συνολική βαθμολογία της τεχνικής προσφοράς</w:t>
      </w:r>
      <w:r>
        <w:rPr>
          <w:rFonts w:ascii="Arial" w:hAnsi="Arial" w:cs="Arial"/>
          <w:color w:val="000000"/>
          <w:sz w:val="20"/>
          <w:szCs w:val="20"/>
        </w:rPr>
        <w:t xml:space="preserve"> υπολογίζεται με βάση τον παρακάτω τύπο: </w:t>
      </w:r>
    </w:p>
    <w:p w:rsidR="00F04D08" w:rsidRDefault="00CB1EC0">
      <w:pPr>
        <w:spacing w:after="0"/>
        <w:jc w:val="both"/>
      </w:pPr>
      <w:proofErr w:type="spellStart"/>
      <w:r>
        <w:rPr>
          <w:rFonts w:ascii="Arial" w:hAnsi="Arial" w:cs="Arial"/>
          <w:color w:val="000000"/>
          <w:sz w:val="20"/>
          <w:szCs w:val="20"/>
        </w:rPr>
        <w:t>Uτ</w:t>
      </w:r>
      <w:proofErr w:type="spellEnd"/>
      <w:r>
        <w:rPr>
          <w:rFonts w:ascii="Arial" w:hAnsi="Arial" w:cs="Arial"/>
          <w:color w:val="000000"/>
          <w:sz w:val="20"/>
          <w:szCs w:val="20"/>
        </w:rPr>
        <w:t xml:space="preserve"> = Σ1xΚ1 + Σ2xΚ2 +Σ3xΚ3 + Σ4xΚ4 </w:t>
      </w:r>
    </w:p>
    <w:p w:rsidR="00F04D08" w:rsidRDefault="00F04D08">
      <w:pPr>
        <w:spacing w:after="0"/>
        <w:jc w:val="both"/>
        <w:rPr>
          <w:rFonts w:ascii="Arial" w:hAnsi="Arial" w:cs="Arial"/>
          <w:color w:val="000000"/>
          <w:sz w:val="20"/>
          <w:szCs w:val="20"/>
        </w:rPr>
      </w:pPr>
    </w:p>
    <w:p w:rsidR="00F04D08" w:rsidRDefault="00CB1EC0">
      <w:pPr>
        <w:spacing w:after="0"/>
        <w:jc w:val="both"/>
      </w:pPr>
      <w:r>
        <w:rPr>
          <w:rFonts w:ascii="Arial" w:hAnsi="Arial" w:cs="Arial"/>
          <w:color w:val="000000"/>
          <w:sz w:val="20"/>
          <w:szCs w:val="2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rsidR="00F04D08" w:rsidRDefault="00F04D08">
      <w:pPr>
        <w:spacing w:after="0"/>
        <w:jc w:val="both"/>
        <w:rPr>
          <w:rFonts w:ascii="Arial" w:hAnsi="Arial" w:cs="Arial"/>
          <w:color w:val="000000"/>
          <w:sz w:val="20"/>
          <w:szCs w:val="20"/>
        </w:rPr>
      </w:pPr>
    </w:p>
    <w:p w:rsidR="00F04D08" w:rsidRDefault="00CB1EC0">
      <w:pPr>
        <w:spacing w:after="0"/>
        <w:jc w:val="both"/>
      </w:pPr>
      <w:r>
        <w:rPr>
          <w:rFonts w:ascii="Arial" w:hAnsi="Arial" w:cs="Arial"/>
          <w:color w:val="000000"/>
          <w:sz w:val="20"/>
          <w:szCs w:val="20"/>
        </w:rPr>
        <w:t xml:space="preserve">Οι τεχνικές προσφορές θεωρούνται παραδεκτές εφόσον τόσο η βαθμολογία ανά κριτήριο όσο και η συνολική βαθμολογία τους υπερβαίνει ή είναι ίση με τις 100 μονάδες, δηλ. </w:t>
      </w:r>
      <w:proofErr w:type="spellStart"/>
      <w:r>
        <w:rPr>
          <w:rFonts w:ascii="Arial" w:hAnsi="Arial" w:cs="Arial"/>
          <w:color w:val="000000"/>
          <w:sz w:val="20"/>
          <w:szCs w:val="20"/>
        </w:rPr>
        <w:t>ΣΒτ</w:t>
      </w:r>
      <w:proofErr w:type="spellEnd"/>
      <w:r>
        <w:rPr>
          <w:rFonts w:ascii="Arial" w:hAnsi="Arial" w:cs="Arial"/>
          <w:color w:val="000000"/>
          <w:sz w:val="20"/>
          <w:szCs w:val="20"/>
        </w:rPr>
        <w:t xml:space="preserve"> ≥100, Uτi≥100. </w:t>
      </w:r>
    </w:p>
    <w:p w:rsidR="00F04D08" w:rsidRDefault="00F04D08">
      <w:pPr>
        <w:spacing w:after="0"/>
        <w:jc w:val="both"/>
        <w:rPr>
          <w:rFonts w:ascii="Arial" w:hAnsi="Arial" w:cs="Arial"/>
          <w:color w:val="000000"/>
          <w:sz w:val="20"/>
          <w:szCs w:val="20"/>
        </w:rPr>
      </w:pPr>
    </w:p>
    <w:p w:rsidR="00F04D08" w:rsidRDefault="00CB1EC0">
      <w:pPr>
        <w:spacing w:after="0"/>
        <w:jc w:val="both"/>
      </w:pPr>
      <w:r>
        <w:rPr>
          <w:rFonts w:ascii="Arial" w:hAnsi="Arial" w:cs="Arial"/>
          <w:color w:val="000000"/>
          <w:sz w:val="20"/>
          <w:szCs w:val="20"/>
        </w:rPr>
        <w:lastRenderedPageBreak/>
        <w:t xml:space="preserve">Μετά την ολοκλήρωση της αξιολόγησης των τεχνικών προσφορών και σε ημερομηνία και ώρα που θα οριστεί από την Επιτροπή Διαγωνισμού αποσφραγίζονται οι οικονομικές προσφορές. Για όσες προσφορές δεν κρίθηκαν αποδεκτές κατά τα προηγούμενα στάδια οι φάκελοι οικονομικής προσφοράς δεν αποσφραγίζονται, αλλά επιστρέφονται. </w:t>
      </w:r>
    </w:p>
    <w:p w:rsidR="00F04D08" w:rsidRDefault="00CB1EC0">
      <w:pPr>
        <w:spacing w:after="0"/>
        <w:jc w:val="both"/>
      </w:pPr>
      <w:r>
        <w:rPr>
          <w:rFonts w:ascii="Arial" w:hAnsi="Arial" w:cs="Arial"/>
          <w:color w:val="000000"/>
          <w:sz w:val="20"/>
          <w:szCs w:val="20"/>
        </w:rPr>
        <w:t xml:space="preserve">Ύστερα από τη στάθμιση της βαθμολογίας της τεχνικής προσφοράς κάθε διαγωνιζόμενου, η Επιτροπή προσδιορίζει την πλέον οικονομικά συμφέρουσα προσφορά. </w:t>
      </w:r>
    </w:p>
    <w:p w:rsidR="00F04D08" w:rsidRDefault="00CB1EC0">
      <w:pPr>
        <w:spacing w:after="0"/>
        <w:jc w:val="both"/>
      </w:pPr>
      <w:r>
        <w:rPr>
          <w:rFonts w:ascii="Arial" w:hAnsi="Arial" w:cs="Arial"/>
          <w:color w:val="000000"/>
          <w:sz w:val="20"/>
          <w:szCs w:val="20"/>
        </w:rPr>
        <w:t xml:space="preserve">Η ομάδα κριτηρίων που αφορά στην Αξιολόγηση των Τεχνικών Προσφορών έχει συντελεστή βαρύτητας </w:t>
      </w:r>
      <w:proofErr w:type="spellStart"/>
      <w:r>
        <w:rPr>
          <w:rFonts w:ascii="Arial" w:hAnsi="Arial" w:cs="Arial"/>
          <w:i/>
          <w:color w:val="000000"/>
          <w:sz w:val="20"/>
          <w:szCs w:val="20"/>
        </w:rPr>
        <w:t>Βτ</w:t>
      </w:r>
      <w:proofErr w:type="spellEnd"/>
      <w:r>
        <w:rPr>
          <w:rFonts w:ascii="Arial" w:hAnsi="Arial" w:cs="Arial"/>
          <w:color w:val="000000"/>
          <w:sz w:val="20"/>
          <w:szCs w:val="20"/>
        </w:rPr>
        <w:t xml:space="preserve"> = 90%</w:t>
      </w:r>
      <w:r>
        <w:rPr>
          <w:rFonts w:ascii="Arial" w:hAnsi="Arial" w:cs="Arial"/>
          <w:i/>
          <w:color w:val="000000"/>
          <w:sz w:val="20"/>
          <w:szCs w:val="20"/>
        </w:rPr>
        <w:t xml:space="preserve"> </w:t>
      </w:r>
      <w:r>
        <w:rPr>
          <w:rFonts w:ascii="Arial" w:hAnsi="Arial" w:cs="Arial"/>
          <w:color w:val="000000"/>
          <w:sz w:val="20"/>
          <w:szCs w:val="20"/>
        </w:rPr>
        <w:t xml:space="preserve">και η αξιολόγηση της οικονομικής προσφοράς έχει συντελεστή βαρύτητας </w:t>
      </w:r>
      <w:r>
        <w:rPr>
          <w:rFonts w:ascii="Arial" w:hAnsi="Arial" w:cs="Arial"/>
          <w:i/>
          <w:color w:val="000000"/>
          <w:sz w:val="20"/>
          <w:szCs w:val="20"/>
        </w:rPr>
        <w:t>Βο</w:t>
      </w:r>
      <w:r>
        <w:rPr>
          <w:rFonts w:ascii="Arial" w:hAnsi="Arial" w:cs="Arial"/>
          <w:color w:val="000000"/>
          <w:sz w:val="20"/>
          <w:szCs w:val="20"/>
        </w:rPr>
        <w:t xml:space="preserve"> = 10%. </w:t>
      </w:r>
    </w:p>
    <w:p w:rsidR="00F04D08" w:rsidRDefault="00F04D08">
      <w:pPr>
        <w:spacing w:after="0"/>
        <w:jc w:val="both"/>
        <w:rPr>
          <w:rFonts w:ascii="Arial" w:hAnsi="Arial" w:cs="Arial"/>
          <w:color w:val="000000"/>
          <w:sz w:val="20"/>
          <w:szCs w:val="20"/>
        </w:rPr>
      </w:pPr>
    </w:p>
    <w:p w:rsidR="00F04D08" w:rsidRDefault="00CB1EC0">
      <w:pPr>
        <w:spacing w:after="0"/>
        <w:jc w:val="both"/>
      </w:pPr>
      <w:r>
        <w:rPr>
          <w:rFonts w:ascii="Arial" w:hAnsi="Arial" w:cs="Arial"/>
          <w:color w:val="000000"/>
          <w:sz w:val="20"/>
          <w:szCs w:val="20"/>
        </w:rPr>
        <w:t xml:space="preserve">Η </w:t>
      </w:r>
      <w:r>
        <w:rPr>
          <w:rFonts w:ascii="Arial" w:hAnsi="Arial" w:cs="Arial"/>
          <w:color w:val="000000"/>
          <w:sz w:val="20"/>
          <w:szCs w:val="20"/>
          <w:u w:val="single"/>
        </w:rPr>
        <w:t>σταθμισμένη βαθμολογία ΣΒ κάθε προσφοράς</w:t>
      </w:r>
      <w:r>
        <w:rPr>
          <w:rFonts w:ascii="Arial" w:hAnsi="Arial" w:cs="Arial"/>
          <w:color w:val="000000"/>
          <w:sz w:val="20"/>
          <w:szCs w:val="20"/>
        </w:rPr>
        <w:t xml:space="preserve"> προκύπτει από το άθροισμα : </w:t>
      </w:r>
    </w:p>
    <w:p w:rsidR="00F04D08" w:rsidRDefault="00F04D08">
      <w:pPr>
        <w:spacing w:after="0"/>
        <w:jc w:val="both"/>
        <w:rPr>
          <w:rFonts w:ascii="Arial" w:hAnsi="Arial" w:cs="Arial"/>
          <w:color w:val="000000"/>
          <w:sz w:val="20"/>
          <w:szCs w:val="20"/>
        </w:rPr>
      </w:pPr>
    </w:p>
    <w:p w:rsidR="00F04D08" w:rsidRDefault="00CB1EC0">
      <w:pPr>
        <w:spacing w:after="0"/>
        <w:jc w:val="both"/>
      </w:pPr>
      <w:r>
        <w:rPr>
          <w:rFonts w:ascii="Arial" w:hAnsi="Arial" w:cs="Arial"/>
          <w:color w:val="000000"/>
          <w:sz w:val="20"/>
          <w:szCs w:val="20"/>
        </w:rPr>
        <w:t xml:space="preserve">ΣΒ = </w:t>
      </w:r>
      <w:proofErr w:type="spellStart"/>
      <w:r>
        <w:rPr>
          <w:rFonts w:ascii="Arial" w:hAnsi="Arial" w:cs="Arial"/>
          <w:i/>
          <w:color w:val="000000"/>
          <w:sz w:val="20"/>
          <w:szCs w:val="20"/>
        </w:rPr>
        <w:t>Βτ</w:t>
      </w:r>
      <w:proofErr w:type="spellEnd"/>
      <w:r>
        <w:rPr>
          <w:rFonts w:ascii="Arial" w:hAnsi="Arial" w:cs="Arial"/>
          <w:color w:val="000000"/>
          <w:sz w:val="20"/>
          <w:szCs w:val="20"/>
        </w:rPr>
        <w:t xml:space="preserve"> * </w:t>
      </w:r>
      <w:proofErr w:type="spellStart"/>
      <w:r>
        <w:rPr>
          <w:rFonts w:ascii="Arial" w:hAnsi="Arial" w:cs="Arial"/>
          <w:color w:val="000000"/>
          <w:sz w:val="20"/>
          <w:szCs w:val="20"/>
        </w:rPr>
        <w:t>Uτ</w:t>
      </w:r>
      <w:proofErr w:type="spellEnd"/>
      <w:r>
        <w:rPr>
          <w:rFonts w:ascii="Arial" w:hAnsi="Arial" w:cs="Arial"/>
          <w:color w:val="000000"/>
          <w:sz w:val="20"/>
          <w:szCs w:val="20"/>
        </w:rPr>
        <w:t xml:space="preserve"> + </w:t>
      </w:r>
      <w:r>
        <w:rPr>
          <w:rFonts w:ascii="Arial" w:hAnsi="Arial" w:cs="Arial"/>
          <w:i/>
          <w:color w:val="000000"/>
          <w:sz w:val="20"/>
          <w:szCs w:val="20"/>
        </w:rPr>
        <w:t xml:space="preserve">Βο </w:t>
      </w:r>
      <w:r>
        <w:rPr>
          <w:rFonts w:ascii="Arial" w:hAnsi="Arial" w:cs="Arial"/>
          <w:color w:val="000000"/>
          <w:sz w:val="20"/>
          <w:szCs w:val="20"/>
        </w:rPr>
        <w:t xml:space="preserve">* </w:t>
      </w:r>
      <w:proofErr w:type="spellStart"/>
      <w:r>
        <w:rPr>
          <w:rFonts w:ascii="Arial" w:hAnsi="Arial" w:cs="Arial"/>
          <w:color w:val="000000"/>
          <w:sz w:val="20"/>
          <w:szCs w:val="20"/>
        </w:rPr>
        <w:t>Uo</w:t>
      </w:r>
      <w:proofErr w:type="spellEnd"/>
      <w:r>
        <w:rPr>
          <w:rFonts w:ascii="Arial" w:hAnsi="Arial" w:cs="Arial"/>
          <w:color w:val="000000"/>
          <w:sz w:val="20"/>
          <w:szCs w:val="20"/>
        </w:rPr>
        <w:t xml:space="preserve"> </w:t>
      </w:r>
    </w:p>
    <w:p w:rsidR="00F04D08" w:rsidRDefault="00CB1EC0">
      <w:pPr>
        <w:spacing w:after="0"/>
        <w:jc w:val="both"/>
      </w:pPr>
      <w:r>
        <w:rPr>
          <w:rFonts w:ascii="Arial" w:hAnsi="Arial" w:cs="Arial"/>
          <w:i/>
          <w:color w:val="000000"/>
          <w:sz w:val="20"/>
          <w:szCs w:val="20"/>
        </w:rPr>
        <w:t xml:space="preserve">όπου: </w:t>
      </w:r>
    </w:p>
    <w:p w:rsidR="00F04D08" w:rsidRDefault="00CB1EC0">
      <w:pPr>
        <w:spacing w:after="0"/>
        <w:jc w:val="both"/>
      </w:pPr>
      <w:r>
        <w:rPr>
          <w:rFonts w:ascii="Arial" w:hAnsi="Arial" w:cs="Arial"/>
          <w:b/>
          <w:i/>
          <w:color w:val="000000"/>
          <w:sz w:val="20"/>
          <w:szCs w:val="20"/>
        </w:rPr>
        <w:t xml:space="preserve">ΣΒ= η σταθμισμένη βαθμολογία, </w:t>
      </w:r>
    </w:p>
    <w:p w:rsidR="00F04D08" w:rsidRDefault="00CB1EC0">
      <w:pPr>
        <w:spacing w:after="0"/>
        <w:jc w:val="both"/>
      </w:pPr>
      <w:proofErr w:type="spellStart"/>
      <w:r>
        <w:rPr>
          <w:rFonts w:ascii="Arial" w:hAnsi="Arial" w:cs="Arial"/>
          <w:i/>
          <w:color w:val="000000"/>
          <w:sz w:val="20"/>
          <w:szCs w:val="20"/>
        </w:rPr>
        <w:t>Βτ</w:t>
      </w:r>
      <w:proofErr w:type="spellEnd"/>
      <w:r>
        <w:rPr>
          <w:rFonts w:ascii="Arial" w:hAnsi="Arial" w:cs="Arial"/>
          <w:i/>
          <w:color w:val="000000"/>
          <w:sz w:val="20"/>
          <w:szCs w:val="20"/>
        </w:rPr>
        <w:t xml:space="preserve"> = ο συντελεστής βαρύτητας της τεχνικής προσφοράς ίσος με 90% </w:t>
      </w:r>
    </w:p>
    <w:p w:rsidR="00F04D08" w:rsidRDefault="00CB1EC0">
      <w:pPr>
        <w:spacing w:after="0"/>
        <w:jc w:val="both"/>
      </w:pPr>
      <w:proofErr w:type="spellStart"/>
      <w:r>
        <w:rPr>
          <w:rFonts w:ascii="Arial" w:hAnsi="Arial" w:cs="Arial"/>
          <w:i/>
          <w:color w:val="000000"/>
          <w:sz w:val="20"/>
          <w:szCs w:val="20"/>
        </w:rPr>
        <w:t>Uτ</w:t>
      </w:r>
      <w:proofErr w:type="spellEnd"/>
      <w:r>
        <w:rPr>
          <w:rFonts w:ascii="Arial" w:hAnsi="Arial" w:cs="Arial"/>
          <w:i/>
          <w:color w:val="000000"/>
          <w:sz w:val="20"/>
          <w:szCs w:val="20"/>
        </w:rPr>
        <w:t xml:space="preserve">= ο συνολικός βαθμός της τεχνικής προσφοράς του διαγωνιζόμενου </w:t>
      </w:r>
    </w:p>
    <w:p w:rsidR="00F04D08" w:rsidRDefault="00CB1EC0">
      <w:pPr>
        <w:spacing w:after="0"/>
        <w:jc w:val="both"/>
      </w:pPr>
      <w:r>
        <w:rPr>
          <w:rFonts w:ascii="Arial" w:hAnsi="Arial" w:cs="Arial"/>
          <w:i/>
          <w:color w:val="000000"/>
          <w:sz w:val="20"/>
          <w:szCs w:val="20"/>
        </w:rPr>
        <w:t xml:space="preserve">Βο = ο συντελεστής βαρύτητας της οικονομικής προσφοράς ίσος με 10%. </w:t>
      </w:r>
    </w:p>
    <w:p w:rsidR="00F04D08" w:rsidRDefault="00CB1EC0">
      <w:pPr>
        <w:spacing w:after="0"/>
        <w:jc w:val="both"/>
      </w:pPr>
      <w:proofErr w:type="spellStart"/>
      <w:r>
        <w:rPr>
          <w:rFonts w:ascii="Arial" w:hAnsi="Arial" w:cs="Arial"/>
          <w:i/>
          <w:color w:val="000000"/>
          <w:sz w:val="20"/>
          <w:szCs w:val="20"/>
        </w:rPr>
        <w:t>Uο</w:t>
      </w:r>
      <w:proofErr w:type="spellEnd"/>
      <w:r>
        <w:rPr>
          <w:rFonts w:ascii="Arial" w:hAnsi="Arial" w:cs="Arial"/>
          <w:i/>
          <w:color w:val="000000"/>
          <w:sz w:val="20"/>
          <w:szCs w:val="20"/>
        </w:rPr>
        <w:t xml:space="preserve"> = το ποσοστό της έκπτωσης εκφρασμένο σε αριθμό από 1 έως 100 και</w:t>
      </w:r>
    </w:p>
    <w:p w:rsidR="00F04D08" w:rsidRDefault="00CB1EC0">
      <w:pPr>
        <w:spacing w:after="0"/>
        <w:jc w:val="both"/>
      </w:pPr>
      <w:r>
        <w:rPr>
          <w:rFonts w:ascii="Arial" w:hAnsi="Arial" w:cs="Arial"/>
          <w:color w:val="000000"/>
          <w:sz w:val="20"/>
          <w:szCs w:val="20"/>
        </w:rPr>
        <w:t xml:space="preserve">Το </w:t>
      </w:r>
      <w:r>
        <w:rPr>
          <w:rFonts w:ascii="Arial" w:hAnsi="Arial" w:cs="Arial"/>
          <w:color w:val="000000"/>
          <w:sz w:val="20"/>
          <w:szCs w:val="20"/>
          <w:u w:val="single"/>
        </w:rPr>
        <w:t>ποσοστό της έκπτωσης</w:t>
      </w:r>
      <w:r>
        <w:rPr>
          <w:rFonts w:ascii="Arial" w:hAnsi="Arial" w:cs="Arial"/>
          <w:color w:val="000000"/>
          <w:sz w:val="20"/>
          <w:szCs w:val="20"/>
        </w:rPr>
        <w:t xml:space="preserve"> προκύπτει από τον τύπο: </w:t>
      </w:r>
    </w:p>
    <w:p w:rsidR="00F04D08" w:rsidRDefault="00CB1EC0">
      <w:pPr>
        <w:spacing w:after="0"/>
        <w:jc w:val="both"/>
      </w:pPr>
      <w:proofErr w:type="spellStart"/>
      <w:r>
        <w:rPr>
          <w:rFonts w:ascii="Arial" w:hAnsi="Arial" w:cs="Arial"/>
          <w:color w:val="000000"/>
          <w:sz w:val="20"/>
          <w:szCs w:val="20"/>
        </w:rPr>
        <w:t>Uο</w:t>
      </w:r>
      <w:proofErr w:type="spellEnd"/>
      <w:r>
        <w:rPr>
          <w:rFonts w:ascii="Arial" w:hAnsi="Arial" w:cs="Arial"/>
          <w:color w:val="000000"/>
          <w:sz w:val="20"/>
          <w:szCs w:val="20"/>
        </w:rPr>
        <w:t xml:space="preserve"> = [(Π –ΠΔ)/ Π] * 100 </w:t>
      </w:r>
    </w:p>
    <w:p w:rsidR="00F04D08" w:rsidRDefault="00CB1EC0">
      <w:pPr>
        <w:spacing w:after="0"/>
        <w:jc w:val="both"/>
      </w:pPr>
      <w:r>
        <w:rPr>
          <w:rFonts w:ascii="Arial" w:hAnsi="Arial" w:cs="Arial"/>
          <w:i/>
          <w:color w:val="000000"/>
          <w:sz w:val="20"/>
          <w:szCs w:val="20"/>
        </w:rPr>
        <w:t xml:space="preserve">όπου </w:t>
      </w:r>
    </w:p>
    <w:p w:rsidR="00F04D08" w:rsidRDefault="00CB1EC0">
      <w:pPr>
        <w:spacing w:after="0"/>
        <w:jc w:val="both"/>
      </w:pPr>
      <w:r>
        <w:rPr>
          <w:rFonts w:ascii="Arial" w:hAnsi="Arial" w:cs="Arial"/>
          <w:i/>
          <w:color w:val="000000"/>
          <w:sz w:val="20"/>
          <w:szCs w:val="20"/>
        </w:rPr>
        <w:t xml:space="preserve">Π = ο προϋπολογισμός υπηρεσίας € και </w:t>
      </w:r>
    </w:p>
    <w:p w:rsidR="00F04D08" w:rsidRDefault="00CB1EC0">
      <w:pPr>
        <w:spacing w:after="0"/>
        <w:jc w:val="both"/>
      </w:pPr>
      <w:r>
        <w:rPr>
          <w:rFonts w:ascii="Arial" w:hAnsi="Arial" w:cs="Arial"/>
          <w:i/>
          <w:color w:val="000000"/>
          <w:sz w:val="20"/>
          <w:szCs w:val="20"/>
        </w:rPr>
        <w:t xml:space="preserve">ΠΔ= η συνολική τιμή προσφοράς διαγωνιζομένου </w:t>
      </w:r>
    </w:p>
    <w:p w:rsidR="00F04D08" w:rsidRDefault="00F04D08">
      <w:pPr>
        <w:spacing w:after="0"/>
        <w:jc w:val="both"/>
        <w:rPr>
          <w:rFonts w:ascii="Arial" w:hAnsi="Arial" w:cs="Arial"/>
          <w:color w:val="000000"/>
          <w:sz w:val="20"/>
          <w:szCs w:val="20"/>
        </w:rPr>
      </w:pPr>
    </w:p>
    <w:p w:rsidR="00F04D08" w:rsidRDefault="00CB1EC0">
      <w:pPr>
        <w:spacing w:after="0"/>
        <w:jc w:val="both"/>
      </w:pPr>
      <w:r>
        <w:rPr>
          <w:rFonts w:ascii="Arial" w:hAnsi="Arial" w:cs="Arial"/>
          <w:color w:val="000000"/>
          <w:sz w:val="20"/>
          <w:szCs w:val="20"/>
        </w:rPr>
        <w:t xml:space="preserve">Η συνολική τιμή προσφοράς του διαγωνιζόμενου υπολογίζεται από το έντυπο της οικονομικής προσφοράς. Η τελική αξιολόγηση και κατάταξη των προσφορών γίνεται με </w:t>
      </w:r>
      <w:r>
        <w:rPr>
          <w:rFonts w:ascii="Arial" w:hAnsi="Arial" w:cs="Arial"/>
          <w:b/>
          <w:color w:val="000000"/>
          <w:sz w:val="20"/>
          <w:szCs w:val="20"/>
        </w:rPr>
        <w:t>φθίνουσα σειρά του ΣΒ.</w:t>
      </w:r>
      <w:r>
        <w:rPr>
          <w:rFonts w:ascii="Arial" w:hAnsi="Arial" w:cs="Arial"/>
          <w:color w:val="000000"/>
          <w:sz w:val="20"/>
          <w:szCs w:val="20"/>
        </w:rPr>
        <w:t xml:space="preserve"> </w:t>
      </w:r>
    </w:p>
    <w:p w:rsidR="00F04D08" w:rsidRDefault="00CB1EC0">
      <w:pPr>
        <w:spacing w:after="0"/>
        <w:jc w:val="both"/>
      </w:pPr>
      <w:r>
        <w:rPr>
          <w:rFonts w:ascii="Arial" w:hAnsi="Arial" w:cs="Arial"/>
          <w:color w:val="000000"/>
          <w:sz w:val="20"/>
          <w:szCs w:val="20"/>
        </w:rPr>
        <w:t>Σημειώνεται ότι στην τιμή του ΠΔ και Π συμπεριλαμβάνεται το κόστος προσφοράς και η προϋπολογισθείσα τιμή αντίστοιχα, χωρίς να συμπεριλαμβάνεται η αξία του Φ.Π.Α.</w:t>
      </w:r>
    </w:p>
    <w:p w:rsidR="00F04D08" w:rsidRDefault="00F04D08">
      <w:pPr>
        <w:spacing w:after="0"/>
        <w:jc w:val="both"/>
        <w:rPr>
          <w:rFonts w:ascii="Arial" w:hAnsi="Arial" w:cs="Arial"/>
          <w:color w:val="000000"/>
          <w:sz w:val="20"/>
          <w:szCs w:val="20"/>
        </w:rPr>
      </w:pPr>
    </w:p>
    <w:tbl>
      <w:tblPr>
        <w:tblStyle w:val="af2"/>
        <w:tblpPr w:leftFromText="180" w:rightFromText="180" w:vertAnchor="text" w:horzAnchor="margin" w:tblpY="354"/>
        <w:tblW w:w="9854" w:type="dxa"/>
        <w:tblLook w:val="04A0" w:firstRow="1" w:lastRow="0" w:firstColumn="1" w:lastColumn="0" w:noHBand="0" w:noVBand="1"/>
      </w:tblPr>
      <w:tblGrid>
        <w:gridCol w:w="4928"/>
        <w:gridCol w:w="4926"/>
      </w:tblGrid>
      <w:tr w:rsidR="00A13BB8" w:rsidTr="00A13BB8">
        <w:tc>
          <w:tcPr>
            <w:tcW w:w="4928" w:type="dxa"/>
            <w:tcBorders>
              <w:top w:val="nil"/>
              <w:left w:val="nil"/>
              <w:bottom w:val="nil"/>
              <w:right w:val="nil"/>
            </w:tcBorders>
            <w:shd w:val="clear" w:color="auto" w:fill="auto"/>
          </w:tcPr>
          <w:p w:rsidR="00A13BB8" w:rsidRDefault="00A13BB8" w:rsidP="00A13BB8">
            <w:pPr>
              <w:keepLines/>
              <w:widowControl w:val="0"/>
              <w:spacing w:after="0" w:line="240" w:lineRule="atLeast"/>
              <w:ind w:left="40"/>
              <w:jc w:val="center"/>
              <w:rPr>
                <w:rFonts w:ascii="Tahoma" w:hAnsi="Tahoma" w:cs="Tahoma"/>
                <w:b/>
                <w:bCs/>
                <w:color w:val="000000"/>
                <w:sz w:val="18"/>
                <w:szCs w:val="20"/>
                <w:highlight w:val="yellow"/>
                <w:lang w:eastAsia="zh-CN"/>
              </w:rPr>
            </w:pPr>
            <w:r>
              <w:rPr>
                <w:rFonts w:ascii="Tahoma" w:hAnsi="Tahoma" w:cs="Tahoma"/>
                <w:b/>
                <w:bCs/>
                <w:color w:val="000000"/>
                <w:sz w:val="18"/>
                <w:szCs w:val="20"/>
              </w:rPr>
              <w:t>Θ Ε Ω Ρ Η Θ Η Κ Ε</w:t>
            </w:r>
          </w:p>
          <w:p w:rsidR="00A13BB8" w:rsidRDefault="00A13BB8" w:rsidP="00A13BB8">
            <w:pPr>
              <w:keepNext/>
              <w:keepLines/>
              <w:widowControl w:val="0"/>
              <w:spacing w:after="0" w:line="240" w:lineRule="atLeast"/>
              <w:ind w:left="40"/>
              <w:jc w:val="center"/>
              <w:rPr>
                <w:rFonts w:ascii="Tahoma" w:hAnsi="Tahoma" w:cs="Tahoma"/>
                <w:b/>
                <w:color w:val="3366FF"/>
                <w:spacing w:val="-3"/>
                <w:sz w:val="18"/>
                <w:szCs w:val="20"/>
              </w:rPr>
            </w:pPr>
            <w:r>
              <w:rPr>
                <w:rFonts w:ascii="Tahoma" w:hAnsi="Tahoma" w:cs="Tahoma"/>
                <w:b/>
                <w:bCs/>
                <w:color w:val="000000"/>
                <w:sz w:val="18"/>
                <w:szCs w:val="20"/>
              </w:rPr>
              <w:t>Χανιά,</w:t>
            </w:r>
            <w:r>
              <w:rPr>
                <w:rFonts w:ascii="Tahoma" w:hAnsi="Tahoma" w:cs="Tahoma"/>
                <w:b/>
                <w:color w:val="3366FF"/>
                <w:spacing w:val="-3"/>
                <w:sz w:val="18"/>
                <w:szCs w:val="20"/>
              </w:rPr>
              <w:t xml:space="preserve"> </w:t>
            </w:r>
          </w:p>
          <w:p w:rsidR="00A13BB8" w:rsidRDefault="00A13BB8" w:rsidP="00A13BB8">
            <w:pPr>
              <w:keepNext/>
              <w:keepLines/>
              <w:widowControl w:val="0"/>
              <w:spacing w:after="0" w:line="240" w:lineRule="atLeast"/>
              <w:ind w:left="40"/>
              <w:jc w:val="center"/>
              <w:rPr>
                <w:rFonts w:ascii="Tahoma" w:hAnsi="Tahoma" w:cs="Tahoma"/>
                <w:b/>
                <w:sz w:val="18"/>
                <w:szCs w:val="20"/>
              </w:rPr>
            </w:pPr>
            <w:r>
              <w:rPr>
                <w:rFonts w:ascii="Tahoma" w:hAnsi="Tahoma" w:cs="Tahoma"/>
                <w:b/>
                <w:bCs/>
                <w:color w:val="000000"/>
                <w:sz w:val="18"/>
                <w:szCs w:val="20"/>
              </w:rPr>
              <w:t xml:space="preserve">Η ΠΡΟΪΣΤΑΜΕΝΗ ΤΗΣ Δ/ΝΣΗΣ </w:t>
            </w:r>
            <w:r>
              <w:rPr>
                <w:rFonts w:ascii="Tahoma" w:hAnsi="Tahoma" w:cs="Tahoma"/>
                <w:b/>
                <w:sz w:val="18"/>
                <w:szCs w:val="20"/>
              </w:rPr>
              <w:t>ΠΡΟΓΡΑΜΜΑΤΙΣΜΟΥ ΟΡΓΑΝΩΣΗΣ ΚΑΙ ΠΛΗΡΟΦΟΡΙΚΗΣ</w:t>
            </w:r>
          </w:p>
          <w:p w:rsidR="00A13BB8" w:rsidRDefault="00A13BB8" w:rsidP="00A13BB8">
            <w:pPr>
              <w:keepNext/>
              <w:keepLines/>
              <w:widowControl w:val="0"/>
              <w:spacing w:after="0" w:line="240" w:lineRule="atLeast"/>
              <w:ind w:left="40"/>
              <w:jc w:val="center"/>
              <w:rPr>
                <w:rFonts w:ascii="Tahoma" w:hAnsi="Tahoma" w:cs="Tahoma"/>
                <w:b/>
                <w:bCs/>
                <w:color w:val="000000"/>
                <w:sz w:val="18"/>
                <w:szCs w:val="20"/>
              </w:rPr>
            </w:pPr>
          </w:p>
          <w:p w:rsidR="00A13BB8" w:rsidRDefault="00A13BB8" w:rsidP="00A13BB8">
            <w:pPr>
              <w:keepNext/>
              <w:keepLines/>
              <w:widowControl w:val="0"/>
              <w:spacing w:after="0" w:line="240" w:lineRule="atLeast"/>
              <w:ind w:left="40"/>
              <w:jc w:val="center"/>
              <w:rPr>
                <w:rFonts w:ascii="Tahoma" w:hAnsi="Tahoma" w:cs="Tahoma"/>
                <w:b/>
                <w:bCs/>
                <w:color w:val="000000"/>
                <w:sz w:val="18"/>
                <w:szCs w:val="20"/>
              </w:rPr>
            </w:pPr>
          </w:p>
          <w:p w:rsidR="00A13BB8" w:rsidRDefault="00A13BB8" w:rsidP="00A13BB8">
            <w:pPr>
              <w:spacing w:after="0"/>
              <w:ind w:left="172"/>
              <w:jc w:val="center"/>
              <w:rPr>
                <w:rFonts w:ascii="Tahoma" w:hAnsi="Tahoma" w:cs="Tahoma"/>
                <w:b/>
                <w:caps/>
                <w:sz w:val="18"/>
                <w:szCs w:val="20"/>
              </w:rPr>
            </w:pPr>
          </w:p>
          <w:p w:rsidR="00A13BB8" w:rsidRDefault="00A13BB8" w:rsidP="00A13BB8">
            <w:pPr>
              <w:spacing w:after="0"/>
              <w:ind w:left="172"/>
              <w:jc w:val="center"/>
              <w:rPr>
                <w:rFonts w:ascii="Tahoma" w:hAnsi="Tahoma" w:cs="Tahoma"/>
                <w:b/>
                <w:caps/>
                <w:sz w:val="18"/>
                <w:szCs w:val="20"/>
              </w:rPr>
            </w:pPr>
            <w:r>
              <w:rPr>
                <w:rFonts w:ascii="Tahoma" w:hAnsi="Tahoma" w:cs="Tahoma"/>
                <w:b/>
                <w:caps/>
                <w:sz w:val="18"/>
                <w:szCs w:val="20"/>
              </w:rPr>
              <w:t>σεβαστη πολυχρονακη</w:t>
            </w:r>
          </w:p>
          <w:p w:rsidR="00A13BB8" w:rsidRDefault="00A13BB8" w:rsidP="00A13BB8">
            <w:pPr>
              <w:spacing w:after="120"/>
              <w:jc w:val="center"/>
              <w:rPr>
                <w:rFonts w:ascii="Arial" w:hAnsi="Arial" w:cs="Arial"/>
                <w:sz w:val="20"/>
                <w:szCs w:val="20"/>
              </w:rPr>
            </w:pPr>
            <w:r>
              <w:rPr>
                <w:rFonts w:ascii="Tahoma" w:hAnsi="Tahoma" w:cs="Tahoma"/>
                <w:b/>
                <w:caps/>
                <w:sz w:val="18"/>
                <w:szCs w:val="20"/>
              </w:rPr>
              <w:t>ΠΕ πληροφορικης</w:t>
            </w:r>
          </w:p>
        </w:tc>
        <w:tc>
          <w:tcPr>
            <w:tcW w:w="4926" w:type="dxa"/>
            <w:tcBorders>
              <w:top w:val="nil"/>
              <w:left w:val="nil"/>
              <w:bottom w:val="nil"/>
              <w:right w:val="nil"/>
            </w:tcBorders>
            <w:shd w:val="clear" w:color="auto" w:fill="auto"/>
          </w:tcPr>
          <w:p w:rsidR="00A13BB8" w:rsidRDefault="00A13BB8" w:rsidP="00A13BB8">
            <w:pPr>
              <w:spacing w:after="0"/>
              <w:ind w:left="172"/>
              <w:jc w:val="center"/>
              <w:rPr>
                <w:rFonts w:ascii="Tahoma" w:hAnsi="Tahoma" w:cs="Tahoma"/>
                <w:b/>
                <w:caps/>
                <w:sz w:val="18"/>
                <w:szCs w:val="20"/>
              </w:rPr>
            </w:pPr>
            <w:r>
              <w:rPr>
                <w:rFonts w:ascii="Tahoma" w:hAnsi="Tahoma" w:cs="Tahoma"/>
                <w:b/>
                <w:caps/>
                <w:sz w:val="18"/>
                <w:szCs w:val="20"/>
              </w:rPr>
              <w:t>Ο συνταξασ</w:t>
            </w:r>
          </w:p>
          <w:p w:rsidR="00A13BB8" w:rsidRDefault="00A13BB8" w:rsidP="00A13BB8">
            <w:pPr>
              <w:keepLines/>
              <w:widowControl w:val="0"/>
              <w:spacing w:after="0" w:line="240" w:lineRule="atLeast"/>
              <w:ind w:left="40"/>
              <w:jc w:val="center"/>
              <w:rPr>
                <w:rFonts w:ascii="Tahoma" w:hAnsi="Tahoma" w:cs="Tahoma"/>
                <w:b/>
                <w:bCs/>
                <w:color w:val="0000FF"/>
                <w:sz w:val="18"/>
                <w:szCs w:val="20"/>
                <w:lang w:eastAsia="zh-CN"/>
              </w:rPr>
            </w:pPr>
            <w:r>
              <w:rPr>
                <w:rFonts w:ascii="Tahoma" w:hAnsi="Tahoma" w:cs="Tahoma"/>
                <w:b/>
                <w:bCs/>
                <w:color w:val="000000"/>
                <w:sz w:val="18"/>
                <w:szCs w:val="20"/>
              </w:rPr>
              <w:t xml:space="preserve">Χανιά, </w:t>
            </w:r>
          </w:p>
          <w:p w:rsidR="00A13BB8" w:rsidRDefault="00A13BB8" w:rsidP="00A13BB8">
            <w:pPr>
              <w:spacing w:after="0"/>
              <w:ind w:left="172"/>
              <w:jc w:val="center"/>
              <w:rPr>
                <w:rFonts w:ascii="Tahoma" w:hAnsi="Tahoma" w:cs="Tahoma"/>
                <w:b/>
                <w:caps/>
                <w:sz w:val="18"/>
                <w:szCs w:val="20"/>
              </w:rPr>
            </w:pPr>
          </w:p>
          <w:p w:rsidR="00A13BB8" w:rsidRDefault="00A13BB8" w:rsidP="00A13BB8">
            <w:pPr>
              <w:spacing w:after="0"/>
              <w:ind w:left="172"/>
              <w:jc w:val="center"/>
              <w:rPr>
                <w:rFonts w:ascii="Tahoma" w:hAnsi="Tahoma" w:cs="Tahoma"/>
                <w:b/>
                <w:caps/>
                <w:sz w:val="18"/>
                <w:szCs w:val="20"/>
              </w:rPr>
            </w:pPr>
          </w:p>
          <w:p w:rsidR="00A13BB8" w:rsidRDefault="00A13BB8" w:rsidP="00A13BB8">
            <w:pPr>
              <w:spacing w:after="0"/>
              <w:ind w:left="172"/>
              <w:jc w:val="center"/>
              <w:rPr>
                <w:rFonts w:ascii="Tahoma" w:hAnsi="Tahoma" w:cs="Tahoma"/>
                <w:b/>
                <w:caps/>
                <w:sz w:val="18"/>
                <w:szCs w:val="20"/>
              </w:rPr>
            </w:pPr>
          </w:p>
          <w:p w:rsidR="00A13BB8" w:rsidRDefault="00A13BB8" w:rsidP="00A13BB8">
            <w:pPr>
              <w:spacing w:after="0"/>
              <w:ind w:left="172"/>
              <w:jc w:val="center"/>
              <w:rPr>
                <w:rFonts w:ascii="Tahoma" w:hAnsi="Tahoma" w:cs="Tahoma"/>
                <w:b/>
                <w:caps/>
                <w:sz w:val="18"/>
                <w:szCs w:val="20"/>
              </w:rPr>
            </w:pPr>
          </w:p>
          <w:p w:rsidR="00A13BB8" w:rsidRDefault="00A13BB8" w:rsidP="00A13BB8">
            <w:pPr>
              <w:spacing w:after="0"/>
              <w:ind w:left="172"/>
              <w:jc w:val="center"/>
              <w:rPr>
                <w:rFonts w:ascii="Tahoma" w:hAnsi="Tahoma" w:cs="Tahoma"/>
                <w:b/>
                <w:caps/>
                <w:sz w:val="18"/>
                <w:szCs w:val="20"/>
              </w:rPr>
            </w:pPr>
          </w:p>
          <w:p w:rsidR="00A13BB8" w:rsidRDefault="00A13BB8" w:rsidP="00A13BB8">
            <w:pPr>
              <w:spacing w:after="0"/>
              <w:ind w:left="172"/>
              <w:jc w:val="center"/>
              <w:rPr>
                <w:rFonts w:ascii="Tahoma" w:hAnsi="Tahoma" w:cs="Tahoma"/>
                <w:b/>
                <w:caps/>
                <w:sz w:val="18"/>
                <w:szCs w:val="20"/>
              </w:rPr>
            </w:pPr>
          </w:p>
          <w:p w:rsidR="00A13BB8" w:rsidRDefault="00A13BB8" w:rsidP="00A13BB8">
            <w:pPr>
              <w:spacing w:after="0"/>
              <w:ind w:left="172"/>
              <w:jc w:val="center"/>
              <w:rPr>
                <w:rFonts w:ascii="Tahoma" w:hAnsi="Tahoma" w:cs="Tahoma"/>
                <w:b/>
                <w:caps/>
                <w:sz w:val="18"/>
                <w:szCs w:val="20"/>
              </w:rPr>
            </w:pPr>
            <w:r>
              <w:rPr>
                <w:rFonts w:ascii="Tahoma" w:hAnsi="Tahoma" w:cs="Tahoma"/>
                <w:b/>
                <w:caps/>
                <w:sz w:val="18"/>
                <w:szCs w:val="20"/>
              </w:rPr>
              <w:t>ΧΑΡΑΛΑΜΠΟΣ ΛΙΤΟΣ</w:t>
            </w:r>
          </w:p>
          <w:p w:rsidR="00A13BB8" w:rsidRDefault="00A13BB8" w:rsidP="00A13BB8">
            <w:pPr>
              <w:spacing w:after="0"/>
              <w:ind w:left="172"/>
              <w:jc w:val="center"/>
              <w:rPr>
                <w:rFonts w:ascii="Tahoma" w:hAnsi="Tahoma" w:cs="Tahoma"/>
                <w:b/>
                <w:caps/>
                <w:sz w:val="18"/>
                <w:szCs w:val="20"/>
              </w:rPr>
            </w:pPr>
            <w:r>
              <w:rPr>
                <w:rFonts w:ascii="Tahoma" w:hAnsi="Tahoma" w:cs="Tahoma"/>
                <w:b/>
                <w:caps/>
                <w:sz w:val="18"/>
                <w:szCs w:val="20"/>
              </w:rPr>
              <w:t>ΠΕ Μηχ/κων ΠΑΡΑΓΩΓΗΣ ΚΑΙ ΔΙΟΙΚΗΣΗΣ</w:t>
            </w:r>
          </w:p>
          <w:p w:rsidR="00A13BB8" w:rsidRDefault="00A13BB8" w:rsidP="00A13BB8">
            <w:pPr>
              <w:spacing w:after="120"/>
              <w:jc w:val="both"/>
              <w:rPr>
                <w:rFonts w:ascii="Arial" w:hAnsi="Arial" w:cs="Arial"/>
                <w:sz w:val="20"/>
                <w:szCs w:val="20"/>
              </w:rPr>
            </w:pPr>
          </w:p>
        </w:tc>
      </w:tr>
    </w:tbl>
    <w:p w:rsidR="00F04D08" w:rsidRDefault="00F04D08" w:rsidP="00A13BB8">
      <w:pPr>
        <w:spacing w:after="0"/>
        <w:jc w:val="both"/>
      </w:pPr>
    </w:p>
    <w:sectPr w:rsidR="00F04D08">
      <w:headerReference w:type="default" r:id="rId17"/>
      <w:footerReference w:type="default" r:id="rId18"/>
      <w:pgSz w:w="11906" w:h="16838"/>
      <w:pgMar w:top="1440" w:right="1134" w:bottom="1440" w:left="1134" w:header="709"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D59" w:rsidRDefault="00681D59">
      <w:pPr>
        <w:spacing w:after="0" w:line="240" w:lineRule="auto"/>
      </w:pPr>
      <w:r>
        <w:separator/>
      </w:r>
    </w:p>
  </w:endnote>
  <w:endnote w:type="continuationSeparator" w:id="0">
    <w:p w:rsidR="00681D59" w:rsidRDefault="00681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694598"/>
      <w:docPartObj>
        <w:docPartGallery w:val="Page Numbers (Top of Page)"/>
        <w:docPartUnique/>
      </w:docPartObj>
    </w:sdtPr>
    <w:sdtEndPr/>
    <w:sdtContent>
      <w:p w:rsidR="00681D59" w:rsidRDefault="00681D59">
        <w:pPr>
          <w:pStyle w:val="ab"/>
          <w:jc w:val="right"/>
        </w:pPr>
        <w:r>
          <w:rPr>
            <w:sz w:val="18"/>
            <w:szCs w:val="18"/>
          </w:rPr>
          <w:t xml:space="preserve">Σελίδα </w:t>
        </w:r>
        <w:r>
          <w:rPr>
            <w:b/>
            <w:bCs/>
            <w:sz w:val="18"/>
            <w:szCs w:val="18"/>
          </w:rPr>
          <w:fldChar w:fldCharType="begin"/>
        </w:r>
        <w:r>
          <w:instrText>PAGE</w:instrText>
        </w:r>
        <w:r>
          <w:fldChar w:fldCharType="separate"/>
        </w:r>
        <w:r w:rsidR="007724C3">
          <w:rPr>
            <w:noProof/>
          </w:rPr>
          <w:t>1</w:t>
        </w:r>
        <w:r>
          <w:fldChar w:fldCharType="end"/>
        </w:r>
        <w:r>
          <w:rPr>
            <w:sz w:val="18"/>
            <w:szCs w:val="18"/>
          </w:rPr>
          <w:t xml:space="preserve"> από </w:t>
        </w:r>
        <w:r>
          <w:rPr>
            <w:b/>
            <w:bCs/>
            <w:sz w:val="18"/>
            <w:szCs w:val="18"/>
          </w:rPr>
          <w:fldChar w:fldCharType="begin"/>
        </w:r>
        <w:r>
          <w:instrText>NUMPAGES</w:instrText>
        </w:r>
        <w:r>
          <w:fldChar w:fldCharType="separate"/>
        </w:r>
        <w:r w:rsidR="007724C3">
          <w:rPr>
            <w:noProof/>
          </w:rPr>
          <w:t>22</w:t>
        </w:r>
        <w:r>
          <w:fldChar w:fldCharType="end"/>
        </w:r>
      </w:p>
    </w:sdtContent>
  </w:sdt>
  <w:p w:rsidR="00681D59" w:rsidRDefault="00681D5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791536"/>
      <w:docPartObj>
        <w:docPartGallery w:val="Page Numbers (Top of Page)"/>
        <w:docPartUnique/>
      </w:docPartObj>
    </w:sdtPr>
    <w:sdtEndPr/>
    <w:sdtContent>
      <w:p w:rsidR="00681D59" w:rsidRDefault="00681D59">
        <w:pPr>
          <w:pStyle w:val="ab"/>
          <w:jc w:val="right"/>
        </w:pPr>
        <w:r>
          <w:rPr>
            <w:sz w:val="18"/>
            <w:szCs w:val="18"/>
          </w:rPr>
          <w:t xml:space="preserve">Σελίδα </w:t>
        </w:r>
        <w:r>
          <w:rPr>
            <w:b/>
            <w:bCs/>
            <w:sz w:val="18"/>
            <w:szCs w:val="18"/>
          </w:rPr>
          <w:fldChar w:fldCharType="begin"/>
        </w:r>
        <w:r>
          <w:instrText>PAGE</w:instrText>
        </w:r>
        <w:r>
          <w:fldChar w:fldCharType="separate"/>
        </w:r>
        <w:r w:rsidR="007724C3">
          <w:rPr>
            <w:noProof/>
          </w:rPr>
          <w:t>15</w:t>
        </w:r>
        <w:r>
          <w:fldChar w:fldCharType="end"/>
        </w:r>
        <w:r>
          <w:rPr>
            <w:sz w:val="18"/>
            <w:szCs w:val="18"/>
          </w:rPr>
          <w:t xml:space="preserve"> από </w:t>
        </w:r>
        <w:r>
          <w:rPr>
            <w:b/>
            <w:bCs/>
            <w:sz w:val="18"/>
            <w:szCs w:val="18"/>
          </w:rPr>
          <w:fldChar w:fldCharType="begin"/>
        </w:r>
        <w:r>
          <w:instrText>NUMPAGES</w:instrText>
        </w:r>
        <w:r>
          <w:fldChar w:fldCharType="separate"/>
        </w:r>
        <w:r w:rsidR="007724C3">
          <w:rPr>
            <w:noProof/>
          </w:rPr>
          <w:t>23</w:t>
        </w:r>
        <w:r>
          <w:fldChar w:fldCharType="end"/>
        </w:r>
      </w:p>
    </w:sdtContent>
  </w:sdt>
  <w:p w:rsidR="00681D59" w:rsidRDefault="00681D5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259665"/>
      <w:docPartObj>
        <w:docPartGallery w:val="Page Numbers (Top of Page)"/>
        <w:docPartUnique/>
      </w:docPartObj>
    </w:sdtPr>
    <w:sdtEndPr/>
    <w:sdtContent>
      <w:p w:rsidR="00681D59" w:rsidRDefault="00681D59">
        <w:pPr>
          <w:pStyle w:val="ab"/>
          <w:jc w:val="right"/>
        </w:pPr>
        <w:r>
          <w:rPr>
            <w:sz w:val="18"/>
            <w:szCs w:val="18"/>
          </w:rPr>
          <w:t xml:space="preserve">Σελίδα </w:t>
        </w:r>
        <w:r>
          <w:rPr>
            <w:b/>
            <w:bCs/>
            <w:sz w:val="18"/>
            <w:szCs w:val="18"/>
          </w:rPr>
          <w:fldChar w:fldCharType="begin"/>
        </w:r>
        <w:r>
          <w:instrText>PAGE</w:instrText>
        </w:r>
        <w:r>
          <w:fldChar w:fldCharType="separate"/>
        </w:r>
        <w:r w:rsidR="007724C3">
          <w:rPr>
            <w:noProof/>
          </w:rPr>
          <w:t>22</w:t>
        </w:r>
        <w:r>
          <w:fldChar w:fldCharType="end"/>
        </w:r>
        <w:r>
          <w:rPr>
            <w:sz w:val="18"/>
            <w:szCs w:val="18"/>
          </w:rPr>
          <w:t xml:space="preserve"> από </w:t>
        </w:r>
        <w:r>
          <w:rPr>
            <w:b/>
            <w:bCs/>
            <w:sz w:val="18"/>
            <w:szCs w:val="18"/>
          </w:rPr>
          <w:fldChar w:fldCharType="begin"/>
        </w:r>
        <w:r>
          <w:instrText>NUMPAGES</w:instrText>
        </w:r>
        <w:r>
          <w:fldChar w:fldCharType="separate"/>
        </w:r>
        <w:r w:rsidR="007724C3">
          <w:rPr>
            <w:noProof/>
          </w:rPr>
          <w:t>23</w:t>
        </w:r>
        <w:r>
          <w:fldChar w:fldCharType="end"/>
        </w:r>
      </w:p>
    </w:sdtContent>
  </w:sdt>
  <w:p w:rsidR="00681D59" w:rsidRDefault="00681D5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D59" w:rsidRDefault="00681D59">
      <w:pPr>
        <w:spacing w:after="0" w:line="240" w:lineRule="auto"/>
      </w:pPr>
      <w:r>
        <w:separator/>
      </w:r>
    </w:p>
  </w:footnote>
  <w:footnote w:type="continuationSeparator" w:id="0">
    <w:p w:rsidR="00681D59" w:rsidRDefault="00681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59" w:rsidRDefault="00681D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59" w:rsidRDefault="00681D5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59" w:rsidRDefault="00681D59">
    <w:pPr>
      <w:pStyle w:val="aa"/>
    </w:pPr>
  </w:p>
  <w:p w:rsidR="00681D59" w:rsidRDefault="00681D59">
    <w:pPr>
      <w:pStyle w:val="aa"/>
    </w:pPr>
  </w:p>
  <w:p w:rsidR="00681D59" w:rsidRDefault="00681D59">
    <w:pPr>
      <w:pStyle w:val="aa"/>
    </w:pPr>
  </w:p>
  <w:p w:rsidR="00681D59" w:rsidRDefault="00681D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F833A3B"/>
    <w:multiLevelType w:val="multilevel"/>
    <w:tmpl w:val="7118432A"/>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2">
    <w:nsid w:val="1647468A"/>
    <w:multiLevelType w:val="multilevel"/>
    <w:tmpl w:val="A7E8FD7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30C404FC"/>
    <w:multiLevelType w:val="multilevel"/>
    <w:tmpl w:val="C5BC67FE"/>
    <w:lvl w:ilvl="0">
      <w:start w:val="1"/>
      <w:numFmt w:val="bullet"/>
      <w:lvlText w:val="•"/>
      <w:lvlJc w:val="left"/>
      <w:pPr>
        <w:ind w:left="1080" w:hanging="72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339540A"/>
    <w:multiLevelType w:val="multilevel"/>
    <w:tmpl w:val="AA9A65EE"/>
    <w:lvl w:ilvl="0">
      <w:start w:val="1"/>
      <w:numFmt w:val="decimal"/>
      <w:lvlText w:val="%1."/>
      <w:lvlJc w:val="left"/>
      <w:pPr>
        <w:tabs>
          <w:tab w:val="num" w:pos="540"/>
        </w:tabs>
        <w:ind w:left="540" w:hanging="360"/>
      </w:pPr>
      <w:rPr>
        <w:rFonts w:eastAsia="Times New Roman" w:cs="Calibri"/>
        <w:b/>
        <w:bCs/>
        <w:i/>
        <w:iCs/>
        <w:spacing w:val="-4"/>
        <w:sz w:val="22"/>
        <w:szCs w:val="22"/>
        <w:lang w:val="el-GR"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4502697"/>
    <w:multiLevelType w:val="multilevel"/>
    <w:tmpl w:val="73480D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5A37747"/>
    <w:multiLevelType w:val="multilevel"/>
    <w:tmpl w:val="3D9E25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8EB52C3"/>
    <w:multiLevelType w:val="multilevel"/>
    <w:tmpl w:val="B7EA02B0"/>
    <w:lvl w:ilvl="0">
      <w:start w:val="1"/>
      <w:numFmt w:val="bullet"/>
      <w:lvlText w:val="•"/>
      <w:lvlJc w:val="left"/>
      <w:pPr>
        <w:ind w:left="1080" w:hanging="72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93321E3"/>
    <w:multiLevelType w:val="multilevel"/>
    <w:tmpl w:val="542EE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F95A9E"/>
    <w:multiLevelType w:val="multilevel"/>
    <w:tmpl w:val="608C51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F0067E"/>
    <w:multiLevelType w:val="multilevel"/>
    <w:tmpl w:val="8F289C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A7F4F4C"/>
    <w:multiLevelType w:val="multilevel"/>
    <w:tmpl w:val="CDDE529A"/>
    <w:lvl w:ilvl="0">
      <w:start w:val="1"/>
      <w:numFmt w:val="decimal"/>
      <w:lvlText w:val="%1."/>
      <w:lvlJc w:val="left"/>
      <w:pPr>
        <w:tabs>
          <w:tab w:val="num" w:pos="720"/>
        </w:tabs>
        <w:ind w:left="720" w:hanging="360"/>
      </w:pPr>
      <w:rPr>
        <w:rFonts w:eastAsia="Times New Roman" w:cs="Calibri"/>
        <w:b/>
        <w:bCs/>
        <w:i/>
        <w:iCs/>
        <w:spacing w:val="-4"/>
        <w:sz w:val="24"/>
        <w:szCs w:val="22"/>
        <w:lang w:val="el-GR" w:eastAsia="zh-CN" w:bidi="ar-SA"/>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nsid w:val="6B207E8B"/>
    <w:multiLevelType w:val="multilevel"/>
    <w:tmpl w:val="EA7413AE"/>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pStyle w:val="9"/>
      <w:suff w:val="nothing"/>
      <w:lvlText w:val=""/>
      <w:lvlJc w:val="left"/>
      <w:pPr>
        <w:ind w:left="1584" w:hanging="1584"/>
      </w:pPr>
    </w:lvl>
  </w:abstractNum>
  <w:abstractNum w:abstractNumId="13">
    <w:nsid w:val="797E21AD"/>
    <w:multiLevelType w:val="multilevel"/>
    <w:tmpl w:val="20E40C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7C4410D0"/>
    <w:multiLevelType w:val="multilevel"/>
    <w:tmpl w:val="798A0B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7DDF2AEE"/>
    <w:multiLevelType w:val="multilevel"/>
    <w:tmpl w:val="426A5DA4"/>
    <w:lvl w:ilvl="0">
      <w:start w:val="1"/>
      <w:numFmt w:val="bullet"/>
      <w:lvlText w:val="•"/>
      <w:lvlJc w:val="left"/>
      <w:pPr>
        <w:ind w:left="1080" w:hanging="72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2"/>
  </w:num>
  <w:num w:numId="2">
    <w:abstractNumId w:val="4"/>
  </w:num>
  <w:num w:numId="3">
    <w:abstractNumId w:val="9"/>
  </w:num>
  <w:num w:numId="4">
    <w:abstractNumId w:val="3"/>
  </w:num>
  <w:num w:numId="5">
    <w:abstractNumId w:val="15"/>
  </w:num>
  <w:num w:numId="6">
    <w:abstractNumId w:val="14"/>
  </w:num>
  <w:num w:numId="7">
    <w:abstractNumId w:val="6"/>
  </w:num>
  <w:num w:numId="8">
    <w:abstractNumId w:val="1"/>
  </w:num>
  <w:num w:numId="9">
    <w:abstractNumId w:val="2"/>
  </w:num>
  <w:num w:numId="10">
    <w:abstractNumId w:val="10"/>
  </w:num>
  <w:num w:numId="11">
    <w:abstractNumId w:val="13"/>
  </w:num>
  <w:num w:numId="12">
    <w:abstractNumId w:val="7"/>
  </w:num>
  <w:num w:numId="13">
    <w:abstractNumId w:val="5"/>
  </w:num>
  <w:num w:numId="14">
    <w:abstractNumId w:val="11"/>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D08"/>
    <w:rsid w:val="001078A9"/>
    <w:rsid w:val="00407AF3"/>
    <w:rsid w:val="00681D59"/>
    <w:rsid w:val="007724C3"/>
    <w:rsid w:val="00A13BB8"/>
    <w:rsid w:val="00BD0440"/>
    <w:rsid w:val="00CB1EC0"/>
    <w:rsid w:val="00DD26BB"/>
    <w:rsid w:val="00F04D0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E0"/>
    <w:pPr>
      <w:spacing w:after="200" w:line="276" w:lineRule="auto"/>
    </w:pPr>
  </w:style>
  <w:style w:type="paragraph" w:styleId="1">
    <w:name w:val="heading 1"/>
    <w:basedOn w:val="a0"/>
    <w:link w:val="1Char"/>
    <w:qFormat/>
    <w:rsid w:val="00BD0440"/>
    <w:pPr>
      <w:keepNext/>
      <w:numPr>
        <w:numId w:val="1"/>
      </w:numPr>
      <w:pBdr>
        <w:top w:val="single" w:sz="12" w:space="1" w:color="auto"/>
        <w:left w:val="single" w:sz="12" w:space="4" w:color="auto"/>
        <w:bottom w:val="single" w:sz="12" w:space="1" w:color="auto"/>
        <w:right w:val="single" w:sz="12" w:space="4" w:color="auto"/>
      </w:pBdr>
      <w:spacing w:before="240" w:after="60"/>
      <w:outlineLvl w:val="0"/>
    </w:pPr>
    <w:rPr>
      <w:b/>
      <w:bCs/>
      <w:sz w:val="32"/>
      <w:szCs w:val="32"/>
    </w:rPr>
  </w:style>
  <w:style w:type="paragraph" w:styleId="2">
    <w:name w:val="heading 2"/>
    <w:basedOn w:val="a0"/>
    <w:link w:val="2Char"/>
    <w:autoRedefine/>
    <w:qFormat/>
    <w:rsid w:val="00BD0440"/>
    <w:pPr>
      <w:keepNext/>
      <w:numPr>
        <w:ilvl w:val="1"/>
        <w:numId w:val="1"/>
      </w:numPr>
      <w:ind w:left="0" w:right="-908" w:firstLine="0"/>
      <w:outlineLvl w:val="1"/>
    </w:pPr>
    <w:rPr>
      <w:b/>
      <w:sz w:val="28"/>
      <w:u w:val="single"/>
      <w:lang w:val="el-GR"/>
    </w:rPr>
  </w:style>
  <w:style w:type="paragraph" w:styleId="3">
    <w:name w:val="heading 3"/>
    <w:basedOn w:val="a0"/>
    <w:link w:val="3Char"/>
    <w:qFormat/>
    <w:rsid w:val="00380042"/>
    <w:pPr>
      <w:keepNext/>
      <w:numPr>
        <w:ilvl w:val="2"/>
        <w:numId w:val="1"/>
      </w:numPr>
      <w:spacing w:before="240" w:after="60"/>
      <w:outlineLvl w:val="2"/>
    </w:pPr>
    <w:rPr>
      <w:b/>
      <w:bCs/>
      <w:sz w:val="26"/>
      <w:szCs w:val="26"/>
    </w:rPr>
  </w:style>
  <w:style w:type="paragraph" w:styleId="4">
    <w:name w:val="heading 4"/>
    <w:basedOn w:val="a"/>
    <w:link w:val="4Char"/>
    <w:qFormat/>
    <w:rsid w:val="00380042"/>
    <w:pPr>
      <w:keepNext/>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val="en-GB" w:eastAsia="zh-CN"/>
    </w:rPr>
  </w:style>
  <w:style w:type="paragraph" w:styleId="5">
    <w:name w:val="heading 5"/>
    <w:basedOn w:val="a"/>
    <w:link w:val="5Char"/>
    <w:qFormat/>
    <w:rsid w:val="00380042"/>
    <w:pPr>
      <w:numPr>
        <w:ilvl w:val="4"/>
        <w:numId w:val="1"/>
      </w:numPr>
      <w:suppressAutoHyphens/>
      <w:spacing w:before="240" w:after="60" w:line="240" w:lineRule="auto"/>
      <w:jc w:val="both"/>
      <w:outlineLvl w:val="4"/>
    </w:pPr>
    <w:rPr>
      <w:rFonts w:ascii="Times New Roman" w:eastAsia="Times New Roman" w:hAnsi="Times New Roman" w:cs="Times New Roman"/>
      <w:b/>
      <w:bCs/>
      <w:i/>
      <w:iCs/>
      <w:sz w:val="26"/>
      <w:szCs w:val="26"/>
      <w:lang w:val="en-GB" w:eastAsia="zh-CN"/>
    </w:rPr>
  </w:style>
  <w:style w:type="paragraph" w:styleId="6">
    <w:name w:val="heading 6"/>
    <w:basedOn w:val="a"/>
    <w:link w:val="6Char"/>
    <w:qFormat/>
    <w:rsid w:val="00380042"/>
    <w:pPr>
      <w:numPr>
        <w:ilvl w:val="5"/>
        <w:numId w:val="1"/>
      </w:numPr>
      <w:suppressAutoHyphens/>
      <w:spacing w:before="240" w:after="60" w:line="240" w:lineRule="auto"/>
      <w:jc w:val="both"/>
      <w:outlineLvl w:val="5"/>
    </w:pPr>
    <w:rPr>
      <w:rFonts w:ascii="Times New Roman" w:eastAsia="Times New Roman" w:hAnsi="Times New Roman" w:cs="Times New Roman"/>
      <w:b/>
      <w:bCs/>
      <w:lang w:val="en-GB" w:eastAsia="zh-CN"/>
    </w:rPr>
  </w:style>
  <w:style w:type="paragraph" w:styleId="7">
    <w:name w:val="heading 7"/>
    <w:basedOn w:val="a"/>
    <w:link w:val="7Char"/>
    <w:qFormat/>
    <w:rsid w:val="00380042"/>
    <w:pPr>
      <w:numPr>
        <w:ilvl w:val="6"/>
        <w:numId w:val="1"/>
      </w:numPr>
      <w:suppressAutoHyphens/>
      <w:spacing w:before="240" w:after="60" w:line="240" w:lineRule="auto"/>
      <w:jc w:val="both"/>
      <w:outlineLvl w:val="6"/>
    </w:pPr>
    <w:rPr>
      <w:rFonts w:ascii="Times New Roman" w:eastAsia="Times New Roman" w:hAnsi="Times New Roman" w:cs="Times New Roman"/>
      <w:sz w:val="24"/>
      <w:szCs w:val="24"/>
      <w:lang w:val="en-GB" w:eastAsia="zh-CN"/>
    </w:rPr>
  </w:style>
  <w:style w:type="paragraph" w:styleId="8">
    <w:name w:val="heading 8"/>
    <w:basedOn w:val="a"/>
    <w:link w:val="8Char"/>
    <w:qFormat/>
    <w:rsid w:val="00380042"/>
    <w:pPr>
      <w:keepNext/>
      <w:numPr>
        <w:ilvl w:val="7"/>
        <w:numId w:val="1"/>
      </w:numPr>
      <w:suppressAutoHyphens/>
      <w:spacing w:before="60" w:after="60" w:line="360" w:lineRule="auto"/>
      <w:jc w:val="both"/>
      <w:outlineLvl w:val="7"/>
    </w:pPr>
    <w:rPr>
      <w:rFonts w:ascii="Arial" w:eastAsia="Times New Roman" w:hAnsi="Arial" w:cs="Arial"/>
      <w:b/>
      <w:bCs/>
      <w:sz w:val="20"/>
      <w:szCs w:val="20"/>
      <w:lang w:eastAsia="zh-CN"/>
    </w:rPr>
  </w:style>
  <w:style w:type="paragraph" w:styleId="9">
    <w:name w:val="heading 9"/>
    <w:basedOn w:val="a"/>
    <w:link w:val="9Char"/>
    <w:qFormat/>
    <w:rsid w:val="00380042"/>
    <w:pPr>
      <w:widowControl w:val="0"/>
      <w:numPr>
        <w:ilvl w:val="8"/>
        <w:numId w:val="1"/>
      </w:numPr>
      <w:suppressAutoHyphens/>
      <w:spacing w:before="240" w:after="60" w:line="240" w:lineRule="auto"/>
      <w:outlineLvl w:val="8"/>
    </w:pPr>
    <w:rPr>
      <w:rFonts w:ascii="Arial" w:eastAsia="Times New Roman" w:hAnsi="Arial" w:cs="Arial"/>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Κείμενο σημείωσης τέλους Char"/>
    <w:basedOn w:val="a1"/>
    <w:link w:val="a4"/>
    <w:qFormat/>
    <w:rsid w:val="00172A20"/>
    <w:rPr>
      <w:rFonts w:ascii="Times New Roman" w:eastAsia="Times New Roman" w:hAnsi="Times New Roman" w:cs="Times New Roman"/>
      <w:sz w:val="20"/>
      <w:szCs w:val="20"/>
      <w:lang w:val="en-GB" w:eastAsia="zh-CN"/>
    </w:rPr>
  </w:style>
  <w:style w:type="character" w:styleId="a5">
    <w:name w:val="annotation reference"/>
    <w:uiPriority w:val="99"/>
    <w:semiHidden/>
    <w:unhideWhenUsed/>
    <w:qFormat/>
    <w:rsid w:val="00172A20"/>
    <w:rPr>
      <w:sz w:val="16"/>
      <w:szCs w:val="16"/>
    </w:rPr>
  </w:style>
  <w:style w:type="character" w:customStyle="1" w:styleId="a6">
    <w:name w:val="Σύνδεσμος διαδικτύου"/>
    <w:rsid w:val="009045B0"/>
    <w:rPr>
      <w:color w:val="0000FF"/>
      <w:u w:val="single"/>
    </w:rPr>
  </w:style>
  <w:style w:type="character" w:customStyle="1" w:styleId="1Char">
    <w:name w:val="Επικεφαλίδα 1 Char"/>
    <w:basedOn w:val="a1"/>
    <w:link w:val="1"/>
    <w:qFormat/>
    <w:rsid w:val="00BD0440"/>
    <w:rPr>
      <w:rFonts w:ascii="Arial" w:eastAsia="Times New Roman" w:hAnsi="Arial" w:cs="Arial"/>
      <w:b/>
      <w:bCs/>
      <w:sz w:val="32"/>
      <w:szCs w:val="32"/>
      <w:lang w:val="en-US" w:eastAsia="zh-CN"/>
    </w:rPr>
  </w:style>
  <w:style w:type="character" w:customStyle="1" w:styleId="2Char">
    <w:name w:val="Επικεφαλίδα 2 Char"/>
    <w:basedOn w:val="a1"/>
    <w:link w:val="2"/>
    <w:qFormat/>
    <w:rsid w:val="00BD0440"/>
    <w:rPr>
      <w:rFonts w:ascii="Arial" w:eastAsia="Times New Roman" w:hAnsi="Arial" w:cs="Arial"/>
      <w:b/>
      <w:sz w:val="28"/>
      <w:szCs w:val="20"/>
      <w:u w:val="single"/>
      <w:lang w:eastAsia="zh-CN"/>
    </w:rPr>
  </w:style>
  <w:style w:type="character" w:customStyle="1" w:styleId="3Char">
    <w:name w:val="Επικεφαλίδα 3 Char"/>
    <w:basedOn w:val="a1"/>
    <w:link w:val="3"/>
    <w:qFormat/>
    <w:rsid w:val="00380042"/>
    <w:rPr>
      <w:rFonts w:ascii="Arial" w:eastAsia="Times New Roman" w:hAnsi="Arial" w:cs="Arial"/>
      <w:b/>
      <w:bCs/>
      <w:sz w:val="26"/>
      <w:szCs w:val="26"/>
      <w:lang w:val="en-US" w:eastAsia="zh-CN"/>
    </w:rPr>
  </w:style>
  <w:style w:type="character" w:customStyle="1" w:styleId="4Char">
    <w:name w:val="Επικεφαλίδα 4 Char"/>
    <w:basedOn w:val="a1"/>
    <w:link w:val="4"/>
    <w:qFormat/>
    <w:rsid w:val="00380042"/>
    <w:rPr>
      <w:rFonts w:ascii="Times New Roman" w:eastAsia="Times New Roman" w:hAnsi="Times New Roman" w:cs="Times New Roman"/>
      <w:b/>
      <w:bCs/>
      <w:sz w:val="28"/>
      <w:szCs w:val="28"/>
      <w:lang w:val="en-GB" w:eastAsia="zh-CN"/>
    </w:rPr>
  </w:style>
  <w:style w:type="character" w:customStyle="1" w:styleId="5Char">
    <w:name w:val="Επικεφαλίδα 5 Char"/>
    <w:basedOn w:val="a1"/>
    <w:link w:val="5"/>
    <w:qFormat/>
    <w:rsid w:val="00380042"/>
    <w:rPr>
      <w:rFonts w:ascii="Times New Roman" w:eastAsia="Times New Roman" w:hAnsi="Times New Roman" w:cs="Times New Roman"/>
      <w:b/>
      <w:bCs/>
      <w:i/>
      <w:iCs/>
      <w:sz w:val="26"/>
      <w:szCs w:val="26"/>
      <w:lang w:val="en-GB" w:eastAsia="zh-CN"/>
    </w:rPr>
  </w:style>
  <w:style w:type="character" w:customStyle="1" w:styleId="6Char">
    <w:name w:val="Επικεφαλίδα 6 Char"/>
    <w:basedOn w:val="a1"/>
    <w:link w:val="6"/>
    <w:qFormat/>
    <w:rsid w:val="00380042"/>
    <w:rPr>
      <w:rFonts w:ascii="Times New Roman" w:eastAsia="Times New Roman" w:hAnsi="Times New Roman" w:cs="Times New Roman"/>
      <w:b/>
      <w:bCs/>
      <w:lang w:val="en-GB" w:eastAsia="zh-CN"/>
    </w:rPr>
  </w:style>
  <w:style w:type="character" w:customStyle="1" w:styleId="7Char">
    <w:name w:val="Επικεφαλίδα 7 Char"/>
    <w:basedOn w:val="a1"/>
    <w:link w:val="7"/>
    <w:qFormat/>
    <w:rsid w:val="00380042"/>
    <w:rPr>
      <w:rFonts w:ascii="Times New Roman" w:eastAsia="Times New Roman" w:hAnsi="Times New Roman" w:cs="Times New Roman"/>
      <w:sz w:val="24"/>
      <w:szCs w:val="24"/>
      <w:lang w:val="en-GB" w:eastAsia="zh-CN"/>
    </w:rPr>
  </w:style>
  <w:style w:type="character" w:customStyle="1" w:styleId="8Char">
    <w:name w:val="Επικεφαλίδα 8 Char"/>
    <w:basedOn w:val="a1"/>
    <w:link w:val="8"/>
    <w:qFormat/>
    <w:rsid w:val="00380042"/>
    <w:rPr>
      <w:rFonts w:ascii="Arial" w:eastAsia="Times New Roman" w:hAnsi="Arial" w:cs="Arial"/>
      <w:b/>
      <w:bCs/>
      <w:sz w:val="20"/>
      <w:szCs w:val="20"/>
      <w:lang w:eastAsia="zh-CN"/>
    </w:rPr>
  </w:style>
  <w:style w:type="character" w:customStyle="1" w:styleId="9Char">
    <w:name w:val="Επικεφαλίδα 9 Char"/>
    <w:basedOn w:val="a1"/>
    <w:link w:val="9"/>
    <w:qFormat/>
    <w:rsid w:val="00380042"/>
    <w:rPr>
      <w:rFonts w:ascii="Arial" w:eastAsia="Times New Roman" w:hAnsi="Arial" w:cs="Arial"/>
      <w:lang w:eastAsia="zh-CN"/>
    </w:rPr>
  </w:style>
  <w:style w:type="character" w:customStyle="1" w:styleId="Char0">
    <w:name w:val="Κείμενο σχολίου Char"/>
    <w:basedOn w:val="a1"/>
    <w:link w:val="a7"/>
    <w:qFormat/>
    <w:rsid w:val="00380042"/>
    <w:rPr>
      <w:rFonts w:ascii="Arial" w:eastAsia="Times New Roman" w:hAnsi="Arial" w:cs="Arial"/>
      <w:szCs w:val="20"/>
      <w:lang w:val="en-US" w:eastAsia="zh-CN"/>
    </w:rPr>
  </w:style>
  <w:style w:type="character" w:customStyle="1" w:styleId="WW8Num1z0">
    <w:name w:val="WW8Num1z0"/>
    <w:qFormat/>
    <w:rsid w:val="000E190F"/>
  </w:style>
  <w:style w:type="character" w:customStyle="1" w:styleId="Char1">
    <w:name w:val="Θέμα σχολίου Char"/>
    <w:basedOn w:val="a1"/>
    <w:link w:val="a8"/>
    <w:uiPriority w:val="99"/>
    <w:semiHidden/>
    <w:qFormat/>
    <w:rsid w:val="00E967F0"/>
    <w:rPr>
      <w:sz w:val="20"/>
      <w:szCs w:val="20"/>
    </w:rPr>
  </w:style>
  <w:style w:type="character" w:customStyle="1" w:styleId="Char2">
    <w:name w:val="Κείμενο πλαισίου Char"/>
    <w:basedOn w:val="Char1"/>
    <w:link w:val="a9"/>
    <w:uiPriority w:val="99"/>
    <w:semiHidden/>
    <w:qFormat/>
    <w:rsid w:val="00E967F0"/>
    <w:rPr>
      <w:b/>
      <w:bCs/>
      <w:sz w:val="20"/>
      <w:szCs w:val="20"/>
    </w:rPr>
  </w:style>
  <w:style w:type="character" w:customStyle="1" w:styleId="Char3">
    <w:name w:val="Κεφαλίδα Char"/>
    <w:basedOn w:val="a1"/>
    <w:link w:val="aa"/>
    <w:uiPriority w:val="99"/>
    <w:semiHidden/>
    <w:qFormat/>
    <w:rsid w:val="00E967F0"/>
    <w:rPr>
      <w:rFonts w:ascii="Tahoma" w:hAnsi="Tahoma" w:cs="Tahoma"/>
      <w:sz w:val="16"/>
      <w:szCs w:val="16"/>
    </w:rPr>
  </w:style>
  <w:style w:type="character" w:customStyle="1" w:styleId="Char10">
    <w:name w:val="Υποσέλιδο Char1"/>
    <w:basedOn w:val="a1"/>
    <w:link w:val="ab"/>
    <w:uiPriority w:val="99"/>
    <w:qFormat/>
    <w:rsid w:val="00662778"/>
  </w:style>
  <w:style w:type="character" w:customStyle="1" w:styleId="Char4">
    <w:name w:val="Υποσέλιδο Char"/>
    <w:basedOn w:val="a1"/>
    <w:uiPriority w:val="99"/>
    <w:qFormat/>
    <w:rsid w:val="00662778"/>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Calibri"/>
      <w:b/>
      <w:bCs/>
      <w:i/>
      <w:iCs/>
      <w:spacing w:val="-4"/>
      <w:sz w:val="22"/>
      <w:szCs w:val="22"/>
      <w:lang w:val="el-GR" w:eastAsia="zh-CN" w:bidi="ar-SA"/>
    </w:rPr>
  </w:style>
  <w:style w:type="character" w:customStyle="1" w:styleId="ListLabel10">
    <w:name w:val="ListLabel 10"/>
    <w:qFormat/>
    <w:rPr>
      <w:rFonts w:ascii="Arial" w:eastAsia="Calibri" w:hAnsi="Arial"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w:eastAsia="Calibri" w:hAnsi="Arial" w:cs="Aria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Arial"/>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alibri"/>
      <w:b/>
      <w:color w:val="000000"/>
      <w:sz w:val="20"/>
    </w:rPr>
  </w:style>
  <w:style w:type="character" w:customStyle="1" w:styleId="ListLabel48">
    <w:name w:val="ListLabel 48"/>
    <w:qFormat/>
    <w:rPr>
      <w:rFonts w:cs="Tahoma"/>
      <w:color w:val="00000A"/>
    </w:rPr>
  </w:style>
  <w:style w:type="character" w:customStyle="1" w:styleId="ListLabel49">
    <w:name w:val="ListLabel 49"/>
    <w:qFormat/>
    <w:rPr>
      <w:rFonts w:cs="Tahoma"/>
      <w:color w:val="00000A"/>
    </w:rPr>
  </w:style>
  <w:style w:type="character" w:customStyle="1" w:styleId="ListLabel50">
    <w:name w:val="ListLabel 50"/>
    <w:qFormat/>
    <w:rPr>
      <w:rFonts w:cs="Tahoma"/>
      <w:color w:val="00000A"/>
    </w:rPr>
  </w:style>
  <w:style w:type="character" w:customStyle="1" w:styleId="ListLabel51">
    <w:name w:val="ListLabel 51"/>
    <w:qFormat/>
    <w:rPr>
      <w:rFonts w:cs="Tahoma"/>
      <w:color w:val="00000A"/>
    </w:rPr>
  </w:style>
  <w:style w:type="character" w:customStyle="1" w:styleId="ListLabel52">
    <w:name w:val="ListLabel 52"/>
    <w:qFormat/>
    <w:rPr>
      <w:rFonts w:cs="Tahoma"/>
      <w:color w:val="00000A"/>
    </w:rPr>
  </w:style>
  <w:style w:type="character" w:customStyle="1" w:styleId="ListLabel53">
    <w:name w:val="ListLabel 53"/>
    <w:qFormat/>
    <w:rPr>
      <w:rFonts w:cs="Tahoma"/>
      <w:color w:val="00000A"/>
    </w:rPr>
  </w:style>
  <w:style w:type="character" w:customStyle="1" w:styleId="ListLabel54">
    <w:name w:val="ListLabel 54"/>
    <w:qFormat/>
    <w:rPr>
      <w:rFonts w:cs="Tahoma"/>
      <w:color w:val="00000A"/>
    </w:rPr>
  </w:style>
  <w:style w:type="character" w:customStyle="1" w:styleId="ListLabel55">
    <w:name w:val="ListLabel 55"/>
    <w:qFormat/>
    <w:rPr>
      <w:rFonts w:cs="Tahoma"/>
      <w:color w:val="00000A"/>
    </w:rPr>
  </w:style>
  <w:style w:type="character" w:customStyle="1" w:styleId="ListLabel56">
    <w:name w:val="ListLabel 56"/>
    <w:qFormat/>
    <w:rPr>
      <w:rFonts w:eastAsia="Calibri" w:cs="Calibri"/>
      <w:b/>
      <w:color w:val="000000"/>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Times New Roman" w:cs="Arial"/>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b/>
      <w:sz w:val="22"/>
      <w:szCs w:val="22"/>
    </w:rPr>
  </w:style>
  <w:style w:type="character" w:customStyle="1" w:styleId="ListLabel80">
    <w:name w:val="ListLabel 80"/>
    <w:qFormat/>
    <w:rPr>
      <w:rFonts w:eastAsia="Times New Roman" w:cs="Calibri"/>
      <w:b/>
      <w:bCs/>
      <w:i/>
      <w:iCs/>
      <w:spacing w:val="-4"/>
      <w:sz w:val="22"/>
      <w:szCs w:val="22"/>
      <w:lang w:val="el-GR" w:eastAsia="zh-CN" w:bidi="ar-SA"/>
    </w:rPr>
  </w:style>
  <w:style w:type="character" w:customStyle="1" w:styleId="ListLabel81">
    <w:name w:val="ListLabel 81"/>
    <w:qFormat/>
    <w:rPr>
      <w:rFonts w:ascii="Arial" w:eastAsia="Times New Roman" w:hAnsi="Arial" w:cs="Calibri"/>
      <w:b/>
      <w:bCs/>
      <w:i/>
      <w:iCs/>
      <w:spacing w:val="-4"/>
      <w:sz w:val="20"/>
      <w:szCs w:val="22"/>
      <w:lang w:val="el-GR" w:eastAsia="zh-CN" w:bidi="ar-SA"/>
    </w:rPr>
  </w:style>
  <w:style w:type="character" w:customStyle="1" w:styleId="ListLabel82">
    <w:name w:val="ListLabel 82"/>
    <w:qFormat/>
    <w:rPr>
      <w:rFonts w:ascii="Arial" w:eastAsia="Calibri" w:hAnsi="Arial" w:cs="Arial"/>
      <w:sz w:val="20"/>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eastAsia="Times New Roman" w:cs="Calibri"/>
      <w:b/>
      <w:bCs/>
      <w:i/>
      <w:iCs/>
      <w:spacing w:val="-4"/>
      <w:sz w:val="22"/>
      <w:szCs w:val="22"/>
      <w:lang w:val="el-GR" w:eastAsia="zh-CN" w:bidi="ar-SA"/>
    </w:rPr>
  </w:style>
  <w:style w:type="character" w:customStyle="1" w:styleId="ListLabel93">
    <w:name w:val="ListLabel 93"/>
    <w:qFormat/>
    <w:rPr>
      <w:rFonts w:eastAsia="Times New Roman" w:cs="Calibri"/>
      <w:b/>
      <w:bCs/>
      <w:i/>
      <w:iCs/>
      <w:spacing w:val="-4"/>
      <w:sz w:val="24"/>
      <w:szCs w:val="22"/>
      <w:lang w:val="el-GR" w:eastAsia="zh-CN" w:bidi="ar-SA"/>
    </w:rPr>
  </w:style>
  <w:style w:type="character" w:customStyle="1" w:styleId="ac">
    <w:name w:val="Κουκκίδες"/>
    <w:qFormat/>
    <w:rPr>
      <w:rFonts w:ascii="OpenSymbol" w:eastAsia="OpenSymbol" w:hAnsi="OpenSymbol" w:cs="OpenSymbol"/>
    </w:rPr>
  </w:style>
  <w:style w:type="paragraph" w:customStyle="1" w:styleId="ad">
    <w:name w:val="Επικεφαλίδα"/>
    <w:basedOn w:val="a"/>
    <w:next w:val="a0"/>
    <w:qFormat/>
    <w:pPr>
      <w:keepNext/>
      <w:spacing w:before="240" w:after="120"/>
    </w:pPr>
    <w:rPr>
      <w:rFonts w:ascii="Liberation Sans" w:eastAsia="Microsoft YaHei" w:hAnsi="Liberation Sans" w:cs="Arial Unicode MS"/>
      <w:sz w:val="28"/>
      <w:szCs w:val="28"/>
    </w:rPr>
  </w:style>
  <w:style w:type="paragraph" w:styleId="a0">
    <w:name w:val="Body Text"/>
    <w:basedOn w:val="a"/>
    <w:rsid w:val="00380042"/>
    <w:pPr>
      <w:suppressAutoHyphens/>
      <w:spacing w:after="0" w:line="240" w:lineRule="atLeast"/>
      <w:jc w:val="both"/>
    </w:pPr>
    <w:rPr>
      <w:rFonts w:ascii="Arial" w:eastAsia="Times New Roman" w:hAnsi="Arial" w:cs="Arial"/>
      <w:szCs w:val="20"/>
      <w:lang w:val="en-US" w:eastAsia="zh-CN"/>
    </w:rPr>
  </w:style>
  <w:style w:type="paragraph" w:styleId="ae">
    <w:name w:val="List"/>
    <w:basedOn w:val="a0"/>
    <w:rPr>
      <w:rFonts w:cs="Arial Unicode MS"/>
    </w:rPr>
  </w:style>
  <w:style w:type="paragraph" w:styleId="af">
    <w:name w:val="caption"/>
    <w:basedOn w:val="a"/>
    <w:qFormat/>
    <w:pPr>
      <w:suppressLineNumbers/>
      <w:spacing w:before="120" w:after="120"/>
    </w:pPr>
    <w:rPr>
      <w:rFonts w:cs="Arial Unicode MS"/>
      <w:i/>
      <w:iCs/>
      <w:sz w:val="24"/>
      <w:szCs w:val="24"/>
    </w:rPr>
  </w:style>
  <w:style w:type="paragraph" w:customStyle="1" w:styleId="af0">
    <w:name w:val="Ευρετήριο"/>
    <w:basedOn w:val="a"/>
    <w:qFormat/>
    <w:pPr>
      <w:suppressLineNumbers/>
    </w:pPr>
    <w:rPr>
      <w:rFonts w:cs="Arial Unicode MS"/>
    </w:rPr>
  </w:style>
  <w:style w:type="paragraph" w:styleId="Web">
    <w:name w:val="Normal (Web)"/>
    <w:basedOn w:val="a"/>
    <w:uiPriority w:val="99"/>
    <w:unhideWhenUsed/>
    <w:qFormat/>
    <w:rsid w:val="006D3B6A"/>
    <w:pPr>
      <w:spacing w:beforeAutospacing="1" w:after="142" w:line="288" w:lineRule="auto"/>
    </w:pPr>
    <w:rPr>
      <w:rFonts w:ascii="Times New Roman" w:eastAsia="Times New Roman" w:hAnsi="Times New Roman" w:cs="Times New Roman"/>
      <w:sz w:val="24"/>
      <w:szCs w:val="24"/>
      <w:lang w:eastAsia="el-GR"/>
    </w:rPr>
  </w:style>
  <w:style w:type="paragraph" w:styleId="af1">
    <w:name w:val="List Paragraph"/>
    <w:basedOn w:val="a"/>
    <w:uiPriority w:val="99"/>
    <w:qFormat/>
    <w:rsid w:val="00A37FC2"/>
    <w:pPr>
      <w:ind w:left="720"/>
      <w:contextualSpacing/>
    </w:pPr>
  </w:style>
  <w:style w:type="paragraph" w:customStyle="1" w:styleId="Default">
    <w:name w:val="Default"/>
    <w:qFormat/>
    <w:rsid w:val="00172A20"/>
    <w:pPr>
      <w:suppressAutoHyphens/>
    </w:pPr>
    <w:rPr>
      <w:rFonts w:ascii="Verdana" w:eastAsia="Times New Roman" w:hAnsi="Verdana" w:cs="Verdana"/>
      <w:color w:val="000000"/>
      <w:sz w:val="24"/>
      <w:szCs w:val="24"/>
      <w:lang w:eastAsia="zh-CN"/>
    </w:rPr>
  </w:style>
  <w:style w:type="paragraph" w:styleId="a4">
    <w:name w:val="endnote text"/>
    <w:basedOn w:val="a"/>
    <w:link w:val="Char"/>
    <w:qFormat/>
    <w:rsid w:val="00172A20"/>
    <w:pPr>
      <w:suppressLineNumbers/>
      <w:suppressAutoHyphens/>
      <w:spacing w:before="60" w:after="60" w:line="240" w:lineRule="auto"/>
      <w:ind w:left="339" w:hanging="339"/>
      <w:jc w:val="both"/>
    </w:pPr>
    <w:rPr>
      <w:rFonts w:ascii="Times New Roman" w:eastAsia="Times New Roman" w:hAnsi="Times New Roman" w:cs="Times New Roman"/>
      <w:sz w:val="20"/>
      <w:szCs w:val="20"/>
      <w:lang w:val="en-GB" w:eastAsia="zh-CN"/>
    </w:rPr>
  </w:style>
  <w:style w:type="paragraph" w:styleId="a7">
    <w:name w:val="annotation text"/>
    <w:basedOn w:val="a"/>
    <w:link w:val="Char0"/>
    <w:uiPriority w:val="99"/>
    <w:semiHidden/>
    <w:unhideWhenUsed/>
    <w:qFormat/>
    <w:rsid w:val="00E967F0"/>
    <w:pPr>
      <w:spacing w:line="240" w:lineRule="auto"/>
    </w:pPr>
    <w:rPr>
      <w:sz w:val="20"/>
      <w:szCs w:val="20"/>
    </w:rPr>
  </w:style>
  <w:style w:type="paragraph" w:styleId="a8">
    <w:name w:val="annotation subject"/>
    <w:basedOn w:val="a7"/>
    <w:link w:val="Char1"/>
    <w:uiPriority w:val="99"/>
    <w:semiHidden/>
    <w:unhideWhenUsed/>
    <w:qFormat/>
    <w:rsid w:val="00E967F0"/>
    <w:rPr>
      <w:b/>
      <w:bCs/>
    </w:rPr>
  </w:style>
  <w:style w:type="paragraph" w:styleId="a9">
    <w:name w:val="Balloon Text"/>
    <w:basedOn w:val="a"/>
    <w:link w:val="Char2"/>
    <w:uiPriority w:val="99"/>
    <w:semiHidden/>
    <w:unhideWhenUsed/>
    <w:qFormat/>
    <w:rsid w:val="00E967F0"/>
    <w:pPr>
      <w:spacing w:after="0" w:line="240" w:lineRule="auto"/>
    </w:pPr>
    <w:rPr>
      <w:rFonts w:ascii="Tahoma" w:hAnsi="Tahoma" w:cs="Tahoma"/>
      <w:sz w:val="16"/>
      <w:szCs w:val="16"/>
    </w:rPr>
  </w:style>
  <w:style w:type="paragraph" w:styleId="aa">
    <w:name w:val="header"/>
    <w:basedOn w:val="a"/>
    <w:link w:val="Char3"/>
    <w:uiPriority w:val="99"/>
    <w:unhideWhenUsed/>
    <w:rsid w:val="00662778"/>
    <w:pPr>
      <w:tabs>
        <w:tab w:val="center" w:pos="4153"/>
        <w:tab w:val="right" w:pos="8306"/>
      </w:tabs>
      <w:spacing w:after="0" w:line="240" w:lineRule="auto"/>
    </w:pPr>
  </w:style>
  <w:style w:type="paragraph" w:styleId="ab">
    <w:name w:val="footer"/>
    <w:basedOn w:val="a"/>
    <w:link w:val="Char10"/>
    <w:uiPriority w:val="99"/>
    <w:unhideWhenUsed/>
    <w:rsid w:val="00662778"/>
    <w:pPr>
      <w:tabs>
        <w:tab w:val="center" w:pos="4153"/>
        <w:tab w:val="right" w:pos="8306"/>
      </w:tabs>
      <w:spacing w:after="0" w:line="240" w:lineRule="auto"/>
    </w:pPr>
  </w:style>
  <w:style w:type="table" w:styleId="af2">
    <w:name w:val="Table Grid"/>
    <w:basedOn w:val="a2"/>
    <w:uiPriority w:val="59"/>
    <w:rsid w:val="0091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uiPriority w:val="39"/>
    <w:unhideWhenUsed/>
    <w:rsid w:val="00A13BB8"/>
    <w:pPr>
      <w:spacing w:after="100"/>
      <w:ind w:left="220"/>
    </w:pPr>
  </w:style>
  <w:style w:type="paragraph" w:styleId="10">
    <w:name w:val="toc 1"/>
    <w:basedOn w:val="a"/>
    <w:next w:val="a"/>
    <w:autoRedefine/>
    <w:uiPriority w:val="39"/>
    <w:unhideWhenUsed/>
    <w:rsid w:val="00A13BB8"/>
    <w:pPr>
      <w:spacing w:after="100"/>
    </w:pPr>
  </w:style>
  <w:style w:type="paragraph" w:styleId="30">
    <w:name w:val="toc 3"/>
    <w:basedOn w:val="a"/>
    <w:next w:val="a"/>
    <w:autoRedefine/>
    <w:uiPriority w:val="39"/>
    <w:unhideWhenUsed/>
    <w:rsid w:val="00A13BB8"/>
    <w:pPr>
      <w:spacing w:after="100"/>
      <w:ind w:left="440"/>
    </w:pPr>
  </w:style>
  <w:style w:type="character" w:styleId="-">
    <w:name w:val="Hyperlink"/>
    <w:basedOn w:val="a1"/>
    <w:uiPriority w:val="99"/>
    <w:unhideWhenUsed/>
    <w:rsid w:val="00A13BB8"/>
    <w:rPr>
      <w:color w:val="0000FF" w:themeColor="hyperlink"/>
      <w:u w:val="single"/>
    </w:rPr>
  </w:style>
  <w:style w:type="paragraph" w:styleId="af3">
    <w:name w:val="TOC Heading"/>
    <w:basedOn w:val="1"/>
    <w:next w:val="a"/>
    <w:uiPriority w:val="39"/>
    <w:semiHidden/>
    <w:unhideWhenUsed/>
    <w:qFormat/>
    <w:rsid w:val="00A13BB8"/>
    <w:pPr>
      <w:keepLines/>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 w:val="28"/>
      <w:szCs w:val="28"/>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E0"/>
    <w:pPr>
      <w:spacing w:after="200" w:line="276" w:lineRule="auto"/>
    </w:pPr>
  </w:style>
  <w:style w:type="paragraph" w:styleId="1">
    <w:name w:val="heading 1"/>
    <w:basedOn w:val="a0"/>
    <w:link w:val="1Char"/>
    <w:qFormat/>
    <w:rsid w:val="00BD0440"/>
    <w:pPr>
      <w:keepNext/>
      <w:numPr>
        <w:numId w:val="1"/>
      </w:numPr>
      <w:pBdr>
        <w:top w:val="single" w:sz="12" w:space="1" w:color="auto"/>
        <w:left w:val="single" w:sz="12" w:space="4" w:color="auto"/>
        <w:bottom w:val="single" w:sz="12" w:space="1" w:color="auto"/>
        <w:right w:val="single" w:sz="12" w:space="4" w:color="auto"/>
      </w:pBdr>
      <w:spacing w:before="240" w:after="60"/>
      <w:outlineLvl w:val="0"/>
    </w:pPr>
    <w:rPr>
      <w:b/>
      <w:bCs/>
      <w:sz w:val="32"/>
      <w:szCs w:val="32"/>
    </w:rPr>
  </w:style>
  <w:style w:type="paragraph" w:styleId="2">
    <w:name w:val="heading 2"/>
    <w:basedOn w:val="a0"/>
    <w:link w:val="2Char"/>
    <w:autoRedefine/>
    <w:qFormat/>
    <w:rsid w:val="00BD0440"/>
    <w:pPr>
      <w:keepNext/>
      <w:numPr>
        <w:ilvl w:val="1"/>
        <w:numId w:val="1"/>
      </w:numPr>
      <w:ind w:left="0" w:right="-908" w:firstLine="0"/>
      <w:outlineLvl w:val="1"/>
    </w:pPr>
    <w:rPr>
      <w:b/>
      <w:sz w:val="28"/>
      <w:u w:val="single"/>
      <w:lang w:val="el-GR"/>
    </w:rPr>
  </w:style>
  <w:style w:type="paragraph" w:styleId="3">
    <w:name w:val="heading 3"/>
    <w:basedOn w:val="a0"/>
    <w:link w:val="3Char"/>
    <w:qFormat/>
    <w:rsid w:val="00380042"/>
    <w:pPr>
      <w:keepNext/>
      <w:numPr>
        <w:ilvl w:val="2"/>
        <w:numId w:val="1"/>
      </w:numPr>
      <w:spacing w:before="240" w:after="60"/>
      <w:outlineLvl w:val="2"/>
    </w:pPr>
    <w:rPr>
      <w:b/>
      <w:bCs/>
      <w:sz w:val="26"/>
      <w:szCs w:val="26"/>
    </w:rPr>
  </w:style>
  <w:style w:type="paragraph" w:styleId="4">
    <w:name w:val="heading 4"/>
    <w:basedOn w:val="a"/>
    <w:link w:val="4Char"/>
    <w:qFormat/>
    <w:rsid w:val="00380042"/>
    <w:pPr>
      <w:keepNext/>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val="en-GB" w:eastAsia="zh-CN"/>
    </w:rPr>
  </w:style>
  <w:style w:type="paragraph" w:styleId="5">
    <w:name w:val="heading 5"/>
    <w:basedOn w:val="a"/>
    <w:link w:val="5Char"/>
    <w:qFormat/>
    <w:rsid w:val="00380042"/>
    <w:pPr>
      <w:numPr>
        <w:ilvl w:val="4"/>
        <w:numId w:val="1"/>
      </w:numPr>
      <w:suppressAutoHyphens/>
      <w:spacing w:before="240" w:after="60" w:line="240" w:lineRule="auto"/>
      <w:jc w:val="both"/>
      <w:outlineLvl w:val="4"/>
    </w:pPr>
    <w:rPr>
      <w:rFonts w:ascii="Times New Roman" w:eastAsia="Times New Roman" w:hAnsi="Times New Roman" w:cs="Times New Roman"/>
      <w:b/>
      <w:bCs/>
      <w:i/>
      <w:iCs/>
      <w:sz w:val="26"/>
      <w:szCs w:val="26"/>
      <w:lang w:val="en-GB" w:eastAsia="zh-CN"/>
    </w:rPr>
  </w:style>
  <w:style w:type="paragraph" w:styleId="6">
    <w:name w:val="heading 6"/>
    <w:basedOn w:val="a"/>
    <w:link w:val="6Char"/>
    <w:qFormat/>
    <w:rsid w:val="00380042"/>
    <w:pPr>
      <w:numPr>
        <w:ilvl w:val="5"/>
        <w:numId w:val="1"/>
      </w:numPr>
      <w:suppressAutoHyphens/>
      <w:spacing w:before="240" w:after="60" w:line="240" w:lineRule="auto"/>
      <w:jc w:val="both"/>
      <w:outlineLvl w:val="5"/>
    </w:pPr>
    <w:rPr>
      <w:rFonts w:ascii="Times New Roman" w:eastAsia="Times New Roman" w:hAnsi="Times New Roman" w:cs="Times New Roman"/>
      <w:b/>
      <w:bCs/>
      <w:lang w:val="en-GB" w:eastAsia="zh-CN"/>
    </w:rPr>
  </w:style>
  <w:style w:type="paragraph" w:styleId="7">
    <w:name w:val="heading 7"/>
    <w:basedOn w:val="a"/>
    <w:link w:val="7Char"/>
    <w:qFormat/>
    <w:rsid w:val="00380042"/>
    <w:pPr>
      <w:numPr>
        <w:ilvl w:val="6"/>
        <w:numId w:val="1"/>
      </w:numPr>
      <w:suppressAutoHyphens/>
      <w:spacing w:before="240" w:after="60" w:line="240" w:lineRule="auto"/>
      <w:jc w:val="both"/>
      <w:outlineLvl w:val="6"/>
    </w:pPr>
    <w:rPr>
      <w:rFonts w:ascii="Times New Roman" w:eastAsia="Times New Roman" w:hAnsi="Times New Roman" w:cs="Times New Roman"/>
      <w:sz w:val="24"/>
      <w:szCs w:val="24"/>
      <w:lang w:val="en-GB" w:eastAsia="zh-CN"/>
    </w:rPr>
  </w:style>
  <w:style w:type="paragraph" w:styleId="8">
    <w:name w:val="heading 8"/>
    <w:basedOn w:val="a"/>
    <w:link w:val="8Char"/>
    <w:qFormat/>
    <w:rsid w:val="00380042"/>
    <w:pPr>
      <w:keepNext/>
      <w:numPr>
        <w:ilvl w:val="7"/>
        <w:numId w:val="1"/>
      </w:numPr>
      <w:suppressAutoHyphens/>
      <w:spacing w:before="60" w:after="60" w:line="360" w:lineRule="auto"/>
      <w:jc w:val="both"/>
      <w:outlineLvl w:val="7"/>
    </w:pPr>
    <w:rPr>
      <w:rFonts w:ascii="Arial" w:eastAsia="Times New Roman" w:hAnsi="Arial" w:cs="Arial"/>
      <w:b/>
      <w:bCs/>
      <w:sz w:val="20"/>
      <w:szCs w:val="20"/>
      <w:lang w:eastAsia="zh-CN"/>
    </w:rPr>
  </w:style>
  <w:style w:type="paragraph" w:styleId="9">
    <w:name w:val="heading 9"/>
    <w:basedOn w:val="a"/>
    <w:link w:val="9Char"/>
    <w:qFormat/>
    <w:rsid w:val="00380042"/>
    <w:pPr>
      <w:widowControl w:val="0"/>
      <w:numPr>
        <w:ilvl w:val="8"/>
        <w:numId w:val="1"/>
      </w:numPr>
      <w:suppressAutoHyphens/>
      <w:spacing w:before="240" w:after="60" w:line="240" w:lineRule="auto"/>
      <w:outlineLvl w:val="8"/>
    </w:pPr>
    <w:rPr>
      <w:rFonts w:ascii="Arial" w:eastAsia="Times New Roman" w:hAnsi="Arial" w:cs="Arial"/>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Κείμενο σημείωσης τέλους Char"/>
    <w:basedOn w:val="a1"/>
    <w:link w:val="a4"/>
    <w:qFormat/>
    <w:rsid w:val="00172A20"/>
    <w:rPr>
      <w:rFonts w:ascii="Times New Roman" w:eastAsia="Times New Roman" w:hAnsi="Times New Roman" w:cs="Times New Roman"/>
      <w:sz w:val="20"/>
      <w:szCs w:val="20"/>
      <w:lang w:val="en-GB" w:eastAsia="zh-CN"/>
    </w:rPr>
  </w:style>
  <w:style w:type="character" w:styleId="a5">
    <w:name w:val="annotation reference"/>
    <w:uiPriority w:val="99"/>
    <w:semiHidden/>
    <w:unhideWhenUsed/>
    <w:qFormat/>
    <w:rsid w:val="00172A20"/>
    <w:rPr>
      <w:sz w:val="16"/>
      <w:szCs w:val="16"/>
    </w:rPr>
  </w:style>
  <w:style w:type="character" w:customStyle="1" w:styleId="a6">
    <w:name w:val="Σύνδεσμος διαδικτύου"/>
    <w:rsid w:val="009045B0"/>
    <w:rPr>
      <w:color w:val="0000FF"/>
      <w:u w:val="single"/>
    </w:rPr>
  </w:style>
  <w:style w:type="character" w:customStyle="1" w:styleId="1Char">
    <w:name w:val="Επικεφαλίδα 1 Char"/>
    <w:basedOn w:val="a1"/>
    <w:link w:val="1"/>
    <w:qFormat/>
    <w:rsid w:val="00BD0440"/>
    <w:rPr>
      <w:rFonts w:ascii="Arial" w:eastAsia="Times New Roman" w:hAnsi="Arial" w:cs="Arial"/>
      <w:b/>
      <w:bCs/>
      <w:sz w:val="32"/>
      <w:szCs w:val="32"/>
      <w:lang w:val="en-US" w:eastAsia="zh-CN"/>
    </w:rPr>
  </w:style>
  <w:style w:type="character" w:customStyle="1" w:styleId="2Char">
    <w:name w:val="Επικεφαλίδα 2 Char"/>
    <w:basedOn w:val="a1"/>
    <w:link w:val="2"/>
    <w:qFormat/>
    <w:rsid w:val="00BD0440"/>
    <w:rPr>
      <w:rFonts w:ascii="Arial" w:eastAsia="Times New Roman" w:hAnsi="Arial" w:cs="Arial"/>
      <w:b/>
      <w:sz w:val="28"/>
      <w:szCs w:val="20"/>
      <w:u w:val="single"/>
      <w:lang w:eastAsia="zh-CN"/>
    </w:rPr>
  </w:style>
  <w:style w:type="character" w:customStyle="1" w:styleId="3Char">
    <w:name w:val="Επικεφαλίδα 3 Char"/>
    <w:basedOn w:val="a1"/>
    <w:link w:val="3"/>
    <w:qFormat/>
    <w:rsid w:val="00380042"/>
    <w:rPr>
      <w:rFonts w:ascii="Arial" w:eastAsia="Times New Roman" w:hAnsi="Arial" w:cs="Arial"/>
      <w:b/>
      <w:bCs/>
      <w:sz w:val="26"/>
      <w:szCs w:val="26"/>
      <w:lang w:val="en-US" w:eastAsia="zh-CN"/>
    </w:rPr>
  </w:style>
  <w:style w:type="character" w:customStyle="1" w:styleId="4Char">
    <w:name w:val="Επικεφαλίδα 4 Char"/>
    <w:basedOn w:val="a1"/>
    <w:link w:val="4"/>
    <w:qFormat/>
    <w:rsid w:val="00380042"/>
    <w:rPr>
      <w:rFonts w:ascii="Times New Roman" w:eastAsia="Times New Roman" w:hAnsi="Times New Roman" w:cs="Times New Roman"/>
      <w:b/>
      <w:bCs/>
      <w:sz w:val="28"/>
      <w:szCs w:val="28"/>
      <w:lang w:val="en-GB" w:eastAsia="zh-CN"/>
    </w:rPr>
  </w:style>
  <w:style w:type="character" w:customStyle="1" w:styleId="5Char">
    <w:name w:val="Επικεφαλίδα 5 Char"/>
    <w:basedOn w:val="a1"/>
    <w:link w:val="5"/>
    <w:qFormat/>
    <w:rsid w:val="00380042"/>
    <w:rPr>
      <w:rFonts w:ascii="Times New Roman" w:eastAsia="Times New Roman" w:hAnsi="Times New Roman" w:cs="Times New Roman"/>
      <w:b/>
      <w:bCs/>
      <w:i/>
      <w:iCs/>
      <w:sz w:val="26"/>
      <w:szCs w:val="26"/>
      <w:lang w:val="en-GB" w:eastAsia="zh-CN"/>
    </w:rPr>
  </w:style>
  <w:style w:type="character" w:customStyle="1" w:styleId="6Char">
    <w:name w:val="Επικεφαλίδα 6 Char"/>
    <w:basedOn w:val="a1"/>
    <w:link w:val="6"/>
    <w:qFormat/>
    <w:rsid w:val="00380042"/>
    <w:rPr>
      <w:rFonts w:ascii="Times New Roman" w:eastAsia="Times New Roman" w:hAnsi="Times New Roman" w:cs="Times New Roman"/>
      <w:b/>
      <w:bCs/>
      <w:lang w:val="en-GB" w:eastAsia="zh-CN"/>
    </w:rPr>
  </w:style>
  <w:style w:type="character" w:customStyle="1" w:styleId="7Char">
    <w:name w:val="Επικεφαλίδα 7 Char"/>
    <w:basedOn w:val="a1"/>
    <w:link w:val="7"/>
    <w:qFormat/>
    <w:rsid w:val="00380042"/>
    <w:rPr>
      <w:rFonts w:ascii="Times New Roman" w:eastAsia="Times New Roman" w:hAnsi="Times New Roman" w:cs="Times New Roman"/>
      <w:sz w:val="24"/>
      <w:szCs w:val="24"/>
      <w:lang w:val="en-GB" w:eastAsia="zh-CN"/>
    </w:rPr>
  </w:style>
  <w:style w:type="character" w:customStyle="1" w:styleId="8Char">
    <w:name w:val="Επικεφαλίδα 8 Char"/>
    <w:basedOn w:val="a1"/>
    <w:link w:val="8"/>
    <w:qFormat/>
    <w:rsid w:val="00380042"/>
    <w:rPr>
      <w:rFonts w:ascii="Arial" w:eastAsia="Times New Roman" w:hAnsi="Arial" w:cs="Arial"/>
      <w:b/>
      <w:bCs/>
      <w:sz w:val="20"/>
      <w:szCs w:val="20"/>
      <w:lang w:eastAsia="zh-CN"/>
    </w:rPr>
  </w:style>
  <w:style w:type="character" w:customStyle="1" w:styleId="9Char">
    <w:name w:val="Επικεφαλίδα 9 Char"/>
    <w:basedOn w:val="a1"/>
    <w:link w:val="9"/>
    <w:qFormat/>
    <w:rsid w:val="00380042"/>
    <w:rPr>
      <w:rFonts w:ascii="Arial" w:eastAsia="Times New Roman" w:hAnsi="Arial" w:cs="Arial"/>
      <w:lang w:eastAsia="zh-CN"/>
    </w:rPr>
  </w:style>
  <w:style w:type="character" w:customStyle="1" w:styleId="Char0">
    <w:name w:val="Κείμενο σχολίου Char"/>
    <w:basedOn w:val="a1"/>
    <w:link w:val="a7"/>
    <w:qFormat/>
    <w:rsid w:val="00380042"/>
    <w:rPr>
      <w:rFonts w:ascii="Arial" w:eastAsia="Times New Roman" w:hAnsi="Arial" w:cs="Arial"/>
      <w:szCs w:val="20"/>
      <w:lang w:val="en-US" w:eastAsia="zh-CN"/>
    </w:rPr>
  </w:style>
  <w:style w:type="character" w:customStyle="1" w:styleId="WW8Num1z0">
    <w:name w:val="WW8Num1z0"/>
    <w:qFormat/>
    <w:rsid w:val="000E190F"/>
  </w:style>
  <w:style w:type="character" w:customStyle="1" w:styleId="Char1">
    <w:name w:val="Θέμα σχολίου Char"/>
    <w:basedOn w:val="a1"/>
    <w:link w:val="a8"/>
    <w:uiPriority w:val="99"/>
    <w:semiHidden/>
    <w:qFormat/>
    <w:rsid w:val="00E967F0"/>
    <w:rPr>
      <w:sz w:val="20"/>
      <w:szCs w:val="20"/>
    </w:rPr>
  </w:style>
  <w:style w:type="character" w:customStyle="1" w:styleId="Char2">
    <w:name w:val="Κείμενο πλαισίου Char"/>
    <w:basedOn w:val="Char1"/>
    <w:link w:val="a9"/>
    <w:uiPriority w:val="99"/>
    <w:semiHidden/>
    <w:qFormat/>
    <w:rsid w:val="00E967F0"/>
    <w:rPr>
      <w:b/>
      <w:bCs/>
      <w:sz w:val="20"/>
      <w:szCs w:val="20"/>
    </w:rPr>
  </w:style>
  <w:style w:type="character" w:customStyle="1" w:styleId="Char3">
    <w:name w:val="Κεφαλίδα Char"/>
    <w:basedOn w:val="a1"/>
    <w:link w:val="aa"/>
    <w:uiPriority w:val="99"/>
    <w:semiHidden/>
    <w:qFormat/>
    <w:rsid w:val="00E967F0"/>
    <w:rPr>
      <w:rFonts w:ascii="Tahoma" w:hAnsi="Tahoma" w:cs="Tahoma"/>
      <w:sz w:val="16"/>
      <w:szCs w:val="16"/>
    </w:rPr>
  </w:style>
  <w:style w:type="character" w:customStyle="1" w:styleId="Char10">
    <w:name w:val="Υποσέλιδο Char1"/>
    <w:basedOn w:val="a1"/>
    <w:link w:val="ab"/>
    <w:uiPriority w:val="99"/>
    <w:qFormat/>
    <w:rsid w:val="00662778"/>
  </w:style>
  <w:style w:type="character" w:customStyle="1" w:styleId="Char4">
    <w:name w:val="Υποσέλιδο Char"/>
    <w:basedOn w:val="a1"/>
    <w:uiPriority w:val="99"/>
    <w:qFormat/>
    <w:rsid w:val="00662778"/>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Calibri"/>
      <w:b/>
      <w:bCs/>
      <w:i/>
      <w:iCs/>
      <w:spacing w:val="-4"/>
      <w:sz w:val="22"/>
      <w:szCs w:val="22"/>
      <w:lang w:val="el-GR" w:eastAsia="zh-CN" w:bidi="ar-SA"/>
    </w:rPr>
  </w:style>
  <w:style w:type="character" w:customStyle="1" w:styleId="ListLabel10">
    <w:name w:val="ListLabel 10"/>
    <w:qFormat/>
    <w:rPr>
      <w:rFonts w:ascii="Arial" w:eastAsia="Calibri" w:hAnsi="Arial"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w:eastAsia="Calibri" w:hAnsi="Arial" w:cs="Aria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Arial"/>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alibri"/>
      <w:b/>
      <w:color w:val="000000"/>
      <w:sz w:val="20"/>
    </w:rPr>
  </w:style>
  <w:style w:type="character" w:customStyle="1" w:styleId="ListLabel48">
    <w:name w:val="ListLabel 48"/>
    <w:qFormat/>
    <w:rPr>
      <w:rFonts w:cs="Tahoma"/>
      <w:color w:val="00000A"/>
    </w:rPr>
  </w:style>
  <w:style w:type="character" w:customStyle="1" w:styleId="ListLabel49">
    <w:name w:val="ListLabel 49"/>
    <w:qFormat/>
    <w:rPr>
      <w:rFonts w:cs="Tahoma"/>
      <w:color w:val="00000A"/>
    </w:rPr>
  </w:style>
  <w:style w:type="character" w:customStyle="1" w:styleId="ListLabel50">
    <w:name w:val="ListLabel 50"/>
    <w:qFormat/>
    <w:rPr>
      <w:rFonts w:cs="Tahoma"/>
      <w:color w:val="00000A"/>
    </w:rPr>
  </w:style>
  <w:style w:type="character" w:customStyle="1" w:styleId="ListLabel51">
    <w:name w:val="ListLabel 51"/>
    <w:qFormat/>
    <w:rPr>
      <w:rFonts w:cs="Tahoma"/>
      <w:color w:val="00000A"/>
    </w:rPr>
  </w:style>
  <w:style w:type="character" w:customStyle="1" w:styleId="ListLabel52">
    <w:name w:val="ListLabel 52"/>
    <w:qFormat/>
    <w:rPr>
      <w:rFonts w:cs="Tahoma"/>
      <w:color w:val="00000A"/>
    </w:rPr>
  </w:style>
  <w:style w:type="character" w:customStyle="1" w:styleId="ListLabel53">
    <w:name w:val="ListLabel 53"/>
    <w:qFormat/>
    <w:rPr>
      <w:rFonts w:cs="Tahoma"/>
      <w:color w:val="00000A"/>
    </w:rPr>
  </w:style>
  <w:style w:type="character" w:customStyle="1" w:styleId="ListLabel54">
    <w:name w:val="ListLabel 54"/>
    <w:qFormat/>
    <w:rPr>
      <w:rFonts w:cs="Tahoma"/>
      <w:color w:val="00000A"/>
    </w:rPr>
  </w:style>
  <w:style w:type="character" w:customStyle="1" w:styleId="ListLabel55">
    <w:name w:val="ListLabel 55"/>
    <w:qFormat/>
    <w:rPr>
      <w:rFonts w:cs="Tahoma"/>
      <w:color w:val="00000A"/>
    </w:rPr>
  </w:style>
  <w:style w:type="character" w:customStyle="1" w:styleId="ListLabel56">
    <w:name w:val="ListLabel 56"/>
    <w:qFormat/>
    <w:rPr>
      <w:rFonts w:eastAsia="Calibri" w:cs="Calibri"/>
      <w:b/>
      <w:color w:val="000000"/>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Times New Roman" w:cs="Arial"/>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b/>
      <w:sz w:val="22"/>
      <w:szCs w:val="22"/>
    </w:rPr>
  </w:style>
  <w:style w:type="character" w:customStyle="1" w:styleId="ListLabel80">
    <w:name w:val="ListLabel 80"/>
    <w:qFormat/>
    <w:rPr>
      <w:rFonts w:eastAsia="Times New Roman" w:cs="Calibri"/>
      <w:b/>
      <w:bCs/>
      <w:i/>
      <w:iCs/>
      <w:spacing w:val="-4"/>
      <w:sz w:val="22"/>
      <w:szCs w:val="22"/>
      <w:lang w:val="el-GR" w:eastAsia="zh-CN" w:bidi="ar-SA"/>
    </w:rPr>
  </w:style>
  <w:style w:type="character" w:customStyle="1" w:styleId="ListLabel81">
    <w:name w:val="ListLabel 81"/>
    <w:qFormat/>
    <w:rPr>
      <w:rFonts w:ascii="Arial" w:eastAsia="Times New Roman" w:hAnsi="Arial" w:cs="Calibri"/>
      <w:b/>
      <w:bCs/>
      <w:i/>
      <w:iCs/>
      <w:spacing w:val="-4"/>
      <w:sz w:val="20"/>
      <w:szCs w:val="22"/>
      <w:lang w:val="el-GR" w:eastAsia="zh-CN" w:bidi="ar-SA"/>
    </w:rPr>
  </w:style>
  <w:style w:type="character" w:customStyle="1" w:styleId="ListLabel82">
    <w:name w:val="ListLabel 82"/>
    <w:qFormat/>
    <w:rPr>
      <w:rFonts w:ascii="Arial" w:eastAsia="Calibri" w:hAnsi="Arial" w:cs="Arial"/>
      <w:sz w:val="20"/>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eastAsia="Times New Roman" w:cs="Calibri"/>
      <w:b/>
      <w:bCs/>
      <w:i/>
      <w:iCs/>
      <w:spacing w:val="-4"/>
      <w:sz w:val="22"/>
      <w:szCs w:val="22"/>
      <w:lang w:val="el-GR" w:eastAsia="zh-CN" w:bidi="ar-SA"/>
    </w:rPr>
  </w:style>
  <w:style w:type="character" w:customStyle="1" w:styleId="ListLabel93">
    <w:name w:val="ListLabel 93"/>
    <w:qFormat/>
    <w:rPr>
      <w:rFonts w:eastAsia="Times New Roman" w:cs="Calibri"/>
      <w:b/>
      <w:bCs/>
      <w:i/>
      <w:iCs/>
      <w:spacing w:val="-4"/>
      <w:sz w:val="24"/>
      <w:szCs w:val="22"/>
      <w:lang w:val="el-GR" w:eastAsia="zh-CN" w:bidi="ar-SA"/>
    </w:rPr>
  </w:style>
  <w:style w:type="character" w:customStyle="1" w:styleId="ac">
    <w:name w:val="Κουκκίδες"/>
    <w:qFormat/>
    <w:rPr>
      <w:rFonts w:ascii="OpenSymbol" w:eastAsia="OpenSymbol" w:hAnsi="OpenSymbol" w:cs="OpenSymbol"/>
    </w:rPr>
  </w:style>
  <w:style w:type="paragraph" w:customStyle="1" w:styleId="ad">
    <w:name w:val="Επικεφαλίδα"/>
    <w:basedOn w:val="a"/>
    <w:next w:val="a0"/>
    <w:qFormat/>
    <w:pPr>
      <w:keepNext/>
      <w:spacing w:before="240" w:after="120"/>
    </w:pPr>
    <w:rPr>
      <w:rFonts w:ascii="Liberation Sans" w:eastAsia="Microsoft YaHei" w:hAnsi="Liberation Sans" w:cs="Arial Unicode MS"/>
      <w:sz w:val="28"/>
      <w:szCs w:val="28"/>
    </w:rPr>
  </w:style>
  <w:style w:type="paragraph" w:styleId="a0">
    <w:name w:val="Body Text"/>
    <w:basedOn w:val="a"/>
    <w:rsid w:val="00380042"/>
    <w:pPr>
      <w:suppressAutoHyphens/>
      <w:spacing w:after="0" w:line="240" w:lineRule="atLeast"/>
      <w:jc w:val="both"/>
    </w:pPr>
    <w:rPr>
      <w:rFonts w:ascii="Arial" w:eastAsia="Times New Roman" w:hAnsi="Arial" w:cs="Arial"/>
      <w:szCs w:val="20"/>
      <w:lang w:val="en-US" w:eastAsia="zh-CN"/>
    </w:rPr>
  </w:style>
  <w:style w:type="paragraph" w:styleId="ae">
    <w:name w:val="List"/>
    <w:basedOn w:val="a0"/>
    <w:rPr>
      <w:rFonts w:cs="Arial Unicode MS"/>
    </w:rPr>
  </w:style>
  <w:style w:type="paragraph" w:styleId="af">
    <w:name w:val="caption"/>
    <w:basedOn w:val="a"/>
    <w:qFormat/>
    <w:pPr>
      <w:suppressLineNumbers/>
      <w:spacing w:before="120" w:after="120"/>
    </w:pPr>
    <w:rPr>
      <w:rFonts w:cs="Arial Unicode MS"/>
      <w:i/>
      <w:iCs/>
      <w:sz w:val="24"/>
      <w:szCs w:val="24"/>
    </w:rPr>
  </w:style>
  <w:style w:type="paragraph" w:customStyle="1" w:styleId="af0">
    <w:name w:val="Ευρετήριο"/>
    <w:basedOn w:val="a"/>
    <w:qFormat/>
    <w:pPr>
      <w:suppressLineNumbers/>
    </w:pPr>
    <w:rPr>
      <w:rFonts w:cs="Arial Unicode MS"/>
    </w:rPr>
  </w:style>
  <w:style w:type="paragraph" w:styleId="Web">
    <w:name w:val="Normal (Web)"/>
    <w:basedOn w:val="a"/>
    <w:uiPriority w:val="99"/>
    <w:unhideWhenUsed/>
    <w:qFormat/>
    <w:rsid w:val="006D3B6A"/>
    <w:pPr>
      <w:spacing w:beforeAutospacing="1" w:after="142" w:line="288" w:lineRule="auto"/>
    </w:pPr>
    <w:rPr>
      <w:rFonts w:ascii="Times New Roman" w:eastAsia="Times New Roman" w:hAnsi="Times New Roman" w:cs="Times New Roman"/>
      <w:sz w:val="24"/>
      <w:szCs w:val="24"/>
      <w:lang w:eastAsia="el-GR"/>
    </w:rPr>
  </w:style>
  <w:style w:type="paragraph" w:styleId="af1">
    <w:name w:val="List Paragraph"/>
    <w:basedOn w:val="a"/>
    <w:uiPriority w:val="99"/>
    <w:qFormat/>
    <w:rsid w:val="00A37FC2"/>
    <w:pPr>
      <w:ind w:left="720"/>
      <w:contextualSpacing/>
    </w:pPr>
  </w:style>
  <w:style w:type="paragraph" w:customStyle="1" w:styleId="Default">
    <w:name w:val="Default"/>
    <w:qFormat/>
    <w:rsid w:val="00172A20"/>
    <w:pPr>
      <w:suppressAutoHyphens/>
    </w:pPr>
    <w:rPr>
      <w:rFonts w:ascii="Verdana" w:eastAsia="Times New Roman" w:hAnsi="Verdana" w:cs="Verdana"/>
      <w:color w:val="000000"/>
      <w:sz w:val="24"/>
      <w:szCs w:val="24"/>
      <w:lang w:eastAsia="zh-CN"/>
    </w:rPr>
  </w:style>
  <w:style w:type="paragraph" w:styleId="a4">
    <w:name w:val="endnote text"/>
    <w:basedOn w:val="a"/>
    <w:link w:val="Char"/>
    <w:qFormat/>
    <w:rsid w:val="00172A20"/>
    <w:pPr>
      <w:suppressLineNumbers/>
      <w:suppressAutoHyphens/>
      <w:spacing w:before="60" w:after="60" w:line="240" w:lineRule="auto"/>
      <w:ind w:left="339" w:hanging="339"/>
      <w:jc w:val="both"/>
    </w:pPr>
    <w:rPr>
      <w:rFonts w:ascii="Times New Roman" w:eastAsia="Times New Roman" w:hAnsi="Times New Roman" w:cs="Times New Roman"/>
      <w:sz w:val="20"/>
      <w:szCs w:val="20"/>
      <w:lang w:val="en-GB" w:eastAsia="zh-CN"/>
    </w:rPr>
  </w:style>
  <w:style w:type="paragraph" w:styleId="a7">
    <w:name w:val="annotation text"/>
    <w:basedOn w:val="a"/>
    <w:link w:val="Char0"/>
    <w:uiPriority w:val="99"/>
    <w:semiHidden/>
    <w:unhideWhenUsed/>
    <w:qFormat/>
    <w:rsid w:val="00E967F0"/>
    <w:pPr>
      <w:spacing w:line="240" w:lineRule="auto"/>
    </w:pPr>
    <w:rPr>
      <w:sz w:val="20"/>
      <w:szCs w:val="20"/>
    </w:rPr>
  </w:style>
  <w:style w:type="paragraph" w:styleId="a8">
    <w:name w:val="annotation subject"/>
    <w:basedOn w:val="a7"/>
    <w:link w:val="Char1"/>
    <w:uiPriority w:val="99"/>
    <w:semiHidden/>
    <w:unhideWhenUsed/>
    <w:qFormat/>
    <w:rsid w:val="00E967F0"/>
    <w:rPr>
      <w:b/>
      <w:bCs/>
    </w:rPr>
  </w:style>
  <w:style w:type="paragraph" w:styleId="a9">
    <w:name w:val="Balloon Text"/>
    <w:basedOn w:val="a"/>
    <w:link w:val="Char2"/>
    <w:uiPriority w:val="99"/>
    <w:semiHidden/>
    <w:unhideWhenUsed/>
    <w:qFormat/>
    <w:rsid w:val="00E967F0"/>
    <w:pPr>
      <w:spacing w:after="0" w:line="240" w:lineRule="auto"/>
    </w:pPr>
    <w:rPr>
      <w:rFonts w:ascii="Tahoma" w:hAnsi="Tahoma" w:cs="Tahoma"/>
      <w:sz w:val="16"/>
      <w:szCs w:val="16"/>
    </w:rPr>
  </w:style>
  <w:style w:type="paragraph" w:styleId="aa">
    <w:name w:val="header"/>
    <w:basedOn w:val="a"/>
    <w:link w:val="Char3"/>
    <w:uiPriority w:val="99"/>
    <w:unhideWhenUsed/>
    <w:rsid w:val="00662778"/>
    <w:pPr>
      <w:tabs>
        <w:tab w:val="center" w:pos="4153"/>
        <w:tab w:val="right" w:pos="8306"/>
      </w:tabs>
      <w:spacing w:after="0" w:line="240" w:lineRule="auto"/>
    </w:pPr>
  </w:style>
  <w:style w:type="paragraph" w:styleId="ab">
    <w:name w:val="footer"/>
    <w:basedOn w:val="a"/>
    <w:link w:val="Char10"/>
    <w:uiPriority w:val="99"/>
    <w:unhideWhenUsed/>
    <w:rsid w:val="00662778"/>
    <w:pPr>
      <w:tabs>
        <w:tab w:val="center" w:pos="4153"/>
        <w:tab w:val="right" w:pos="8306"/>
      </w:tabs>
      <w:spacing w:after="0" w:line="240" w:lineRule="auto"/>
    </w:pPr>
  </w:style>
  <w:style w:type="table" w:styleId="af2">
    <w:name w:val="Table Grid"/>
    <w:basedOn w:val="a2"/>
    <w:uiPriority w:val="59"/>
    <w:rsid w:val="0091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uiPriority w:val="39"/>
    <w:unhideWhenUsed/>
    <w:rsid w:val="00A13BB8"/>
    <w:pPr>
      <w:spacing w:after="100"/>
      <w:ind w:left="220"/>
    </w:pPr>
  </w:style>
  <w:style w:type="paragraph" w:styleId="10">
    <w:name w:val="toc 1"/>
    <w:basedOn w:val="a"/>
    <w:next w:val="a"/>
    <w:autoRedefine/>
    <w:uiPriority w:val="39"/>
    <w:unhideWhenUsed/>
    <w:rsid w:val="00A13BB8"/>
    <w:pPr>
      <w:spacing w:after="100"/>
    </w:pPr>
  </w:style>
  <w:style w:type="paragraph" w:styleId="30">
    <w:name w:val="toc 3"/>
    <w:basedOn w:val="a"/>
    <w:next w:val="a"/>
    <w:autoRedefine/>
    <w:uiPriority w:val="39"/>
    <w:unhideWhenUsed/>
    <w:rsid w:val="00A13BB8"/>
    <w:pPr>
      <w:spacing w:after="100"/>
      <w:ind w:left="440"/>
    </w:pPr>
  </w:style>
  <w:style w:type="character" w:styleId="-">
    <w:name w:val="Hyperlink"/>
    <w:basedOn w:val="a1"/>
    <w:uiPriority w:val="99"/>
    <w:unhideWhenUsed/>
    <w:rsid w:val="00A13BB8"/>
    <w:rPr>
      <w:color w:val="0000FF" w:themeColor="hyperlink"/>
      <w:u w:val="single"/>
    </w:rPr>
  </w:style>
  <w:style w:type="paragraph" w:styleId="af3">
    <w:name w:val="TOC Heading"/>
    <w:basedOn w:val="1"/>
    <w:next w:val="a"/>
    <w:uiPriority w:val="39"/>
    <w:semiHidden/>
    <w:unhideWhenUsed/>
    <w:qFormat/>
    <w:rsid w:val="00A13BB8"/>
    <w:pPr>
      <w:keepLines/>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 w:val="28"/>
      <w:szCs w:val="2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ania.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EDE82-20C5-4508-9AA4-3EC6A813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6499</Words>
  <Characters>35095</Characters>
  <Application>Microsoft Office Word</Application>
  <DocSecurity>0</DocSecurity>
  <Lines>292</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ΤΣΙΑΓΚΑΝΤΕ ΒΑΓΙΑ (TSIAGKANTE VAGIA)</cp:lastModifiedBy>
  <cp:revision>5</cp:revision>
  <cp:lastPrinted>2018-03-23T09:53:00Z</cp:lastPrinted>
  <dcterms:created xsi:type="dcterms:W3CDTF">2018-03-21T08:46:00Z</dcterms:created>
  <dcterms:modified xsi:type="dcterms:W3CDTF">2018-03-28T08:14:00Z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