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05" w:rsidRPr="00A0073A" w:rsidRDefault="00FC2E05" w:rsidP="00FC2E0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r>
        <w:rPr>
          <w:lang w:val="el-GR"/>
        </w:rPr>
        <w:t>ΠΑΡΑΡΤΗΜΑ IΙ – Έντυπο Οικονομικής Προσφοράς.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757943" w:rsidRPr="0095147A" w:rsidTr="00F17CC7">
        <w:tc>
          <w:tcPr>
            <w:tcW w:w="4261" w:type="dxa"/>
            <w:shd w:val="clear" w:color="auto" w:fill="auto"/>
          </w:tcPr>
          <w:p w:rsidR="00757943" w:rsidRPr="00B050E6" w:rsidRDefault="00757943" w:rsidP="00F17CC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050E6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ΕΛΛΗΝΙΚΗ ΔΗΜΟΚΡΑΤΙΑ</w:t>
            </w:r>
          </w:p>
          <w:p w:rsidR="00757943" w:rsidRPr="00B050E6" w:rsidRDefault="00757943" w:rsidP="00F17CC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050E6">
              <w:rPr>
                <w:rFonts w:ascii="Arial" w:hAnsi="Arial" w:cs="Arial"/>
                <w:b/>
                <w:sz w:val="20"/>
                <w:szCs w:val="20"/>
                <w:lang w:val="el-GR"/>
              </w:rPr>
              <w:t>ΝΟΜΟΣ ΧΑΝΙΩΝ</w:t>
            </w:r>
          </w:p>
          <w:p w:rsidR="00757943" w:rsidRPr="00B050E6" w:rsidRDefault="00757943" w:rsidP="00F17CC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ΔΗΜΟΤΙΚΟ ΓΗΡΟΚΟΜΕΙΟ</w:t>
            </w:r>
            <w:r w:rsidRPr="00B050E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ΧΑΝΙΩΝ</w:t>
            </w:r>
          </w:p>
          <w:p w:rsidR="00757943" w:rsidRPr="0095147A" w:rsidRDefault="00757943" w:rsidP="00F17CC7">
            <w:pPr>
              <w:rPr>
                <w:rFonts w:ascii="Arial" w:hAnsi="Arial" w:cs="Arial"/>
                <w:sz w:val="20"/>
                <w:szCs w:val="20"/>
              </w:rPr>
            </w:pPr>
            <w:r w:rsidRPr="0095147A">
              <w:rPr>
                <w:rFonts w:ascii="Arial" w:hAnsi="Arial" w:cs="Arial"/>
                <w:b/>
                <w:sz w:val="20"/>
                <w:szCs w:val="20"/>
              </w:rPr>
              <w:t>Δ/ΝΣΗ ΤΕΧΝΙΚΩΝ ΥΠΗΡΕΣΙΩΝ</w:t>
            </w:r>
          </w:p>
        </w:tc>
        <w:tc>
          <w:tcPr>
            <w:tcW w:w="4261" w:type="dxa"/>
            <w:shd w:val="clear" w:color="auto" w:fill="auto"/>
          </w:tcPr>
          <w:p w:rsidR="00757943" w:rsidRPr="00B050E6" w:rsidRDefault="00757943" w:rsidP="00F17CC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  <w:lang w:val="el-GR"/>
              </w:rPr>
            </w:pPr>
            <w:r w:rsidRPr="00B050E6"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  <w:lang w:val="el-GR"/>
              </w:rPr>
              <w:t>ΠΡΟΜΗΘΕΙΑ ΚΟΥΦΩΜΑΤΩΝ ΠΤΕΡΥΓΑΣ Β1 ΔΗΜΟΤΙΚΟΥ ΓΗΡΟΚΟΜΕΙΟΥ ΧΑΝΙΩΝ ΔΗΜΟΥ ΧΑΝΙΩΝ</w:t>
            </w:r>
          </w:p>
          <w:p w:rsidR="00757943" w:rsidRPr="00B050E6" w:rsidRDefault="00757943" w:rsidP="00F17CC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050E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Προϋπολογισμός: </w:t>
            </w:r>
            <w:r w:rsidRPr="00B050E6">
              <w:rPr>
                <w:rFonts w:ascii="Arial" w:hAnsi="Arial" w:cs="Arial"/>
                <w:b/>
                <w:color w:val="2F5496"/>
                <w:sz w:val="20"/>
                <w:szCs w:val="20"/>
                <w:lang w:val="el-GR"/>
              </w:rPr>
              <w:t>33.</w:t>
            </w:r>
            <w:r w:rsidRPr="00B050E6">
              <w:rPr>
                <w:rFonts w:ascii="Arial" w:hAnsi="Arial" w:cs="Arial"/>
                <w:b/>
                <w:color w:val="0000FF"/>
                <w:sz w:val="20"/>
                <w:szCs w:val="20"/>
                <w:lang w:val="el-GR"/>
              </w:rPr>
              <w:t>653.60</w:t>
            </w:r>
            <w:r w:rsidRPr="00B050E6">
              <w:rPr>
                <w:rFonts w:ascii="Arial" w:hAnsi="Arial" w:cs="Arial"/>
                <w:sz w:val="20"/>
                <w:szCs w:val="20"/>
                <w:lang w:val="el-GR"/>
              </w:rPr>
              <w:t xml:space="preserve"> € (με ΦΠΑ)</w:t>
            </w:r>
          </w:p>
          <w:p w:rsidR="00757943" w:rsidRPr="00B050E6" w:rsidRDefault="00757943" w:rsidP="00F17CC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050E6">
              <w:rPr>
                <w:rFonts w:ascii="Arial" w:hAnsi="Arial" w:cs="Arial"/>
                <w:b/>
                <w:sz w:val="20"/>
                <w:szCs w:val="20"/>
                <w:lang w:val="el-GR"/>
              </w:rPr>
              <w:t>Χρηματοδότηση</w:t>
            </w:r>
            <w:r w:rsidRPr="00B050E6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Pr="00B050E6">
              <w:rPr>
                <w:rFonts w:ascii="Arial" w:hAnsi="Arial" w:cs="Arial"/>
                <w:b/>
                <w:color w:val="0000FF"/>
                <w:sz w:val="20"/>
                <w:szCs w:val="20"/>
                <w:lang w:val="el-GR"/>
              </w:rPr>
              <w:t>ΙΔΙΟΙ ΠΟΡΟΙ</w:t>
            </w:r>
          </w:p>
          <w:p w:rsidR="00757943" w:rsidRPr="0095147A" w:rsidRDefault="00757943" w:rsidP="00F17C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147A">
              <w:rPr>
                <w:rFonts w:ascii="Arial" w:hAnsi="Arial" w:cs="Arial"/>
                <w:b/>
                <w:sz w:val="20"/>
                <w:szCs w:val="20"/>
              </w:rPr>
              <w:t>Κωδ</w:t>
            </w:r>
            <w:proofErr w:type="spellEnd"/>
            <w:r w:rsidRPr="0095147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5147A">
              <w:rPr>
                <w:rFonts w:ascii="Arial" w:hAnsi="Arial" w:cs="Arial"/>
                <w:b/>
                <w:sz w:val="20"/>
                <w:szCs w:val="20"/>
              </w:rPr>
              <w:t>Προϋ</w:t>
            </w:r>
            <w:proofErr w:type="spellEnd"/>
            <w:r w:rsidRPr="0095147A">
              <w:rPr>
                <w:rFonts w:ascii="Arial" w:hAnsi="Arial" w:cs="Arial"/>
                <w:b/>
                <w:sz w:val="20"/>
                <w:szCs w:val="20"/>
              </w:rPr>
              <w:t xml:space="preserve">πολογισμού: </w:t>
            </w:r>
            <w:r w:rsidRPr="0095147A">
              <w:rPr>
                <w:rFonts w:ascii="Arial" w:hAnsi="Arial" w:cs="Arial"/>
                <w:b/>
                <w:color w:val="0000FF"/>
                <w:sz w:val="20"/>
                <w:szCs w:val="20"/>
              </w:rPr>
              <w:t>10-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7135.002</w:t>
            </w:r>
          </w:p>
        </w:tc>
      </w:tr>
    </w:tbl>
    <w:p w:rsidR="00FC2E05" w:rsidRDefault="00FC2E05" w:rsidP="00757943">
      <w:pPr>
        <w:spacing w:line="360" w:lineRule="auto"/>
        <w:rPr>
          <w:rFonts w:ascii="Arial" w:hAnsi="Arial" w:cs="Arial"/>
          <w:position w:val="8"/>
          <w:sz w:val="20"/>
          <w:szCs w:val="20"/>
          <w:lang w:val="el-GR"/>
        </w:rPr>
      </w:pPr>
    </w:p>
    <w:p w:rsidR="00757943" w:rsidRPr="00C64367" w:rsidRDefault="00757943" w:rsidP="00757943">
      <w:pPr>
        <w:spacing w:line="360" w:lineRule="auto"/>
        <w:rPr>
          <w:rFonts w:ascii="Arial" w:hAnsi="Arial" w:cs="Arial"/>
          <w:position w:val="8"/>
          <w:sz w:val="20"/>
          <w:szCs w:val="20"/>
          <w:lang w:val="el-GR"/>
        </w:rPr>
      </w:pPr>
      <w:bookmarkStart w:id="0" w:name="_GoBack"/>
      <w:bookmarkEnd w:id="0"/>
      <w:r w:rsidRPr="00C64367">
        <w:rPr>
          <w:rFonts w:ascii="Arial" w:hAnsi="Arial" w:cs="Arial"/>
          <w:position w:val="8"/>
          <w:sz w:val="20"/>
          <w:szCs w:val="20"/>
          <w:lang w:val="el-GR"/>
        </w:rPr>
        <w:t xml:space="preserve">Της/του ……………………………………………………………, </w:t>
      </w:r>
    </w:p>
    <w:p w:rsidR="00757943" w:rsidRPr="00C64367" w:rsidRDefault="00757943" w:rsidP="00757943">
      <w:pPr>
        <w:spacing w:line="360" w:lineRule="auto"/>
        <w:rPr>
          <w:rFonts w:ascii="Arial" w:hAnsi="Arial" w:cs="Arial"/>
          <w:position w:val="8"/>
          <w:sz w:val="20"/>
          <w:szCs w:val="20"/>
          <w:lang w:val="el-GR"/>
        </w:rPr>
      </w:pPr>
      <w:r w:rsidRPr="00C64367">
        <w:rPr>
          <w:rFonts w:ascii="Arial" w:hAnsi="Arial" w:cs="Arial"/>
          <w:position w:val="8"/>
          <w:sz w:val="20"/>
          <w:szCs w:val="20"/>
          <w:lang w:val="el-GR"/>
        </w:rPr>
        <w:t>έδρα ……………., οδός ………………….………., αριθμός ………,</w:t>
      </w:r>
    </w:p>
    <w:p w:rsidR="00757943" w:rsidRPr="00C64367" w:rsidRDefault="00757943" w:rsidP="00757943">
      <w:pPr>
        <w:spacing w:line="360" w:lineRule="auto"/>
        <w:rPr>
          <w:rFonts w:ascii="Arial" w:hAnsi="Arial" w:cs="Arial"/>
          <w:position w:val="8"/>
          <w:sz w:val="20"/>
          <w:szCs w:val="20"/>
          <w:lang w:val="el-GR"/>
        </w:rPr>
      </w:pPr>
      <w:r w:rsidRPr="00C64367">
        <w:rPr>
          <w:rFonts w:ascii="Arial" w:hAnsi="Arial" w:cs="Arial"/>
          <w:position w:val="8"/>
          <w:sz w:val="20"/>
          <w:szCs w:val="20"/>
          <w:lang w:val="el-GR"/>
        </w:rPr>
        <w:t>Α.Φ.Μ….…………………, Δ.Ο.Υ ………………..</w:t>
      </w:r>
    </w:p>
    <w:p w:rsidR="00757943" w:rsidRPr="00C64367" w:rsidRDefault="00757943" w:rsidP="00757943">
      <w:pPr>
        <w:spacing w:line="480" w:lineRule="auto"/>
        <w:rPr>
          <w:rFonts w:ascii="Arial" w:hAnsi="Arial" w:cs="Arial"/>
          <w:position w:val="8"/>
          <w:sz w:val="20"/>
          <w:szCs w:val="20"/>
          <w:lang w:val="el-GR"/>
        </w:rPr>
      </w:pPr>
      <w:r w:rsidRPr="00C64367">
        <w:rPr>
          <w:rFonts w:ascii="Arial" w:hAnsi="Arial" w:cs="Arial"/>
          <w:position w:val="8"/>
          <w:sz w:val="20"/>
          <w:szCs w:val="20"/>
          <w:lang w:val="el-GR"/>
        </w:rPr>
        <w:t xml:space="preserve">τηλέφωνο ..…………………., </w:t>
      </w:r>
      <w:r w:rsidRPr="00592D62">
        <w:rPr>
          <w:rFonts w:ascii="Arial" w:hAnsi="Arial" w:cs="Arial"/>
          <w:position w:val="8"/>
          <w:sz w:val="20"/>
          <w:szCs w:val="20"/>
        </w:rPr>
        <w:t>fax</w:t>
      </w:r>
      <w:proofErr w:type="gramStart"/>
      <w:r w:rsidRPr="00C64367">
        <w:rPr>
          <w:rFonts w:ascii="Arial" w:hAnsi="Arial" w:cs="Arial"/>
          <w:position w:val="8"/>
          <w:sz w:val="20"/>
          <w:szCs w:val="20"/>
          <w:lang w:val="el-GR"/>
        </w:rPr>
        <w:t xml:space="preserve"> ..</w:t>
      </w:r>
      <w:proofErr w:type="gramEnd"/>
      <w:r w:rsidRPr="00C64367">
        <w:rPr>
          <w:rFonts w:ascii="Arial" w:hAnsi="Arial" w:cs="Arial"/>
          <w:position w:val="8"/>
          <w:sz w:val="20"/>
          <w:szCs w:val="20"/>
          <w:lang w:val="el-GR"/>
        </w:rPr>
        <w:t>……………………..</w:t>
      </w:r>
    </w:p>
    <w:p w:rsidR="00757943" w:rsidRPr="00C64367" w:rsidRDefault="00757943" w:rsidP="00757943">
      <w:pPr>
        <w:spacing w:line="480" w:lineRule="auto"/>
        <w:rPr>
          <w:rFonts w:ascii="Arial" w:hAnsi="Arial" w:cs="Arial"/>
          <w:position w:val="8"/>
          <w:sz w:val="20"/>
          <w:szCs w:val="20"/>
          <w:lang w:val="el-GR"/>
        </w:rPr>
      </w:pPr>
    </w:p>
    <w:p w:rsidR="00757943" w:rsidRPr="00C64367" w:rsidRDefault="00757943" w:rsidP="00757943">
      <w:pPr>
        <w:spacing w:line="480" w:lineRule="auto"/>
        <w:rPr>
          <w:rFonts w:ascii="Arial" w:hAnsi="Arial" w:cs="Arial"/>
          <w:position w:val="8"/>
          <w:sz w:val="20"/>
          <w:szCs w:val="20"/>
          <w:lang w:val="el-GR"/>
        </w:rPr>
      </w:pP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  <w:t>Προς</w:t>
      </w:r>
    </w:p>
    <w:p w:rsidR="00757943" w:rsidRPr="00C64367" w:rsidRDefault="00757943" w:rsidP="00757943">
      <w:pPr>
        <w:autoSpaceDE w:val="0"/>
        <w:autoSpaceDN w:val="0"/>
        <w:spacing w:line="480" w:lineRule="auto"/>
        <w:ind w:right="32"/>
        <w:rPr>
          <w:rFonts w:ascii="Arial" w:hAnsi="Arial" w:cs="Arial"/>
          <w:sz w:val="20"/>
          <w:szCs w:val="20"/>
          <w:lang w:val="el-GR"/>
        </w:rPr>
      </w:pPr>
      <w:r w:rsidRPr="00C64367">
        <w:rPr>
          <w:rFonts w:ascii="Arial" w:hAnsi="Arial" w:cs="Arial"/>
          <w:position w:val="8"/>
          <w:sz w:val="20"/>
          <w:szCs w:val="20"/>
          <w:lang w:val="el-GR"/>
        </w:rPr>
        <w:t xml:space="preserve"> </w:t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position w:val="8"/>
          <w:sz w:val="20"/>
          <w:szCs w:val="20"/>
          <w:lang w:val="el-GR"/>
        </w:rPr>
        <w:tab/>
      </w:r>
      <w:r w:rsidRPr="00C64367">
        <w:rPr>
          <w:rFonts w:ascii="Arial" w:hAnsi="Arial" w:cs="Arial"/>
          <w:sz w:val="20"/>
          <w:szCs w:val="20"/>
          <w:lang w:val="el-GR"/>
        </w:rPr>
        <w:t>ΔΗΜΟΤΙΚΟ ΓΗΡΟΚΟΜΕΙΟ ΧΑΝΙΩΝ</w:t>
      </w:r>
    </w:p>
    <w:p w:rsidR="00757943" w:rsidRPr="00C64367" w:rsidRDefault="00757943" w:rsidP="00757943">
      <w:pPr>
        <w:shd w:val="solid" w:color="FFFFFF" w:fill="FFFFFF"/>
        <w:spacing w:line="480" w:lineRule="auto"/>
        <w:ind w:left="3600" w:firstLine="720"/>
        <w:rPr>
          <w:rFonts w:ascii="Arial" w:hAnsi="Arial" w:cs="Arial"/>
          <w:sz w:val="20"/>
          <w:szCs w:val="20"/>
          <w:lang w:val="el-GR"/>
        </w:rPr>
      </w:pPr>
      <w:proofErr w:type="spellStart"/>
      <w:r w:rsidRPr="00C64367">
        <w:rPr>
          <w:rFonts w:ascii="Arial" w:hAnsi="Arial" w:cs="Arial"/>
          <w:sz w:val="20"/>
          <w:szCs w:val="20"/>
          <w:lang w:val="el-GR"/>
        </w:rPr>
        <w:t>Μελιδονίου</w:t>
      </w:r>
      <w:proofErr w:type="spellEnd"/>
      <w:r w:rsidRPr="00C64367">
        <w:rPr>
          <w:rFonts w:ascii="Arial" w:hAnsi="Arial" w:cs="Arial"/>
          <w:sz w:val="20"/>
          <w:szCs w:val="20"/>
          <w:lang w:val="el-GR"/>
        </w:rPr>
        <w:t xml:space="preserve"> 27, Χανιά Κρήτης   </w:t>
      </w:r>
    </w:p>
    <w:p w:rsidR="00757943" w:rsidRDefault="00757943" w:rsidP="00757943">
      <w:pPr>
        <w:shd w:val="solid" w:color="FFFFFF" w:fill="FFFFFF"/>
        <w:spacing w:line="480" w:lineRule="auto"/>
        <w:ind w:left="4320"/>
        <w:rPr>
          <w:rFonts w:ascii="Arial" w:hAnsi="Arial" w:cs="Arial"/>
          <w:sz w:val="20"/>
          <w:szCs w:val="20"/>
        </w:rPr>
      </w:pPr>
      <w:proofErr w:type="spellStart"/>
      <w:r w:rsidRPr="005E7811">
        <w:rPr>
          <w:rFonts w:ascii="Arial" w:hAnsi="Arial" w:cs="Arial"/>
          <w:sz w:val="20"/>
          <w:szCs w:val="20"/>
        </w:rPr>
        <w:t>Τηλ</w:t>
      </w:r>
      <w:proofErr w:type="spellEnd"/>
      <w:r w:rsidRPr="005E7811">
        <w:rPr>
          <w:rFonts w:ascii="Arial" w:hAnsi="Arial" w:cs="Arial"/>
          <w:sz w:val="20"/>
          <w:szCs w:val="20"/>
        </w:rPr>
        <w:t xml:space="preserve">.: </w:t>
      </w:r>
      <w:r w:rsidRPr="005E7811">
        <w:rPr>
          <w:rFonts w:ascii="Arial" w:hAnsi="Arial" w:cs="Arial"/>
          <w:sz w:val="20"/>
          <w:szCs w:val="20"/>
        </w:rPr>
        <w:tab/>
        <w:t>28210-2336</w:t>
      </w:r>
      <w:r>
        <w:rPr>
          <w:rFonts w:ascii="Arial" w:hAnsi="Arial" w:cs="Arial"/>
          <w:sz w:val="20"/>
          <w:szCs w:val="20"/>
        </w:rPr>
        <w:t xml:space="preserve">0, </w:t>
      </w:r>
      <w:r w:rsidRPr="005E7811">
        <w:rPr>
          <w:rFonts w:ascii="Arial" w:hAnsi="Arial" w:cs="Arial"/>
          <w:sz w:val="20"/>
          <w:szCs w:val="20"/>
          <w:lang w:val="fr-FR"/>
        </w:rPr>
        <w:t>Fax</w:t>
      </w:r>
      <w:r>
        <w:rPr>
          <w:rFonts w:ascii="Arial" w:hAnsi="Arial" w:cs="Arial"/>
          <w:sz w:val="20"/>
          <w:szCs w:val="20"/>
        </w:rPr>
        <w:t xml:space="preserve">: </w:t>
      </w:r>
      <w:r w:rsidRPr="005E7811">
        <w:rPr>
          <w:rFonts w:ascii="Arial" w:hAnsi="Arial" w:cs="Arial"/>
          <w:sz w:val="20"/>
          <w:szCs w:val="20"/>
        </w:rPr>
        <w:t>28210-23363</w:t>
      </w:r>
    </w:p>
    <w:p w:rsidR="00757943" w:rsidRPr="00C64367" w:rsidRDefault="00757943" w:rsidP="00757943">
      <w:pPr>
        <w:rPr>
          <w:lang w:val="el-GR"/>
        </w:rPr>
      </w:pPr>
    </w:p>
    <w:tbl>
      <w:tblPr>
        <w:tblW w:w="110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974"/>
        <w:gridCol w:w="988"/>
        <w:gridCol w:w="850"/>
        <w:gridCol w:w="709"/>
        <w:gridCol w:w="1843"/>
        <w:gridCol w:w="855"/>
        <w:gridCol w:w="1276"/>
      </w:tblGrid>
      <w:tr w:rsidR="00757943" w:rsidRPr="008203A0" w:rsidTr="00F17CC7">
        <w:trPr>
          <w:trHeight w:val="7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203A0">
              <w:rPr>
                <w:rFonts w:ascii="Arial" w:hAnsi="Arial" w:cs="Arial"/>
                <w:b/>
                <w:szCs w:val="22"/>
              </w:rPr>
              <w:t>Α/Α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203A0">
              <w:rPr>
                <w:rFonts w:ascii="Arial" w:hAnsi="Arial" w:cs="Arial"/>
                <w:b/>
                <w:szCs w:val="22"/>
              </w:rPr>
              <w:t>ΠΕΡΙΓΡΑΦΗ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8203A0">
              <w:rPr>
                <w:rFonts w:ascii="Arial" w:hAnsi="Arial" w:cs="Arial"/>
                <w:b/>
                <w:szCs w:val="22"/>
              </w:rPr>
              <w:t>Μον</w:t>
            </w:r>
            <w:proofErr w:type="spellEnd"/>
            <w:r w:rsidRPr="008203A0">
              <w:rPr>
                <w:rFonts w:ascii="Arial" w:hAnsi="Arial" w:cs="Arial"/>
                <w:b/>
                <w:szCs w:val="22"/>
              </w:rPr>
              <w:t>.</w:t>
            </w: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8203A0">
              <w:rPr>
                <w:rFonts w:ascii="Arial" w:hAnsi="Arial" w:cs="Arial"/>
                <w:b/>
                <w:szCs w:val="22"/>
              </w:rPr>
              <w:t>Μέτρ</w:t>
            </w:r>
            <w:proofErr w:type="spellEnd"/>
            <w:r w:rsidRPr="008203A0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8203A0">
              <w:rPr>
                <w:rFonts w:ascii="Arial" w:hAnsi="Arial" w:cs="Arial"/>
                <w:b/>
                <w:szCs w:val="22"/>
              </w:rPr>
              <w:t>Ποσό</w:t>
            </w:r>
            <w:proofErr w:type="spellEnd"/>
            <w:r w:rsidRPr="008203A0">
              <w:rPr>
                <w:rFonts w:ascii="Arial" w:hAnsi="Arial" w:cs="Arial"/>
                <w:b/>
                <w:szCs w:val="22"/>
              </w:rPr>
              <w:t>-</w:t>
            </w: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8203A0">
              <w:rPr>
                <w:rFonts w:ascii="Arial" w:hAnsi="Arial" w:cs="Arial"/>
                <w:b/>
                <w:szCs w:val="22"/>
              </w:rPr>
              <w:t>τητ</w:t>
            </w:r>
            <w:proofErr w:type="spellEnd"/>
            <w:r w:rsidRPr="008203A0">
              <w:rPr>
                <w:rFonts w:ascii="Arial" w:hAnsi="Arial" w:cs="Arial"/>
                <w:b/>
                <w:szCs w:val="22"/>
              </w:rPr>
              <w:t>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203A0">
              <w:rPr>
                <w:rFonts w:ascii="Arial" w:hAnsi="Arial" w:cs="Arial"/>
                <w:b/>
                <w:szCs w:val="22"/>
              </w:rPr>
              <w:t>ΤΙΜΗ</w:t>
            </w:r>
          </w:p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203A0">
              <w:rPr>
                <w:rFonts w:ascii="Arial" w:hAnsi="Arial" w:cs="Arial"/>
                <w:b/>
                <w:szCs w:val="22"/>
              </w:rPr>
              <w:t>ΜΟΝΑΔΟΣ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203A0">
              <w:rPr>
                <w:rFonts w:ascii="Arial" w:hAnsi="Arial" w:cs="Arial"/>
                <w:b/>
                <w:szCs w:val="22"/>
              </w:rPr>
              <w:t>ΔΑΠΑΝΗ (€)</w:t>
            </w: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Πλάτος </w:t>
            </w:r>
            <w:smartTag w:uri="urn:schemas-microsoft-com:office:smarttags" w:element="metricconverter">
              <w:smartTagPr>
                <w:attr w:name="ProductID" w:val="1,0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1,00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Χ Ύψος </w:t>
            </w:r>
            <w:smartTag w:uri="urn:schemas-microsoft-com:office:smarttags" w:element="metricconverter">
              <w:smartTagPr>
                <w:attr w:name="ProductID" w:val="2,0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2,00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 με σταθερό πάνω Πλάτος </w:t>
            </w:r>
            <w:smartTag w:uri="urn:schemas-microsoft-com:office:smarttags" w:element="metricconverter">
              <w:smartTagPr>
                <w:attr w:name="ProductID" w:val="1,4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1,40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Χ Ύψος </w:t>
            </w:r>
            <w:smartTag w:uri="urn:schemas-microsoft-com:office:smarttags" w:element="metricconverter">
              <w:smartTagPr>
                <w:attr w:name="ProductID" w:val="2,3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2,30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lastRenderedPageBreak/>
              <w:t>3.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Μονόφυλλο 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 Πλάτος 0,50 μ. Χ Ύψος 0,90 μ.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Πλάτος </w:t>
            </w:r>
            <w:smartTag w:uri="urn:schemas-microsoft-com:office:smarttags" w:element="metricconverter">
              <w:smartTagPr>
                <w:attr w:name="ProductID" w:val="1,26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1,26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Χ Ύψος </w:t>
            </w:r>
            <w:smartTag w:uri="urn:schemas-microsoft-com:office:smarttags" w:element="metricconverter">
              <w:smartTagPr>
                <w:attr w:name="ProductID" w:val="1,78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1,78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Μονόφυλλο 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 Πλάτος </w:t>
            </w:r>
            <w:smartTag w:uri="urn:schemas-microsoft-com:office:smarttags" w:element="metricconverter">
              <w:smartTagPr>
                <w:attr w:name="ProductID" w:val="0,6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0,60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Χ Ύψος </w:t>
            </w:r>
            <w:smartTag w:uri="urn:schemas-microsoft-com:office:smarttags" w:element="metricconverter">
              <w:smartTagPr>
                <w:attr w:name="ProductID" w:val="1,3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1,30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Πλάτος </w:t>
            </w:r>
            <w:smartTag w:uri="urn:schemas-microsoft-com:office:smarttags" w:element="metricconverter">
              <w:smartTagPr>
                <w:attr w:name="ProductID" w:val="1,3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1,30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Χ Ύψος </w:t>
            </w:r>
            <w:smartTag w:uri="urn:schemas-microsoft-com:office:smarttags" w:element="metricconverter">
              <w:smartTagPr>
                <w:attr w:name="ProductID" w:val="2,00 μ."/>
              </w:smartTagPr>
              <w:r w:rsidRPr="00B60774">
                <w:rPr>
                  <w:rFonts w:ascii="Arial" w:hAnsi="Arial" w:cs="Arial"/>
                  <w:szCs w:val="22"/>
                  <w:lang w:val="el-GR"/>
                </w:rPr>
                <w:t>2,00 μ.</w:t>
              </w:r>
            </w:smartTag>
            <w:r w:rsidRPr="00B60774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Πλάτος 1,00 μ. Χ Ύψος 1,75 μ.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 Δίφυλλο </w:t>
            </w:r>
            <w:proofErr w:type="spellStart"/>
            <w:r w:rsidRPr="00B60774">
              <w:rPr>
                <w:rFonts w:ascii="Arial" w:hAnsi="Arial" w:cs="Arial"/>
                <w:szCs w:val="22"/>
                <w:lang w:val="el-GR"/>
              </w:rPr>
              <w:t>Ανοιγόμενο</w:t>
            </w:r>
            <w:proofErr w:type="spellEnd"/>
            <w:r w:rsidRPr="00B60774">
              <w:rPr>
                <w:rFonts w:ascii="Arial" w:hAnsi="Arial" w:cs="Arial"/>
                <w:szCs w:val="22"/>
                <w:lang w:val="el-GR"/>
              </w:rPr>
              <w:t xml:space="preserve"> Κούφωμα Πλάτος 1,00 μ. Χ Ύψος 2,35 μ. </w:t>
            </w:r>
          </w:p>
          <w:p w:rsidR="00757943" w:rsidRPr="00B60774" w:rsidRDefault="00757943" w:rsidP="00F17CC7">
            <w:pPr>
              <w:spacing w:line="360" w:lineRule="auto"/>
              <w:rPr>
                <w:rFonts w:ascii="Arial" w:hAnsi="Arial" w:cs="Arial"/>
                <w:szCs w:val="22"/>
                <w:lang w:val="el-GR"/>
              </w:rPr>
            </w:pPr>
            <w:r w:rsidRPr="00B60774">
              <w:rPr>
                <w:rFonts w:ascii="Arial" w:hAnsi="Arial" w:cs="Arial"/>
                <w:szCs w:val="22"/>
                <w:lang w:val="el-GR"/>
              </w:rPr>
              <w:t xml:space="preserve">Υλικά Αλουμίνιο Χρώμα </w:t>
            </w:r>
            <w:r w:rsidRPr="008203A0">
              <w:rPr>
                <w:rFonts w:ascii="Arial" w:hAnsi="Arial" w:cs="Arial"/>
                <w:szCs w:val="22"/>
                <w:lang w:val="en-US"/>
              </w:rPr>
              <w:t>RAL</w:t>
            </w:r>
            <w:r w:rsidRPr="00B60774">
              <w:rPr>
                <w:rFonts w:ascii="Arial" w:hAnsi="Arial" w:cs="Arial"/>
                <w:szCs w:val="22"/>
                <w:lang w:val="el-GR"/>
              </w:rPr>
              <w:t xml:space="preserve"> Πράσινο  με ρολά Αλουμινίου όμοιο χρώμα και Διπλά Τζάμια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ΤΕΜ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203A0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708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ΣΥΝΟΛΟ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B60774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7083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7943" w:rsidRPr="00B60774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B60774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ΦΠΑ 24%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B60774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57943" w:rsidRPr="008203A0" w:rsidTr="00F17CC7">
        <w:trPr>
          <w:jc w:val="center"/>
        </w:trPr>
        <w:tc>
          <w:tcPr>
            <w:tcW w:w="708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8203A0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43" w:rsidRPr="00B60774" w:rsidRDefault="00757943" w:rsidP="00F17CC7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57943" w:rsidRPr="00B050E6" w:rsidTr="00F17CC7">
        <w:tblPrEx>
          <w:jc w:val="left"/>
          <w:tblCellMar>
            <w:left w:w="40" w:type="dxa"/>
            <w:right w:w="40" w:type="dxa"/>
          </w:tblCellMar>
        </w:tblPrEx>
        <w:trPr>
          <w:gridAfter w:val="1"/>
          <w:wAfter w:w="1276" w:type="dxa"/>
        </w:trPr>
        <w:tc>
          <w:tcPr>
            <w:tcW w:w="4536" w:type="dxa"/>
            <w:gridSpan w:val="2"/>
          </w:tcPr>
          <w:p w:rsidR="00757943" w:rsidRPr="00B60774" w:rsidRDefault="00757943" w:rsidP="00F17CC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5245" w:type="dxa"/>
            <w:gridSpan w:val="5"/>
          </w:tcPr>
          <w:p w:rsidR="00757943" w:rsidRPr="00B050E6" w:rsidRDefault="00757943" w:rsidP="00F17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57943" w:rsidRPr="003D383E" w:rsidRDefault="00757943" w:rsidP="00757943">
      <w:pPr>
        <w:jc w:val="right"/>
        <w:rPr>
          <w:rFonts w:ascii="Arial" w:hAnsi="Arial" w:cs="Arial"/>
          <w:b/>
        </w:rPr>
      </w:pPr>
      <w:proofErr w:type="spellStart"/>
      <w:r w:rsidRPr="003D383E">
        <w:rPr>
          <w:rFonts w:ascii="Arial" w:hAnsi="Arial" w:cs="Arial"/>
          <w:b/>
        </w:rPr>
        <w:t>Ημερομηνί</w:t>
      </w:r>
      <w:proofErr w:type="spellEnd"/>
      <w:r w:rsidRPr="003D383E">
        <w:rPr>
          <w:rFonts w:ascii="Arial" w:hAnsi="Arial" w:cs="Arial"/>
          <w:b/>
        </w:rPr>
        <w:t>α) …</w:t>
      </w:r>
      <w:proofErr w:type="gramStart"/>
      <w:r w:rsidRPr="003D383E">
        <w:rPr>
          <w:rFonts w:ascii="Arial" w:hAnsi="Arial" w:cs="Arial"/>
          <w:b/>
        </w:rPr>
        <w:t>…./</w:t>
      </w:r>
      <w:proofErr w:type="gramEnd"/>
      <w:r w:rsidRPr="003D383E">
        <w:rPr>
          <w:rFonts w:ascii="Arial" w:hAnsi="Arial" w:cs="Arial"/>
          <w:b/>
        </w:rPr>
        <w:t>….…/201</w:t>
      </w:r>
      <w:r>
        <w:rPr>
          <w:rFonts w:ascii="Arial" w:hAnsi="Arial" w:cs="Arial"/>
          <w:b/>
        </w:rPr>
        <w:t>8</w:t>
      </w:r>
      <w:r w:rsidRPr="003D383E">
        <w:rPr>
          <w:rFonts w:ascii="Arial" w:hAnsi="Arial" w:cs="Arial"/>
          <w:b/>
        </w:rPr>
        <w:t xml:space="preserve"> </w:t>
      </w:r>
    </w:p>
    <w:p w:rsidR="00757943" w:rsidRPr="003D383E" w:rsidRDefault="00757943" w:rsidP="00757943">
      <w:pPr>
        <w:jc w:val="right"/>
        <w:rPr>
          <w:rFonts w:ascii="Arial" w:hAnsi="Arial" w:cs="Arial"/>
          <w:b/>
        </w:rPr>
      </w:pPr>
    </w:p>
    <w:p w:rsidR="00757943" w:rsidRPr="003D383E" w:rsidRDefault="00757943" w:rsidP="00757943">
      <w:pPr>
        <w:ind w:left="4320" w:firstLine="720"/>
        <w:jc w:val="center"/>
        <w:rPr>
          <w:rFonts w:ascii="Arial" w:hAnsi="Arial" w:cs="Arial"/>
          <w:b/>
        </w:rPr>
      </w:pPr>
      <w:r w:rsidRPr="003D383E">
        <w:rPr>
          <w:rFonts w:ascii="Arial" w:hAnsi="Arial" w:cs="Arial"/>
          <w:b/>
        </w:rPr>
        <w:t xml:space="preserve">Ο ΠΡΟΣΦΕΡΩΝ </w:t>
      </w:r>
    </w:p>
    <w:p w:rsidR="00757943" w:rsidRPr="00A051C7" w:rsidRDefault="00757943" w:rsidP="00757943">
      <w:pPr>
        <w:ind w:left="5760"/>
        <w:rPr>
          <w:rFonts w:ascii="Cambria" w:hAnsi="Cambria"/>
          <w:sz w:val="18"/>
          <w:szCs w:val="18"/>
          <w:lang w:val="el-GR"/>
        </w:rPr>
      </w:pPr>
      <w:r w:rsidRPr="003D383E">
        <w:rPr>
          <w:rFonts w:ascii="Arial" w:hAnsi="Arial" w:cs="Arial"/>
          <w:b/>
        </w:rPr>
        <w:t>(</w:t>
      </w:r>
      <w:proofErr w:type="spellStart"/>
      <w:r w:rsidRPr="003D383E">
        <w:rPr>
          <w:rFonts w:ascii="Arial" w:hAnsi="Arial" w:cs="Arial"/>
          <w:b/>
        </w:rPr>
        <w:t>σφρ</w:t>
      </w:r>
      <w:proofErr w:type="spellEnd"/>
      <w:r w:rsidRPr="003D383E">
        <w:rPr>
          <w:rFonts w:ascii="Arial" w:hAnsi="Arial" w:cs="Arial"/>
          <w:b/>
        </w:rPr>
        <w:t>αγίδα –υπ</w:t>
      </w:r>
      <w:proofErr w:type="spellStart"/>
      <w:r w:rsidRPr="003D383E">
        <w:rPr>
          <w:rFonts w:ascii="Arial" w:hAnsi="Arial" w:cs="Arial"/>
          <w:b/>
        </w:rPr>
        <w:t>ογρ</w:t>
      </w:r>
      <w:proofErr w:type="spellEnd"/>
      <w:r w:rsidRPr="003D383E">
        <w:rPr>
          <w:rFonts w:ascii="Arial" w:hAnsi="Arial" w:cs="Arial"/>
          <w:b/>
        </w:rPr>
        <w:t>αφή</w:t>
      </w:r>
    </w:p>
    <w:sectPr w:rsidR="00757943" w:rsidRPr="00A05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43"/>
    <w:rsid w:val="0044253B"/>
    <w:rsid w:val="00757943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3F918"/>
  <w15:chartTrackingRefBased/>
  <w15:docId w15:val="{D29023D2-6958-4457-9F2A-43C688D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4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57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5794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57943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endnote text"/>
    <w:basedOn w:val="a"/>
    <w:link w:val="Char"/>
    <w:rsid w:val="00757943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rsid w:val="00757943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7579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KIKH</cp:lastModifiedBy>
  <cp:revision>2</cp:revision>
  <dcterms:created xsi:type="dcterms:W3CDTF">2018-11-19T06:37:00Z</dcterms:created>
  <dcterms:modified xsi:type="dcterms:W3CDTF">2018-11-19T06:39:00Z</dcterms:modified>
</cp:coreProperties>
</file>