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E8" w:rsidRPr="00F45D5D" w:rsidRDefault="00082DE8" w:rsidP="00082DE8">
      <w:pPr>
        <w:tabs>
          <w:tab w:val="left" w:pos="1029"/>
        </w:tabs>
        <w:spacing w:line="360" w:lineRule="auto"/>
        <w:rPr>
          <w:rFonts w:asciiTheme="majorHAnsi" w:hAnsiTheme="majorHAnsi" w:cstheme="majorHAnsi"/>
          <w:b/>
          <w:color w:val="E6B012"/>
          <w:sz w:val="24"/>
          <w:szCs w:val="24"/>
          <w:lang w:eastAsia="en-GB"/>
        </w:rPr>
      </w:pPr>
      <w:r w:rsidRPr="00F45D5D">
        <w:rPr>
          <w:rFonts w:asciiTheme="majorHAnsi" w:hAnsiTheme="majorHAnsi" w:cstheme="majorHAnsi"/>
          <w:b/>
          <w:noProof/>
          <w:color w:val="E6B012"/>
          <w:sz w:val="24"/>
          <w:szCs w:val="24"/>
          <w:lang w:val="el-GR" w:eastAsia="el-GR" w:bidi="ar-SA"/>
        </w:rPr>
        <w:drawing>
          <wp:inline distT="0" distB="0" distL="0" distR="0" wp14:anchorId="6C31CCC9" wp14:editId="4D8A2BF0">
            <wp:extent cx="2333625" cy="1276350"/>
            <wp:effectExtent l="0" t="0" r="9525"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276350"/>
                    </a:xfrm>
                    <a:prstGeom prst="rect">
                      <a:avLst/>
                    </a:prstGeom>
                    <a:noFill/>
                    <a:ln>
                      <a:noFill/>
                    </a:ln>
                  </pic:spPr>
                </pic:pic>
              </a:graphicData>
            </a:graphic>
          </wp:inline>
        </w:drawing>
      </w:r>
    </w:p>
    <w:p w:rsidR="00082DE8" w:rsidRPr="00F45D5D" w:rsidRDefault="00082DE8" w:rsidP="00082DE8">
      <w:pPr>
        <w:spacing w:line="360" w:lineRule="auto"/>
        <w:ind w:firstLine="0"/>
        <w:jc w:val="both"/>
        <w:rPr>
          <w:rFonts w:asciiTheme="majorHAnsi" w:eastAsia="Times New Roman" w:hAnsiTheme="majorHAnsi" w:cstheme="majorHAnsi"/>
          <w:b/>
          <w:caps/>
          <w:color w:val="E6B012"/>
          <w:sz w:val="24"/>
          <w:szCs w:val="24"/>
          <w:lang w:val="el-GR" w:eastAsia="en-GB"/>
        </w:rPr>
      </w:pPr>
    </w:p>
    <w:p w:rsidR="00082DE8" w:rsidRPr="00F45D5D" w:rsidRDefault="0070431A" w:rsidP="0070431A">
      <w:pPr>
        <w:spacing w:line="360" w:lineRule="auto"/>
        <w:ind w:firstLine="0"/>
        <w:jc w:val="both"/>
        <w:rPr>
          <w:rFonts w:asciiTheme="majorHAnsi" w:eastAsia="Times New Roman" w:hAnsiTheme="majorHAnsi" w:cstheme="majorHAnsi"/>
          <w:sz w:val="24"/>
          <w:szCs w:val="24"/>
          <w:lang w:val="el-GR"/>
        </w:rPr>
      </w:pPr>
      <w:r w:rsidRPr="00F45D5D">
        <w:rPr>
          <w:rFonts w:asciiTheme="majorHAnsi" w:eastAsia="Times New Roman" w:hAnsiTheme="majorHAnsi" w:cstheme="majorHAnsi"/>
          <w:b/>
          <w:caps/>
          <w:color w:val="E6B012"/>
          <w:sz w:val="24"/>
          <w:szCs w:val="24"/>
          <w:lang w:val="el-GR" w:eastAsia="en-GB"/>
        </w:rPr>
        <w:t>«Προμήθεια και Εγκατάσταση συστήματος για την υποστήριξη των εφαρμογών E- Government  στο Δήμο Χανίων» Π</w:t>
      </w:r>
      <w:r w:rsidR="00882E4B" w:rsidRPr="00F45D5D">
        <w:rPr>
          <w:rFonts w:asciiTheme="majorHAnsi" w:eastAsia="Times New Roman" w:hAnsiTheme="majorHAnsi" w:cstheme="majorHAnsi"/>
          <w:b/>
          <w:caps/>
          <w:color w:val="E6B012"/>
          <w:sz w:val="24"/>
          <w:szCs w:val="24"/>
          <w:lang w:val="el-GR" w:eastAsia="en-GB"/>
        </w:rPr>
        <w:t xml:space="preserve">αραδοτεο </w:t>
      </w:r>
      <w:r w:rsidRPr="00F45D5D">
        <w:rPr>
          <w:rFonts w:asciiTheme="majorHAnsi" w:eastAsia="Times New Roman" w:hAnsiTheme="majorHAnsi" w:cstheme="majorHAnsi"/>
          <w:b/>
          <w:caps/>
          <w:color w:val="E6B012"/>
          <w:sz w:val="24"/>
          <w:szCs w:val="24"/>
          <w:lang w:val="el-GR" w:eastAsia="en-GB"/>
        </w:rPr>
        <w:t>4.2.1 της πράξης με ακρωνύμιο Smart Cities στο πλαίσιο του Προγράμματος Συνεργασίας INTERREG V-A «Ελλάδα - Κύπρος 2014 -2020»</w:t>
      </w:r>
      <w:r w:rsidR="00082DE8" w:rsidRPr="00F45D5D">
        <w:rPr>
          <w:rFonts w:asciiTheme="majorHAnsi" w:eastAsia="Times New Roman" w:hAnsiTheme="majorHAnsi" w:cstheme="majorHAnsi"/>
          <w:sz w:val="24"/>
          <w:szCs w:val="24"/>
          <w:lang w:val="el-GR"/>
        </w:rPr>
        <w:t xml:space="preserve">  </w:t>
      </w:r>
    </w:p>
    <w:p w:rsidR="0070431A" w:rsidRPr="00F45D5D" w:rsidRDefault="0070431A" w:rsidP="0070431A">
      <w:pPr>
        <w:spacing w:line="360" w:lineRule="auto"/>
        <w:ind w:firstLine="0"/>
        <w:rPr>
          <w:rFonts w:asciiTheme="majorHAnsi" w:eastAsia="Times New Roman" w:hAnsiTheme="majorHAnsi" w:cstheme="majorHAnsi"/>
          <w:sz w:val="24"/>
          <w:szCs w:val="24"/>
          <w:lang w:val="el-GR"/>
        </w:rPr>
      </w:pPr>
      <w:r w:rsidRPr="00F45D5D">
        <w:rPr>
          <w:rFonts w:asciiTheme="majorHAnsi" w:eastAsia="Times New Roman" w:hAnsiTheme="majorHAnsi" w:cstheme="majorHAnsi"/>
          <w:b/>
          <w:sz w:val="24"/>
          <w:szCs w:val="24"/>
          <w:lang w:val="el-GR"/>
        </w:rPr>
        <w:t xml:space="preserve">CPV :  </w:t>
      </w:r>
      <w:r w:rsidRPr="00F45D5D">
        <w:rPr>
          <w:rFonts w:asciiTheme="majorHAnsi" w:eastAsia="Times New Roman" w:hAnsiTheme="majorHAnsi" w:cstheme="majorHAnsi"/>
          <w:sz w:val="24"/>
          <w:szCs w:val="24"/>
          <w:lang w:val="el-GR"/>
        </w:rPr>
        <w:t>48810000-9 (Συστήματα πληροφόρησης)</w:t>
      </w:r>
    </w:p>
    <w:p w:rsidR="00082DE8" w:rsidRPr="00F45D5D" w:rsidRDefault="00082DE8" w:rsidP="00082DE8">
      <w:pPr>
        <w:spacing w:line="360" w:lineRule="auto"/>
        <w:jc w:val="both"/>
        <w:rPr>
          <w:rFonts w:asciiTheme="majorHAnsi" w:eastAsia="Times New Roman" w:hAnsiTheme="majorHAnsi" w:cstheme="majorHAnsi"/>
          <w:sz w:val="24"/>
          <w:szCs w:val="24"/>
          <w:lang w:val="el-GR"/>
        </w:rPr>
      </w:pPr>
    </w:p>
    <w:p w:rsidR="00082DE8" w:rsidRPr="00F45D5D" w:rsidRDefault="00082DE8" w:rsidP="00082DE8">
      <w:pPr>
        <w:spacing w:line="360" w:lineRule="auto"/>
        <w:rPr>
          <w:rFonts w:asciiTheme="majorHAnsi" w:eastAsia="Times New Roman" w:hAnsiTheme="majorHAnsi" w:cstheme="majorHAnsi"/>
          <w:sz w:val="24"/>
          <w:szCs w:val="24"/>
          <w:lang w:val="el-GR"/>
        </w:rPr>
      </w:pPr>
    </w:p>
    <w:p w:rsidR="00082DE8" w:rsidRPr="00F45D5D" w:rsidRDefault="00082DE8" w:rsidP="00082DE8">
      <w:pPr>
        <w:tabs>
          <w:tab w:val="left" w:pos="1029"/>
        </w:tabs>
        <w:spacing w:line="360" w:lineRule="auto"/>
        <w:rPr>
          <w:rFonts w:asciiTheme="majorHAnsi" w:hAnsiTheme="majorHAnsi" w:cstheme="majorHAnsi"/>
          <w:b/>
          <w:color w:val="E6B012"/>
          <w:sz w:val="24"/>
          <w:szCs w:val="24"/>
          <w:lang w:val="el-GR" w:eastAsia="en-GB"/>
        </w:rPr>
      </w:pPr>
    </w:p>
    <w:p w:rsidR="00082DE8" w:rsidRPr="00F45D5D" w:rsidRDefault="00082DE8" w:rsidP="00082DE8">
      <w:pPr>
        <w:pBdr>
          <w:top w:val="single" w:sz="18" w:space="1" w:color="auto"/>
        </w:pBdr>
        <w:tabs>
          <w:tab w:val="left" w:pos="1029"/>
        </w:tabs>
        <w:spacing w:line="360" w:lineRule="auto"/>
        <w:rPr>
          <w:rFonts w:asciiTheme="majorHAnsi" w:hAnsiTheme="majorHAnsi" w:cstheme="majorHAnsi"/>
          <w:b/>
          <w:color w:val="E6B012"/>
          <w:sz w:val="24"/>
          <w:szCs w:val="24"/>
          <w:lang w:val="el-GR" w:eastAsia="en-GB"/>
        </w:rPr>
      </w:pPr>
    </w:p>
    <w:p w:rsidR="00082DE8" w:rsidRPr="00F45D5D" w:rsidRDefault="00082DE8" w:rsidP="00082DE8">
      <w:pPr>
        <w:spacing w:line="360" w:lineRule="auto"/>
        <w:rPr>
          <w:rFonts w:asciiTheme="majorHAnsi" w:hAnsiTheme="majorHAnsi" w:cstheme="majorHAnsi"/>
          <w:b/>
          <w:bCs/>
          <w:sz w:val="24"/>
          <w:szCs w:val="24"/>
          <w:lang w:val="el-GR"/>
        </w:rPr>
      </w:pPr>
      <w:r w:rsidRPr="00F45D5D">
        <w:rPr>
          <w:rFonts w:asciiTheme="majorHAnsi" w:hAnsiTheme="majorHAnsi" w:cstheme="majorHAnsi"/>
          <w:b/>
          <w:bCs/>
          <w:sz w:val="24"/>
          <w:szCs w:val="24"/>
          <w:lang w:val="el-GR"/>
        </w:rPr>
        <w:t>ΑΠΑΙΤΗΣΕΙΣ-ΤΕΧΝΙΚΕΣ ΠΡΟΔΙΑΓΡΑΦΕΣ</w:t>
      </w:r>
    </w:p>
    <w:p w:rsidR="00082DE8" w:rsidRPr="00F45D5D" w:rsidRDefault="00082DE8" w:rsidP="00082DE8">
      <w:pPr>
        <w:spacing w:before="238" w:after="79" w:line="360" w:lineRule="auto"/>
        <w:jc w:val="both"/>
        <w:outlineLvl w:val="1"/>
        <w:rPr>
          <w:rFonts w:asciiTheme="majorHAnsi" w:hAnsiTheme="majorHAnsi" w:cstheme="majorHAnsi"/>
          <w:b/>
          <w:bCs/>
          <w:sz w:val="24"/>
          <w:szCs w:val="24"/>
          <w:lang w:val="el-GR"/>
        </w:rPr>
      </w:pPr>
    </w:p>
    <w:p w:rsidR="00082DE8" w:rsidRPr="00F45D5D" w:rsidRDefault="0070431A" w:rsidP="00082DE8">
      <w:pPr>
        <w:spacing w:line="360" w:lineRule="auto"/>
        <w:jc w:val="right"/>
        <w:rPr>
          <w:rFonts w:asciiTheme="majorHAnsi" w:hAnsiTheme="majorHAnsi" w:cstheme="majorHAnsi"/>
          <w:sz w:val="24"/>
          <w:szCs w:val="24"/>
          <w:lang w:val="el-GR"/>
        </w:rPr>
      </w:pPr>
      <w:r w:rsidRPr="00F45D5D">
        <w:rPr>
          <w:rFonts w:asciiTheme="majorHAnsi" w:hAnsiTheme="majorHAnsi" w:cstheme="majorHAnsi"/>
          <w:sz w:val="24"/>
          <w:szCs w:val="24"/>
          <w:lang w:val="el-GR"/>
        </w:rPr>
        <w:t>Δεκέμβριος</w:t>
      </w:r>
      <w:r w:rsidR="00082DE8" w:rsidRPr="00F45D5D">
        <w:rPr>
          <w:rFonts w:asciiTheme="majorHAnsi" w:hAnsiTheme="majorHAnsi" w:cstheme="majorHAnsi"/>
          <w:sz w:val="24"/>
          <w:szCs w:val="24"/>
          <w:lang w:val="el-GR"/>
        </w:rPr>
        <w:t xml:space="preserve"> 2018, Χανιά</w:t>
      </w:r>
    </w:p>
    <w:p w:rsidR="00082DE8" w:rsidRPr="00F45D5D" w:rsidRDefault="00082DE8">
      <w:pPr>
        <w:rPr>
          <w:rFonts w:asciiTheme="majorHAnsi" w:hAnsiTheme="majorHAnsi" w:cstheme="majorHAnsi"/>
          <w:sz w:val="24"/>
          <w:szCs w:val="24"/>
          <w:lang w:val="el-GR"/>
        </w:rPr>
      </w:pPr>
      <w:r w:rsidRPr="00F45D5D">
        <w:rPr>
          <w:rFonts w:asciiTheme="majorHAnsi" w:hAnsiTheme="majorHAnsi" w:cstheme="majorHAnsi"/>
          <w:sz w:val="24"/>
          <w:szCs w:val="24"/>
          <w:lang w:val="el-GR"/>
        </w:rPr>
        <w:br w:type="page"/>
      </w:r>
      <w:r w:rsidRPr="00F45D5D">
        <w:rPr>
          <w:rFonts w:asciiTheme="majorHAnsi" w:hAnsiTheme="majorHAnsi" w:cstheme="majorHAnsi"/>
          <w:noProof/>
          <w:sz w:val="24"/>
          <w:szCs w:val="24"/>
          <w:lang w:val="el-GR" w:eastAsia="el-GR" w:bidi="ar-SA"/>
        </w:rPr>
        <w:drawing>
          <wp:anchor distT="0" distB="0" distL="114300" distR="114300" simplePos="0" relativeHeight="251665408" behindDoc="1" locked="0" layoutInCell="1" allowOverlap="1" wp14:anchorId="48C465D6" wp14:editId="31839FCE">
            <wp:simplePos x="0" y="0"/>
            <wp:positionH relativeFrom="page">
              <wp:posOffset>979805</wp:posOffset>
            </wp:positionH>
            <wp:positionV relativeFrom="paragraph">
              <wp:posOffset>533400</wp:posOffset>
            </wp:positionV>
            <wp:extent cx="5905500" cy="3343910"/>
            <wp:effectExtent l="0" t="0" r="0" b="8890"/>
            <wp:wrapTight wrapText="bothSides">
              <wp:wrapPolygon edited="0">
                <wp:start x="0" y="0"/>
                <wp:lineTo x="0" y="21534"/>
                <wp:lineTo x="21530" y="21534"/>
                <wp:lineTo x="21530"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0" cy="3343910"/>
                    </a:xfrm>
                    <a:prstGeom prst="rect">
                      <a:avLst/>
                    </a:prstGeom>
                    <a:noFill/>
                    <a:ln>
                      <a:noFill/>
                    </a:ln>
                  </pic:spPr>
                </pic:pic>
              </a:graphicData>
            </a:graphic>
          </wp:anchor>
        </w:drawing>
      </w:r>
    </w:p>
    <w:p w:rsidR="00082DE8" w:rsidRPr="00F45D5D" w:rsidRDefault="00082DE8" w:rsidP="00082DE8">
      <w:pPr>
        <w:spacing w:line="360" w:lineRule="auto"/>
        <w:jc w:val="right"/>
        <w:rPr>
          <w:rFonts w:asciiTheme="majorHAnsi" w:hAnsiTheme="majorHAnsi" w:cstheme="majorHAnsi"/>
          <w:sz w:val="24"/>
          <w:szCs w:val="24"/>
          <w:lang w:val="el-GR"/>
        </w:rPr>
      </w:pPr>
      <w:r w:rsidRPr="00F45D5D">
        <w:rPr>
          <w:rFonts w:asciiTheme="majorHAnsi" w:hAnsiTheme="majorHAnsi" w:cstheme="majorHAnsi"/>
          <w:b/>
          <w:noProof/>
          <w:sz w:val="24"/>
          <w:szCs w:val="24"/>
          <w:lang w:val="el-GR" w:eastAsia="el-GR" w:bidi="ar-SA"/>
        </w:rPr>
        <w:lastRenderedPageBreak/>
        <w:drawing>
          <wp:anchor distT="0" distB="0" distL="133985" distR="114935" simplePos="0" relativeHeight="251659264" behindDoc="0" locked="0" layoutInCell="1" allowOverlap="1" wp14:anchorId="21966C3E" wp14:editId="22C3482A">
            <wp:simplePos x="0" y="0"/>
            <wp:positionH relativeFrom="column">
              <wp:posOffset>-380365</wp:posOffset>
            </wp:positionH>
            <wp:positionV relativeFrom="paragraph">
              <wp:posOffset>266700</wp:posOffset>
            </wp:positionV>
            <wp:extent cx="631825" cy="1356360"/>
            <wp:effectExtent l="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31825" cy="13563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AF4737" w:rsidRPr="00F45D5D" w:rsidRDefault="00AF4737" w:rsidP="00082DE8">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ΕΛΛΗΝΙΚΗ ΔΗΜΟΚΡΑΤΙΑ</w:t>
      </w:r>
    </w:p>
    <w:p w:rsidR="00AF4737" w:rsidRPr="00F45D5D" w:rsidRDefault="00AF4737" w:rsidP="00082DE8">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 xml:space="preserve">ΝΟΜΟΣ ΧΑΝΙΩΝ                                                                    </w:t>
      </w:r>
    </w:p>
    <w:p w:rsidR="00AF4737" w:rsidRPr="00F45D5D" w:rsidRDefault="00AF4737" w:rsidP="00082DE8">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 xml:space="preserve">ΔΗΜΟΣ ΧΑΝΙΩΝ                                                                       </w:t>
      </w:r>
    </w:p>
    <w:p w:rsidR="00E67AA6" w:rsidRPr="00F45D5D" w:rsidRDefault="00AF4737" w:rsidP="00082DE8">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 xml:space="preserve">Δ/ΝΣΗ </w:t>
      </w:r>
      <w:r w:rsidR="00E67AA6" w:rsidRPr="00F45D5D">
        <w:rPr>
          <w:rFonts w:asciiTheme="majorHAnsi" w:hAnsiTheme="majorHAnsi" w:cstheme="majorHAnsi"/>
          <w:b/>
          <w:sz w:val="24"/>
          <w:szCs w:val="24"/>
          <w:lang w:val="el-GR"/>
        </w:rPr>
        <w:t xml:space="preserve">ΠΡΟΓΡΑΜΜΑΤΙΣΜΟΥ, </w:t>
      </w:r>
    </w:p>
    <w:p w:rsidR="00AF4737" w:rsidRPr="00F45D5D" w:rsidRDefault="00E67AA6" w:rsidP="00082DE8">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ΟΡΓΑΝΩΣΗΣ ΚΑΙ ΠΛΗΡΟΦΟΡΙΚΗΣ</w:t>
      </w:r>
    </w:p>
    <w:p w:rsidR="0070431A" w:rsidRPr="00F45D5D" w:rsidRDefault="00AF4737" w:rsidP="0070431A">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 xml:space="preserve">ΤΜΗΜΑ </w:t>
      </w:r>
      <w:r w:rsidR="0070431A" w:rsidRPr="00F45D5D">
        <w:rPr>
          <w:rFonts w:asciiTheme="majorHAnsi" w:hAnsiTheme="majorHAnsi" w:cstheme="majorHAnsi"/>
          <w:b/>
          <w:sz w:val="24"/>
          <w:szCs w:val="24"/>
          <w:lang w:val="el-GR"/>
        </w:rPr>
        <w:t xml:space="preserve">ΤΕΧΝΟΛΟΓΙΩΝ ΠΛΗΡΟΦΟΡΙΚΗΣ </w:t>
      </w:r>
    </w:p>
    <w:p w:rsidR="00FD7890" w:rsidRDefault="0070431A" w:rsidP="005C621E">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ΚΑΙ ΕΠΙΚΟΙΝΩΝΙΩΝ</w:t>
      </w:r>
    </w:p>
    <w:p w:rsidR="00FD7890" w:rsidRPr="00FD7890" w:rsidRDefault="00AF4737" w:rsidP="005C621E">
      <w:pPr>
        <w:ind w:firstLine="0"/>
        <w:rPr>
          <w:rFonts w:asciiTheme="majorHAnsi" w:hAnsiTheme="majorHAnsi" w:cstheme="majorHAnsi"/>
          <w:b/>
          <w:sz w:val="24"/>
          <w:szCs w:val="24"/>
          <w:lang w:val="el-GR"/>
        </w:rPr>
      </w:pPr>
      <w:proofErr w:type="spellStart"/>
      <w:r w:rsidRPr="00F45D5D">
        <w:rPr>
          <w:rFonts w:asciiTheme="majorHAnsi" w:hAnsiTheme="majorHAnsi" w:cstheme="majorHAnsi"/>
          <w:sz w:val="24"/>
          <w:szCs w:val="24"/>
          <w:lang w:val="el-GR"/>
        </w:rPr>
        <w:t>Ταχ.Δ</w:t>
      </w:r>
      <w:proofErr w:type="spellEnd"/>
      <w:r w:rsidRPr="00F45D5D">
        <w:rPr>
          <w:rFonts w:asciiTheme="majorHAnsi" w:hAnsiTheme="majorHAnsi" w:cstheme="majorHAnsi"/>
          <w:sz w:val="24"/>
          <w:szCs w:val="24"/>
          <w:lang w:val="el-GR"/>
        </w:rPr>
        <w:t>/</w:t>
      </w:r>
      <w:proofErr w:type="spellStart"/>
      <w:r w:rsidRPr="00F45D5D">
        <w:rPr>
          <w:rFonts w:asciiTheme="majorHAnsi" w:hAnsiTheme="majorHAnsi" w:cstheme="majorHAnsi"/>
          <w:sz w:val="24"/>
          <w:szCs w:val="24"/>
          <w:lang w:val="el-GR"/>
        </w:rPr>
        <w:t>νση</w:t>
      </w:r>
      <w:proofErr w:type="spellEnd"/>
      <w:r w:rsidRPr="00F45D5D">
        <w:rPr>
          <w:rFonts w:asciiTheme="majorHAnsi" w:hAnsiTheme="majorHAnsi" w:cstheme="majorHAnsi"/>
          <w:sz w:val="24"/>
          <w:szCs w:val="24"/>
          <w:lang w:val="el-GR"/>
        </w:rPr>
        <w:t>: Κυδωνίας 29, Τ.Κ. 73135</w:t>
      </w:r>
      <w:r w:rsidR="00DE5030" w:rsidRPr="00F45D5D">
        <w:rPr>
          <w:rFonts w:asciiTheme="majorHAnsi" w:eastAsia="Times New Roman" w:hAnsiTheme="majorHAnsi" w:cstheme="majorHAnsi"/>
          <w:snapToGrid w:val="0"/>
          <w:color w:val="000000"/>
          <w:w w:val="0"/>
          <w:sz w:val="24"/>
          <w:szCs w:val="24"/>
          <w:u w:color="000000"/>
          <w:bdr w:val="none" w:sz="0" w:space="0" w:color="000000"/>
          <w:shd w:val="clear" w:color="000000" w:fill="000000"/>
          <w:lang w:val="el-GR"/>
        </w:rPr>
        <w:t xml:space="preserve"> </w:t>
      </w:r>
    </w:p>
    <w:p w:rsidR="005C621E" w:rsidRPr="00FD7890" w:rsidRDefault="00AF4737" w:rsidP="005C621E">
      <w:pPr>
        <w:ind w:firstLine="0"/>
        <w:rPr>
          <w:rFonts w:asciiTheme="majorHAnsi" w:hAnsiTheme="majorHAnsi" w:cstheme="majorHAnsi"/>
          <w:sz w:val="24"/>
          <w:szCs w:val="24"/>
          <w:lang w:val="el-GR"/>
        </w:rPr>
      </w:pPr>
      <w:r w:rsidRPr="00F45D5D">
        <w:rPr>
          <w:rFonts w:asciiTheme="majorHAnsi" w:hAnsiTheme="majorHAnsi" w:cstheme="majorHAnsi"/>
          <w:sz w:val="24"/>
          <w:szCs w:val="24"/>
          <w:lang w:val="el-GR"/>
        </w:rPr>
        <w:t>Πληροφορίες</w:t>
      </w:r>
      <w:r w:rsidR="00E67AA6" w:rsidRPr="00F45D5D">
        <w:rPr>
          <w:rFonts w:asciiTheme="majorHAnsi" w:hAnsiTheme="majorHAnsi" w:cstheme="majorHAnsi"/>
          <w:sz w:val="24"/>
          <w:szCs w:val="24"/>
          <w:lang w:val="el-GR"/>
        </w:rPr>
        <w:t xml:space="preserve">: </w:t>
      </w:r>
      <w:r w:rsidR="005C621E">
        <w:rPr>
          <w:rFonts w:asciiTheme="majorHAnsi" w:hAnsiTheme="majorHAnsi" w:cstheme="majorHAnsi"/>
          <w:sz w:val="24"/>
          <w:szCs w:val="24"/>
          <w:lang w:val="el-GR"/>
        </w:rPr>
        <w:t xml:space="preserve">Γεώργιος </w:t>
      </w:r>
      <w:proofErr w:type="spellStart"/>
      <w:r w:rsidR="005C621E">
        <w:rPr>
          <w:rFonts w:asciiTheme="majorHAnsi" w:hAnsiTheme="majorHAnsi" w:cstheme="majorHAnsi"/>
          <w:sz w:val="24"/>
          <w:szCs w:val="24"/>
          <w:lang w:val="el-GR"/>
        </w:rPr>
        <w:t>Φραγκιαδάκης</w:t>
      </w:r>
      <w:proofErr w:type="spellEnd"/>
    </w:p>
    <w:p w:rsidR="00AF4737" w:rsidRPr="005C621E" w:rsidRDefault="00AF4737" w:rsidP="005C621E">
      <w:pPr>
        <w:ind w:firstLine="0"/>
        <w:rPr>
          <w:rFonts w:asciiTheme="majorHAnsi" w:hAnsiTheme="majorHAnsi" w:cstheme="majorHAnsi"/>
          <w:b/>
          <w:sz w:val="24"/>
          <w:szCs w:val="24"/>
          <w:lang w:val="el-GR"/>
        </w:rPr>
      </w:pPr>
      <w:r w:rsidRPr="00F45D5D">
        <w:rPr>
          <w:rFonts w:asciiTheme="majorHAnsi" w:hAnsiTheme="majorHAnsi" w:cstheme="majorHAnsi"/>
          <w:sz w:val="24"/>
          <w:szCs w:val="24"/>
          <w:lang w:val="el-GR"/>
        </w:rPr>
        <w:t xml:space="preserve">Τηλέφωνο: </w:t>
      </w:r>
      <w:r w:rsidR="00E67AA6" w:rsidRPr="00F45D5D">
        <w:rPr>
          <w:rFonts w:asciiTheme="majorHAnsi" w:hAnsiTheme="majorHAnsi" w:cstheme="majorHAnsi"/>
          <w:sz w:val="24"/>
          <w:szCs w:val="24"/>
          <w:lang w:val="el-GR"/>
        </w:rPr>
        <w:t>28213</w:t>
      </w:r>
      <w:r w:rsidR="00881C1D" w:rsidRPr="00F45D5D">
        <w:rPr>
          <w:rFonts w:asciiTheme="majorHAnsi" w:hAnsiTheme="majorHAnsi" w:cstheme="majorHAnsi"/>
          <w:sz w:val="24"/>
          <w:szCs w:val="24"/>
          <w:lang w:val="el-GR"/>
        </w:rPr>
        <w:t xml:space="preserve"> </w:t>
      </w:r>
      <w:r w:rsidR="00E67AA6" w:rsidRPr="00F45D5D">
        <w:rPr>
          <w:rFonts w:asciiTheme="majorHAnsi" w:hAnsiTheme="majorHAnsi" w:cstheme="majorHAnsi"/>
          <w:sz w:val="24"/>
          <w:szCs w:val="24"/>
          <w:lang w:val="el-GR"/>
        </w:rPr>
        <w:t>41</w:t>
      </w:r>
      <w:r w:rsidR="0070431A" w:rsidRPr="00F45D5D">
        <w:rPr>
          <w:rFonts w:asciiTheme="majorHAnsi" w:hAnsiTheme="majorHAnsi" w:cstheme="majorHAnsi"/>
          <w:sz w:val="24"/>
          <w:szCs w:val="24"/>
          <w:lang w:val="el-GR"/>
        </w:rPr>
        <w:t>7</w:t>
      </w:r>
      <w:r w:rsidR="00882E4B" w:rsidRPr="00F45D5D">
        <w:rPr>
          <w:rFonts w:asciiTheme="majorHAnsi" w:hAnsiTheme="majorHAnsi" w:cstheme="majorHAnsi"/>
          <w:sz w:val="24"/>
          <w:szCs w:val="24"/>
          <w:lang w:val="el-GR"/>
        </w:rPr>
        <w:t>55</w:t>
      </w:r>
    </w:p>
    <w:p w:rsidR="00AF4737" w:rsidRPr="005C621E" w:rsidRDefault="00D61680" w:rsidP="005C621E">
      <w:pPr>
        <w:ind w:firstLine="0"/>
        <w:rPr>
          <w:rFonts w:asciiTheme="majorHAnsi" w:hAnsiTheme="majorHAnsi" w:cstheme="majorHAnsi"/>
          <w:sz w:val="24"/>
          <w:szCs w:val="24"/>
        </w:rPr>
      </w:pPr>
      <w:r w:rsidRPr="005C621E">
        <w:rPr>
          <w:rFonts w:asciiTheme="majorHAnsi" w:hAnsiTheme="majorHAnsi" w:cstheme="majorHAnsi"/>
          <w:sz w:val="24"/>
          <w:szCs w:val="24"/>
        </w:rPr>
        <w:t xml:space="preserve"> </w:t>
      </w:r>
      <w:r w:rsidR="00AF4737" w:rsidRPr="00F45D5D">
        <w:rPr>
          <w:rFonts w:asciiTheme="majorHAnsi" w:hAnsiTheme="majorHAnsi" w:cstheme="majorHAnsi"/>
          <w:sz w:val="24"/>
          <w:szCs w:val="24"/>
        </w:rPr>
        <w:t>Fax</w:t>
      </w:r>
      <w:r w:rsidR="00AF4737" w:rsidRPr="005C621E">
        <w:rPr>
          <w:rFonts w:asciiTheme="majorHAnsi" w:hAnsiTheme="majorHAnsi" w:cstheme="majorHAnsi"/>
          <w:sz w:val="24"/>
          <w:szCs w:val="24"/>
        </w:rPr>
        <w:t>:</w:t>
      </w:r>
      <w:r w:rsidRPr="005C621E">
        <w:rPr>
          <w:rFonts w:asciiTheme="majorHAnsi" w:hAnsiTheme="majorHAnsi" w:cstheme="majorHAnsi"/>
          <w:sz w:val="24"/>
          <w:szCs w:val="24"/>
        </w:rPr>
        <w:t xml:space="preserve"> </w:t>
      </w:r>
      <w:r w:rsidR="00AF4737" w:rsidRPr="005C621E">
        <w:rPr>
          <w:rFonts w:asciiTheme="majorHAnsi" w:hAnsiTheme="majorHAnsi" w:cstheme="majorHAnsi"/>
          <w:sz w:val="24"/>
          <w:szCs w:val="24"/>
        </w:rPr>
        <w:t>28210</w:t>
      </w:r>
      <w:r w:rsidR="00881C1D" w:rsidRPr="005C621E">
        <w:rPr>
          <w:rFonts w:asciiTheme="majorHAnsi" w:hAnsiTheme="majorHAnsi" w:cstheme="majorHAnsi"/>
          <w:sz w:val="24"/>
          <w:szCs w:val="24"/>
        </w:rPr>
        <w:t xml:space="preserve"> </w:t>
      </w:r>
      <w:proofErr w:type="gramStart"/>
      <w:r w:rsidR="00AF4737" w:rsidRPr="005C621E">
        <w:rPr>
          <w:rFonts w:asciiTheme="majorHAnsi" w:hAnsiTheme="majorHAnsi" w:cstheme="majorHAnsi"/>
          <w:sz w:val="24"/>
          <w:szCs w:val="24"/>
        </w:rPr>
        <w:t>93300</w:t>
      </w:r>
      <w:r w:rsidR="005C621E" w:rsidRPr="005C621E">
        <w:rPr>
          <w:rFonts w:asciiTheme="majorHAnsi" w:hAnsiTheme="majorHAnsi" w:cstheme="majorHAnsi"/>
          <w:sz w:val="24"/>
          <w:szCs w:val="24"/>
        </w:rPr>
        <w:t xml:space="preserve"> </w:t>
      </w:r>
      <w:r w:rsidRPr="005C621E">
        <w:rPr>
          <w:rFonts w:asciiTheme="majorHAnsi" w:hAnsiTheme="majorHAnsi" w:cstheme="majorHAnsi"/>
          <w:sz w:val="24"/>
          <w:szCs w:val="24"/>
        </w:rPr>
        <w:t xml:space="preserve"> </w:t>
      </w:r>
      <w:proofErr w:type="spellStart"/>
      <w:r w:rsidR="00AF4737" w:rsidRPr="00F45D5D">
        <w:rPr>
          <w:rFonts w:asciiTheme="majorHAnsi" w:hAnsiTheme="majorHAnsi" w:cstheme="majorHAnsi"/>
          <w:sz w:val="24"/>
          <w:szCs w:val="24"/>
        </w:rPr>
        <w:t>e</w:t>
      </w:r>
      <w:proofErr w:type="gramEnd"/>
      <w:r w:rsidR="00AF4737" w:rsidRPr="005C621E">
        <w:rPr>
          <w:rFonts w:asciiTheme="majorHAnsi" w:hAnsiTheme="majorHAnsi" w:cstheme="majorHAnsi"/>
          <w:sz w:val="24"/>
          <w:szCs w:val="24"/>
        </w:rPr>
        <w:t>-</w:t>
      </w:r>
      <w:r w:rsidR="00AF4737" w:rsidRPr="00F45D5D">
        <w:rPr>
          <w:rFonts w:asciiTheme="majorHAnsi" w:hAnsiTheme="majorHAnsi" w:cstheme="majorHAnsi"/>
          <w:sz w:val="24"/>
          <w:szCs w:val="24"/>
        </w:rPr>
        <w:t>mail</w:t>
      </w:r>
      <w:r w:rsidR="00AF4737" w:rsidRPr="005C621E">
        <w:rPr>
          <w:rFonts w:asciiTheme="majorHAnsi" w:hAnsiTheme="majorHAnsi" w:cstheme="majorHAnsi"/>
          <w:sz w:val="24"/>
          <w:szCs w:val="24"/>
        </w:rPr>
        <w:t>:</w:t>
      </w:r>
      <w:hyperlink r:id="rId12" w:history="1">
        <w:r w:rsidR="005C621E" w:rsidRPr="00112AE9">
          <w:rPr>
            <w:rStyle w:val="-"/>
            <w:rFonts w:asciiTheme="majorHAnsi" w:hAnsiTheme="majorHAnsi" w:cstheme="majorHAnsi"/>
            <w:sz w:val="24"/>
            <w:szCs w:val="24"/>
          </w:rPr>
          <w:t>gfrag@chania.gr</w:t>
        </w:r>
        <w:proofErr w:type="spellEnd"/>
      </w:hyperlink>
    </w:p>
    <w:p w:rsidR="00E67AA6" w:rsidRPr="005C621E" w:rsidRDefault="00E67AA6" w:rsidP="00276731">
      <w:pPr>
        <w:rPr>
          <w:rFonts w:asciiTheme="majorHAnsi" w:hAnsiTheme="majorHAnsi" w:cstheme="majorHAnsi"/>
          <w:sz w:val="24"/>
          <w:szCs w:val="24"/>
        </w:rPr>
      </w:pPr>
    </w:p>
    <w:p w:rsidR="00AF4737" w:rsidRPr="005C621E" w:rsidRDefault="00AF4737" w:rsidP="00CB0EC3">
      <w:pPr>
        <w:ind w:firstLine="0"/>
        <w:outlineLvl w:val="0"/>
        <w:rPr>
          <w:rFonts w:asciiTheme="majorHAnsi" w:hAnsiTheme="majorHAnsi" w:cstheme="majorHAnsi"/>
          <w:b/>
          <w:bCs/>
          <w:sz w:val="24"/>
          <w:szCs w:val="24"/>
        </w:rPr>
      </w:pPr>
      <w:r w:rsidRPr="005C621E">
        <w:rPr>
          <w:rFonts w:asciiTheme="majorHAnsi" w:hAnsiTheme="majorHAnsi" w:cstheme="majorHAnsi"/>
          <w:b/>
          <w:sz w:val="24"/>
          <w:szCs w:val="24"/>
        </w:rPr>
        <w:tab/>
      </w:r>
      <w:r w:rsidRPr="005C621E">
        <w:rPr>
          <w:rFonts w:asciiTheme="majorHAnsi" w:hAnsiTheme="majorHAnsi" w:cstheme="majorHAnsi"/>
          <w:b/>
          <w:sz w:val="24"/>
          <w:szCs w:val="24"/>
        </w:rPr>
        <w:tab/>
      </w:r>
    </w:p>
    <w:p w:rsidR="00BA0940" w:rsidRPr="005C621E" w:rsidRDefault="00BA0940" w:rsidP="00CB0EC3">
      <w:pPr>
        <w:ind w:firstLine="0"/>
        <w:jc w:val="center"/>
        <w:rPr>
          <w:rFonts w:asciiTheme="majorHAnsi" w:hAnsiTheme="majorHAnsi" w:cstheme="majorHAnsi"/>
          <w:b/>
          <w:bCs/>
          <w:color w:val="000000"/>
          <w:sz w:val="24"/>
          <w:szCs w:val="24"/>
        </w:rPr>
      </w:pPr>
    </w:p>
    <w:p w:rsidR="00155195" w:rsidRPr="005C621E" w:rsidRDefault="00155195" w:rsidP="00155195">
      <w:pPr>
        <w:ind w:right="-58" w:firstLine="0"/>
        <w:jc w:val="center"/>
        <w:rPr>
          <w:rFonts w:asciiTheme="majorHAnsi" w:eastAsia="Calibri" w:hAnsiTheme="majorHAnsi" w:cstheme="majorHAnsi"/>
          <w:b/>
          <w:color w:val="8CB334"/>
          <w:sz w:val="24"/>
          <w:szCs w:val="24"/>
          <w:lang w:eastAsia="en-GB" w:bidi="ar-SA"/>
        </w:rPr>
      </w:pPr>
    </w:p>
    <w:p w:rsidR="00155195" w:rsidRPr="005C621E" w:rsidRDefault="00155195" w:rsidP="00155195">
      <w:pPr>
        <w:ind w:right="-58" w:firstLine="0"/>
        <w:jc w:val="center"/>
        <w:rPr>
          <w:rFonts w:asciiTheme="majorHAnsi" w:eastAsia="Calibri" w:hAnsiTheme="majorHAnsi" w:cstheme="majorHAnsi"/>
          <w:b/>
          <w:color w:val="8CB334"/>
          <w:sz w:val="24"/>
          <w:szCs w:val="24"/>
          <w:lang w:eastAsia="en-GB" w:bidi="ar-SA"/>
        </w:rPr>
      </w:pPr>
    </w:p>
    <w:p w:rsidR="00882E4B" w:rsidRPr="00F45D5D" w:rsidRDefault="00082DE8" w:rsidP="00AF4EA6">
      <w:pPr>
        <w:spacing w:line="360" w:lineRule="auto"/>
        <w:ind w:firstLine="0"/>
        <w:jc w:val="both"/>
        <w:rPr>
          <w:rFonts w:asciiTheme="majorHAnsi" w:hAnsiTheme="majorHAnsi" w:cstheme="majorHAnsi"/>
          <w:b/>
          <w:caps/>
          <w:sz w:val="24"/>
          <w:szCs w:val="24"/>
          <w:lang w:val="el-GR"/>
        </w:rPr>
      </w:pPr>
      <w:r w:rsidRPr="00F45D5D">
        <w:rPr>
          <w:rFonts w:asciiTheme="majorHAnsi" w:hAnsiTheme="majorHAnsi" w:cstheme="majorHAnsi"/>
          <w:b/>
          <w:caps/>
          <w:sz w:val="24"/>
          <w:szCs w:val="24"/>
          <w:lang w:val="el-GR"/>
        </w:rPr>
        <w:t>ΑΠΑΙΤΗΣΕΙΣ-ΤΕΧΝΙΚΕΣ ΠΡΟΔΙΑΓΡΑΦΕΣ</w:t>
      </w:r>
      <w:r w:rsidR="00882E4B" w:rsidRPr="00F45D5D">
        <w:rPr>
          <w:rFonts w:asciiTheme="majorHAnsi" w:hAnsiTheme="majorHAnsi" w:cstheme="majorHAnsi"/>
          <w:b/>
          <w:caps/>
          <w:sz w:val="24"/>
          <w:szCs w:val="24"/>
          <w:lang w:val="el-GR"/>
        </w:rPr>
        <w:t xml:space="preserve"> για την «Προμήθεια και Εγκατάσταση συστήματος για την υποστήριξη των εφαρμογών E- Government  στο Δήμο Χανίων» Παραδοτεο 4.2.1 της πράξης με ακρωνύμιο Smart Cities στο πλαίσιο του Προγράμματος Συνεργασίας INTERREG V-A «Ελλάδα - Κύπρος 2014 -2020»  </w:t>
      </w:r>
    </w:p>
    <w:p w:rsidR="00155195" w:rsidRPr="00F45D5D" w:rsidRDefault="00155195" w:rsidP="00155195">
      <w:pPr>
        <w:tabs>
          <w:tab w:val="left" w:pos="1029"/>
        </w:tabs>
        <w:spacing w:after="160" w:line="259" w:lineRule="auto"/>
        <w:ind w:firstLine="0"/>
        <w:jc w:val="both"/>
        <w:rPr>
          <w:rFonts w:asciiTheme="majorHAnsi" w:eastAsia="Calibri" w:hAnsiTheme="majorHAnsi" w:cstheme="majorHAnsi"/>
          <w:b/>
          <w:color w:val="8DB335"/>
          <w:sz w:val="24"/>
          <w:szCs w:val="24"/>
          <w:lang w:val="el-GR" w:eastAsia="en-GB"/>
        </w:rPr>
      </w:pPr>
    </w:p>
    <w:p w:rsidR="00155195" w:rsidRPr="00F45D5D" w:rsidRDefault="00155195" w:rsidP="00155195">
      <w:pPr>
        <w:ind w:right="-58" w:firstLine="0"/>
        <w:jc w:val="center"/>
        <w:rPr>
          <w:rFonts w:asciiTheme="majorHAnsi" w:eastAsia="Calibri" w:hAnsiTheme="majorHAnsi" w:cstheme="majorHAnsi"/>
          <w:b/>
          <w:color w:val="8CB334"/>
          <w:sz w:val="24"/>
          <w:szCs w:val="24"/>
          <w:lang w:val="el-GR" w:eastAsia="en-GB" w:bidi="ar-SA"/>
        </w:rPr>
      </w:pPr>
    </w:p>
    <w:p w:rsidR="00DF3257" w:rsidRPr="00F45D5D" w:rsidRDefault="00DF3257" w:rsidP="00CB0EC3">
      <w:pPr>
        <w:ind w:right="-58" w:firstLine="0"/>
        <w:jc w:val="center"/>
        <w:rPr>
          <w:rFonts w:asciiTheme="majorHAnsi" w:hAnsiTheme="majorHAnsi" w:cstheme="majorHAnsi"/>
          <w:b/>
          <w:sz w:val="24"/>
          <w:szCs w:val="24"/>
          <w:lang w:val="el-GR"/>
        </w:rPr>
      </w:pPr>
    </w:p>
    <w:p w:rsidR="000B18A1" w:rsidRPr="00F45D5D" w:rsidRDefault="00AF4737" w:rsidP="00AF4737">
      <w:pPr>
        <w:rPr>
          <w:rFonts w:asciiTheme="majorHAnsi" w:hAnsiTheme="majorHAnsi" w:cstheme="majorHAnsi"/>
          <w:sz w:val="24"/>
          <w:szCs w:val="24"/>
          <w:lang w:val="el-GR"/>
        </w:rPr>
        <w:sectPr w:rsidR="000B18A1" w:rsidRPr="00F45D5D" w:rsidSect="0037551C">
          <w:headerReference w:type="default" r:id="rId13"/>
          <w:footerReference w:type="default" r:id="rId14"/>
          <w:pgSz w:w="11906" w:h="16838"/>
          <w:pgMar w:top="709" w:right="1800" w:bottom="1440" w:left="1800" w:header="708" w:footer="708" w:gutter="0"/>
          <w:pgNumType w:start="1"/>
          <w:cols w:space="708"/>
          <w:docGrid w:linePitch="360"/>
        </w:sectPr>
      </w:pPr>
      <w:r w:rsidRPr="00F45D5D">
        <w:rPr>
          <w:rFonts w:asciiTheme="majorHAnsi" w:hAnsiTheme="majorHAnsi" w:cstheme="majorHAnsi"/>
          <w:sz w:val="24"/>
          <w:szCs w:val="24"/>
          <w:lang w:val="el-GR"/>
        </w:rPr>
        <w:t xml:space="preserve">     </w:t>
      </w:r>
    </w:p>
    <w:sdt>
      <w:sdtPr>
        <w:rPr>
          <w:rFonts w:asciiTheme="minorHAnsi" w:eastAsiaTheme="minorEastAsia" w:hAnsiTheme="minorHAnsi" w:cstheme="majorHAnsi"/>
          <w:b w:val="0"/>
          <w:bCs w:val="0"/>
          <w:color w:val="auto"/>
          <w:sz w:val="22"/>
          <w:szCs w:val="22"/>
        </w:rPr>
        <w:id w:val="20033345"/>
        <w:docPartObj>
          <w:docPartGallery w:val="Table of Contents"/>
          <w:docPartUnique/>
        </w:docPartObj>
      </w:sdtPr>
      <w:sdtEndPr>
        <w:rPr>
          <w:lang w:val="el-GR"/>
        </w:rPr>
      </w:sdtEndPr>
      <w:sdtContent>
        <w:p w:rsidR="00276731" w:rsidRPr="00F45D5D" w:rsidRDefault="00276731">
          <w:pPr>
            <w:pStyle w:val="af6"/>
            <w:rPr>
              <w:rFonts w:cstheme="majorHAnsi"/>
              <w:lang w:val="el-GR"/>
            </w:rPr>
          </w:pPr>
          <w:r w:rsidRPr="00F45D5D">
            <w:rPr>
              <w:rFonts w:cstheme="majorHAnsi"/>
              <w:lang w:val="el-GR"/>
            </w:rPr>
            <w:t>Περιεχόμενα</w:t>
          </w:r>
        </w:p>
        <w:p w:rsidR="005C621E" w:rsidRDefault="00BF706D">
          <w:pPr>
            <w:pStyle w:val="20"/>
            <w:rPr>
              <w:noProof/>
              <w:lang w:val="el-GR" w:eastAsia="el-GR" w:bidi="ar-SA"/>
            </w:rPr>
          </w:pPr>
          <w:r w:rsidRPr="00F45D5D">
            <w:rPr>
              <w:rFonts w:asciiTheme="majorHAnsi" w:hAnsiTheme="majorHAnsi" w:cstheme="majorHAnsi"/>
              <w:sz w:val="24"/>
              <w:szCs w:val="24"/>
              <w:lang w:val="el-GR"/>
            </w:rPr>
            <w:fldChar w:fldCharType="begin"/>
          </w:r>
          <w:r w:rsidR="00276731" w:rsidRPr="00F45D5D">
            <w:rPr>
              <w:rFonts w:asciiTheme="majorHAnsi" w:hAnsiTheme="majorHAnsi" w:cstheme="majorHAnsi"/>
              <w:sz w:val="24"/>
              <w:szCs w:val="24"/>
              <w:lang w:val="el-GR"/>
            </w:rPr>
            <w:instrText xml:space="preserve"> TOC \o "1-3" \h \z \u </w:instrText>
          </w:r>
          <w:r w:rsidRPr="00F45D5D">
            <w:rPr>
              <w:rFonts w:asciiTheme="majorHAnsi" w:hAnsiTheme="majorHAnsi" w:cstheme="majorHAnsi"/>
              <w:sz w:val="24"/>
              <w:szCs w:val="24"/>
              <w:lang w:val="el-GR"/>
            </w:rPr>
            <w:fldChar w:fldCharType="separate"/>
          </w:r>
          <w:hyperlink w:anchor="_Toc531776537" w:history="1">
            <w:r w:rsidR="005C621E" w:rsidRPr="006D5B08">
              <w:rPr>
                <w:rStyle w:val="-"/>
                <w:rFonts w:cstheme="majorHAnsi"/>
                <w:noProof/>
                <w:lang w:val="el-GR"/>
              </w:rPr>
              <w:t>Α. ΕΓΚΡΙΤΙΚΕΣ ΑΠΟΦΑΣΕΙΣ ΕΡΓΟΥ - ΝΟΜΟΘΕΣΙΑ :</w:t>
            </w:r>
            <w:r w:rsidR="005C621E">
              <w:rPr>
                <w:noProof/>
                <w:webHidden/>
              </w:rPr>
              <w:tab/>
            </w:r>
            <w:r w:rsidR="005C621E">
              <w:rPr>
                <w:noProof/>
                <w:webHidden/>
              </w:rPr>
              <w:fldChar w:fldCharType="begin"/>
            </w:r>
            <w:r w:rsidR="005C621E">
              <w:rPr>
                <w:noProof/>
                <w:webHidden/>
              </w:rPr>
              <w:instrText xml:space="preserve"> PAGEREF _Toc531776537 \h </w:instrText>
            </w:r>
            <w:r w:rsidR="005C621E">
              <w:rPr>
                <w:noProof/>
                <w:webHidden/>
              </w:rPr>
            </w:r>
            <w:r w:rsidR="005C621E">
              <w:rPr>
                <w:noProof/>
                <w:webHidden/>
              </w:rPr>
              <w:fldChar w:fldCharType="separate"/>
            </w:r>
            <w:r w:rsidR="005C621E">
              <w:rPr>
                <w:noProof/>
                <w:webHidden/>
              </w:rPr>
              <w:t>1</w:t>
            </w:r>
            <w:r w:rsidR="005C621E">
              <w:rPr>
                <w:noProof/>
                <w:webHidden/>
              </w:rPr>
              <w:fldChar w:fldCharType="end"/>
            </w:r>
          </w:hyperlink>
        </w:p>
        <w:p w:rsidR="005C621E" w:rsidRDefault="008C0BFE">
          <w:pPr>
            <w:pStyle w:val="20"/>
            <w:rPr>
              <w:noProof/>
              <w:lang w:val="el-GR" w:eastAsia="el-GR" w:bidi="ar-SA"/>
            </w:rPr>
          </w:pPr>
          <w:hyperlink w:anchor="_Toc531776538" w:history="1">
            <w:r w:rsidR="005C621E" w:rsidRPr="006D5B08">
              <w:rPr>
                <w:rStyle w:val="-"/>
                <w:rFonts w:cstheme="majorHAnsi"/>
                <w:noProof/>
                <w:lang w:val="el-GR"/>
              </w:rPr>
              <w:t xml:space="preserve">Β. ΣΥΝΤΟΜΗ ΤΗΣ ΠΡΑΞΗΣ </w:t>
            </w:r>
            <w:r w:rsidR="005C621E" w:rsidRPr="006D5B08">
              <w:rPr>
                <w:rStyle w:val="-"/>
                <w:rFonts w:cstheme="majorHAnsi"/>
                <w:noProof/>
              </w:rPr>
              <w:t>SMART CITIES</w:t>
            </w:r>
            <w:r w:rsidR="005C621E">
              <w:rPr>
                <w:noProof/>
                <w:webHidden/>
              </w:rPr>
              <w:tab/>
            </w:r>
            <w:r w:rsidR="005C621E">
              <w:rPr>
                <w:noProof/>
                <w:webHidden/>
              </w:rPr>
              <w:fldChar w:fldCharType="begin"/>
            </w:r>
            <w:r w:rsidR="005C621E">
              <w:rPr>
                <w:noProof/>
                <w:webHidden/>
              </w:rPr>
              <w:instrText xml:space="preserve"> PAGEREF _Toc531776538 \h </w:instrText>
            </w:r>
            <w:r w:rsidR="005C621E">
              <w:rPr>
                <w:noProof/>
                <w:webHidden/>
              </w:rPr>
            </w:r>
            <w:r w:rsidR="005C621E">
              <w:rPr>
                <w:noProof/>
                <w:webHidden/>
              </w:rPr>
              <w:fldChar w:fldCharType="separate"/>
            </w:r>
            <w:r w:rsidR="005C621E">
              <w:rPr>
                <w:noProof/>
                <w:webHidden/>
              </w:rPr>
              <w:t>2</w:t>
            </w:r>
            <w:r w:rsidR="005C621E">
              <w:rPr>
                <w:noProof/>
                <w:webHidden/>
              </w:rPr>
              <w:fldChar w:fldCharType="end"/>
            </w:r>
          </w:hyperlink>
        </w:p>
        <w:p w:rsidR="005C621E" w:rsidRDefault="008C0BFE">
          <w:pPr>
            <w:pStyle w:val="20"/>
            <w:rPr>
              <w:noProof/>
              <w:lang w:val="el-GR" w:eastAsia="el-GR" w:bidi="ar-SA"/>
            </w:rPr>
          </w:pPr>
          <w:hyperlink w:anchor="_Toc531776539" w:history="1">
            <w:r w:rsidR="005C621E" w:rsidRPr="006D5B08">
              <w:rPr>
                <w:rStyle w:val="-"/>
                <w:rFonts w:cstheme="majorHAnsi"/>
                <w:noProof/>
                <w:lang w:val="el-GR"/>
              </w:rPr>
              <w:t>Γ.ΑΝΤΙΚΕΙΜΕΝΟ ΠΡΟΜΗΘΕΙΑΣ –ΠΑΡΑΔΟΤΕΑ</w:t>
            </w:r>
            <w:r w:rsidR="005C621E">
              <w:rPr>
                <w:noProof/>
                <w:webHidden/>
              </w:rPr>
              <w:tab/>
            </w:r>
            <w:r w:rsidR="005C621E">
              <w:rPr>
                <w:noProof/>
                <w:webHidden/>
              </w:rPr>
              <w:fldChar w:fldCharType="begin"/>
            </w:r>
            <w:r w:rsidR="005C621E">
              <w:rPr>
                <w:noProof/>
                <w:webHidden/>
              </w:rPr>
              <w:instrText xml:space="preserve"> PAGEREF _Toc531776539 \h </w:instrText>
            </w:r>
            <w:r w:rsidR="005C621E">
              <w:rPr>
                <w:noProof/>
                <w:webHidden/>
              </w:rPr>
            </w:r>
            <w:r w:rsidR="005C621E">
              <w:rPr>
                <w:noProof/>
                <w:webHidden/>
              </w:rPr>
              <w:fldChar w:fldCharType="separate"/>
            </w:r>
            <w:r w:rsidR="005C621E">
              <w:rPr>
                <w:noProof/>
                <w:webHidden/>
              </w:rPr>
              <w:t>4</w:t>
            </w:r>
            <w:r w:rsidR="005C621E">
              <w:rPr>
                <w:noProof/>
                <w:webHidden/>
              </w:rPr>
              <w:fldChar w:fldCharType="end"/>
            </w:r>
          </w:hyperlink>
        </w:p>
        <w:p w:rsidR="005C621E" w:rsidRDefault="008C0BFE">
          <w:pPr>
            <w:pStyle w:val="20"/>
            <w:rPr>
              <w:noProof/>
              <w:lang w:val="el-GR" w:eastAsia="el-GR" w:bidi="ar-SA"/>
            </w:rPr>
          </w:pPr>
          <w:hyperlink w:anchor="_Toc531776540" w:history="1">
            <w:r w:rsidR="005C621E" w:rsidRPr="006D5B08">
              <w:rPr>
                <w:rStyle w:val="-"/>
                <w:rFonts w:cstheme="majorHAnsi"/>
                <w:noProof/>
                <w:lang w:val="el-GR"/>
              </w:rPr>
              <w:t>Δ.ΧΡΟΝΟΔΙΑΓΡΑΜΜΑ</w:t>
            </w:r>
            <w:r w:rsidR="005C621E">
              <w:rPr>
                <w:noProof/>
                <w:webHidden/>
              </w:rPr>
              <w:tab/>
            </w:r>
            <w:r w:rsidR="005C621E">
              <w:rPr>
                <w:noProof/>
                <w:webHidden/>
              </w:rPr>
              <w:fldChar w:fldCharType="begin"/>
            </w:r>
            <w:r w:rsidR="005C621E">
              <w:rPr>
                <w:noProof/>
                <w:webHidden/>
              </w:rPr>
              <w:instrText xml:space="preserve"> PAGEREF _Toc531776540 \h </w:instrText>
            </w:r>
            <w:r w:rsidR="005C621E">
              <w:rPr>
                <w:noProof/>
                <w:webHidden/>
              </w:rPr>
            </w:r>
            <w:r w:rsidR="005C621E">
              <w:rPr>
                <w:noProof/>
                <w:webHidden/>
              </w:rPr>
              <w:fldChar w:fldCharType="separate"/>
            </w:r>
            <w:r w:rsidR="005C621E">
              <w:rPr>
                <w:noProof/>
                <w:webHidden/>
              </w:rPr>
              <w:t>6</w:t>
            </w:r>
            <w:r w:rsidR="005C621E">
              <w:rPr>
                <w:noProof/>
                <w:webHidden/>
              </w:rPr>
              <w:fldChar w:fldCharType="end"/>
            </w:r>
          </w:hyperlink>
        </w:p>
        <w:p w:rsidR="005C621E" w:rsidRDefault="008C0BFE">
          <w:pPr>
            <w:pStyle w:val="20"/>
            <w:rPr>
              <w:noProof/>
              <w:lang w:val="el-GR" w:eastAsia="el-GR" w:bidi="ar-SA"/>
            </w:rPr>
          </w:pPr>
          <w:hyperlink w:anchor="_Toc531776541" w:history="1">
            <w:r w:rsidR="005C621E" w:rsidRPr="006D5B08">
              <w:rPr>
                <w:rStyle w:val="-"/>
                <w:rFonts w:cstheme="majorHAnsi"/>
                <w:noProof/>
                <w:lang w:val="el-GR"/>
              </w:rPr>
              <w:t>ΣΤ.ΠΑΡΑΚΟΛΟΥΘΗΣΗ - ΠΑΡΑΛΑΒΗ</w:t>
            </w:r>
            <w:r w:rsidR="005C621E">
              <w:rPr>
                <w:noProof/>
                <w:webHidden/>
              </w:rPr>
              <w:tab/>
            </w:r>
            <w:r w:rsidR="005C621E">
              <w:rPr>
                <w:noProof/>
                <w:webHidden/>
              </w:rPr>
              <w:fldChar w:fldCharType="begin"/>
            </w:r>
            <w:r w:rsidR="005C621E">
              <w:rPr>
                <w:noProof/>
                <w:webHidden/>
              </w:rPr>
              <w:instrText xml:space="preserve"> PAGEREF _Toc531776541 \h </w:instrText>
            </w:r>
            <w:r w:rsidR="005C621E">
              <w:rPr>
                <w:noProof/>
                <w:webHidden/>
              </w:rPr>
            </w:r>
            <w:r w:rsidR="005C621E">
              <w:rPr>
                <w:noProof/>
                <w:webHidden/>
              </w:rPr>
              <w:fldChar w:fldCharType="separate"/>
            </w:r>
            <w:r w:rsidR="005C621E">
              <w:rPr>
                <w:noProof/>
                <w:webHidden/>
              </w:rPr>
              <w:t>6</w:t>
            </w:r>
            <w:r w:rsidR="005C621E">
              <w:rPr>
                <w:noProof/>
                <w:webHidden/>
              </w:rPr>
              <w:fldChar w:fldCharType="end"/>
            </w:r>
          </w:hyperlink>
        </w:p>
        <w:p w:rsidR="005C621E" w:rsidRDefault="008C0BFE">
          <w:pPr>
            <w:pStyle w:val="20"/>
            <w:rPr>
              <w:noProof/>
              <w:lang w:val="el-GR" w:eastAsia="el-GR" w:bidi="ar-SA"/>
            </w:rPr>
          </w:pPr>
          <w:hyperlink w:anchor="_Toc531776542" w:history="1">
            <w:r w:rsidR="005C621E" w:rsidRPr="006D5B08">
              <w:rPr>
                <w:rStyle w:val="-"/>
                <w:noProof/>
                <w:lang w:val="el-GR"/>
              </w:rPr>
              <w:t>Ζ.ΠΡΟΫΠΟΛΟΓΙΣΜΟΣ  – ΤΡΟΠΟΣ ΠΛΗΡΩΜΗΣ</w:t>
            </w:r>
            <w:r w:rsidR="005C621E">
              <w:rPr>
                <w:noProof/>
                <w:webHidden/>
              </w:rPr>
              <w:tab/>
            </w:r>
            <w:r w:rsidR="005C621E">
              <w:rPr>
                <w:noProof/>
                <w:webHidden/>
              </w:rPr>
              <w:fldChar w:fldCharType="begin"/>
            </w:r>
            <w:r w:rsidR="005C621E">
              <w:rPr>
                <w:noProof/>
                <w:webHidden/>
              </w:rPr>
              <w:instrText xml:space="preserve"> PAGEREF _Toc531776542 \h </w:instrText>
            </w:r>
            <w:r w:rsidR="005C621E">
              <w:rPr>
                <w:noProof/>
                <w:webHidden/>
              </w:rPr>
            </w:r>
            <w:r w:rsidR="005C621E">
              <w:rPr>
                <w:noProof/>
                <w:webHidden/>
              </w:rPr>
              <w:fldChar w:fldCharType="separate"/>
            </w:r>
            <w:r w:rsidR="005C621E">
              <w:rPr>
                <w:noProof/>
                <w:webHidden/>
              </w:rPr>
              <w:t>7</w:t>
            </w:r>
            <w:r w:rsidR="005C621E">
              <w:rPr>
                <w:noProof/>
                <w:webHidden/>
              </w:rPr>
              <w:fldChar w:fldCharType="end"/>
            </w:r>
          </w:hyperlink>
        </w:p>
        <w:p w:rsidR="00276731" w:rsidRPr="00F45D5D" w:rsidRDefault="00BF706D" w:rsidP="00E67AA6">
          <w:pPr>
            <w:rPr>
              <w:rFonts w:asciiTheme="majorHAnsi" w:hAnsiTheme="majorHAnsi" w:cstheme="majorHAnsi"/>
              <w:sz w:val="24"/>
              <w:szCs w:val="24"/>
              <w:lang w:val="el-GR"/>
            </w:rPr>
          </w:pPr>
          <w:r w:rsidRPr="00F45D5D">
            <w:rPr>
              <w:rFonts w:asciiTheme="majorHAnsi" w:hAnsiTheme="majorHAnsi" w:cstheme="majorHAnsi"/>
              <w:sz w:val="24"/>
              <w:szCs w:val="24"/>
              <w:lang w:val="el-GR"/>
            </w:rPr>
            <w:fldChar w:fldCharType="end"/>
          </w:r>
        </w:p>
      </w:sdtContent>
    </w:sdt>
    <w:p w:rsidR="005C621E" w:rsidRDefault="005C621E">
      <w:pPr>
        <w:rPr>
          <w:rFonts w:asciiTheme="majorHAnsi" w:eastAsiaTheme="majorEastAsia" w:hAnsiTheme="majorHAnsi" w:cstheme="majorHAnsi"/>
          <w:color w:val="365F91" w:themeColor="accent1" w:themeShade="BF"/>
          <w:sz w:val="24"/>
          <w:szCs w:val="24"/>
          <w:lang w:val="el-GR"/>
        </w:rPr>
      </w:pPr>
      <w:r>
        <w:rPr>
          <w:rFonts w:cstheme="majorHAnsi"/>
          <w:lang w:val="el-GR"/>
        </w:rPr>
        <w:br w:type="page"/>
      </w:r>
    </w:p>
    <w:p w:rsidR="00276731" w:rsidRPr="00F45D5D" w:rsidRDefault="00276731" w:rsidP="004F38A6">
      <w:pPr>
        <w:pStyle w:val="2"/>
        <w:ind w:left="1134" w:hanging="1134"/>
        <w:rPr>
          <w:rFonts w:cstheme="majorHAnsi"/>
          <w:lang w:val="el-GR"/>
        </w:rPr>
      </w:pPr>
    </w:p>
    <w:p w:rsidR="00EC5563" w:rsidRPr="00F45D5D" w:rsidRDefault="00C02E39" w:rsidP="00243E24">
      <w:pPr>
        <w:pStyle w:val="2"/>
        <w:rPr>
          <w:rFonts w:cstheme="majorHAnsi"/>
          <w:lang w:val="el-GR"/>
        </w:rPr>
      </w:pPr>
      <w:bookmarkStart w:id="0" w:name="_Toc531776537"/>
      <w:r w:rsidRPr="00F45D5D">
        <w:rPr>
          <w:rFonts w:cstheme="majorHAnsi"/>
          <w:lang w:val="el-GR"/>
        </w:rPr>
        <w:t xml:space="preserve">Α. ΕΓΚΡΙΤΙΚΕΣ ΑΠΟΦΑΣΕΙΣ ΕΡΓΟΥ - ΝΟΜΟΘΕΣΙΑ </w:t>
      </w:r>
      <w:r w:rsidR="00EC5563" w:rsidRPr="00F45D5D">
        <w:rPr>
          <w:rFonts w:cstheme="majorHAnsi"/>
          <w:lang w:val="el-GR"/>
        </w:rPr>
        <w:t>:</w:t>
      </w:r>
      <w:bookmarkEnd w:id="0"/>
      <w:r w:rsidR="00EC5563" w:rsidRPr="00F45D5D">
        <w:rPr>
          <w:rFonts w:cstheme="majorHAnsi"/>
          <w:lang w:val="el-GR"/>
        </w:rPr>
        <w:t xml:space="preserve"> </w:t>
      </w:r>
    </w:p>
    <w:p w:rsidR="00356EA4" w:rsidRPr="00F45D5D" w:rsidRDefault="00356EA4" w:rsidP="00243E24">
      <w:pPr>
        <w:tabs>
          <w:tab w:val="num" w:pos="426"/>
        </w:tabs>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Σε συνέχεια των κάτωθι, ο  Δήμος Χανίων συμμετέχει στην πράξη Ανάπτυξη εφαρμογών έξυπνης πόλης σε Δήμους της Κύπρου, της Κρήτης και του Βορείου Αιγαίου”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w:t>
      </w:r>
    </w:p>
    <w:p w:rsidR="00356EA4" w:rsidRPr="00F45D5D" w:rsidRDefault="00356EA4" w:rsidP="00356EA4">
      <w:pPr>
        <w:tabs>
          <w:tab w:val="num" w:pos="426"/>
        </w:tabs>
        <w:ind w:left="426" w:firstLine="0"/>
        <w:jc w:val="both"/>
        <w:rPr>
          <w:rFonts w:asciiTheme="majorHAnsi" w:hAnsiTheme="majorHAnsi" w:cstheme="majorHAnsi"/>
          <w:sz w:val="24"/>
          <w:szCs w:val="24"/>
          <w:lang w:val="el-GR"/>
        </w:rPr>
      </w:pP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Της υπ’αριθμ.304881-ΥΔ1244/6-4-2016 Κοινής Υπουργικής Απόφασης Συστήματος Διαχείρισης και Ελέγχου των Προγραμμάτων Συνεργασίας του Στόχου «ΕΥΡΩΠΑΪΚΗ ΕΔΑΦΙΚΗ ΣΥΝΕΡΓΑΣΙΑ».</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με αρ. </w:t>
      </w:r>
      <w:proofErr w:type="spellStart"/>
      <w:r w:rsidRPr="00F45D5D">
        <w:rPr>
          <w:rFonts w:asciiTheme="majorHAnsi" w:hAnsiTheme="majorHAnsi" w:cstheme="majorHAnsi"/>
          <w:sz w:val="24"/>
          <w:szCs w:val="24"/>
          <w:lang w:val="el-GR"/>
        </w:rPr>
        <w:t>πρωτ</w:t>
      </w:r>
      <w:proofErr w:type="spellEnd"/>
      <w:r w:rsidRPr="00F45D5D">
        <w:rPr>
          <w:rFonts w:asciiTheme="majorHAnsi" w:hAnsiTheme="majorHAnsi" w:cstheme="majorHAnsi"/>
          <w:sz w:val="24"/>
          <w:szCs w:val="24"/>
          <w:lang w:val="el-GR"/>
        </w:rPr>
        <w:t>. 134453/23-12-2015 Κ.Υ.Α. (Φ.Ε.Κ. 2857/τ. Β΄/28-12-2015) «Ρυθμίσεις για τις πληρωμές των Δαπανών του Προγράμματος Δημοσίων Επενδύσεων – ΠΔΕ (Τροποποίηση και αντικατάσταση της Κ.Υ.Α. 46274/26-9-2014 (Φ.Ε.Κ. 2573/τ. Β΄)»</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Των σχετικών </w:t>
      </w:r>
      <w:r w:rsidRPr="00F45D5D">
        <w:rPr>
          <w:rFonts w:asciiTheme="majorHAnsi" w:hAnsiTheme="majorHAnsi" w:cstheme="majorHAnsi"/>
          <w:b/>
          <w:sz w:val="24"/>
          <w:szCs w:val="24"/>
          <w:lang w:val="el-GR"/>
        </w:rPr>
        <w:t>αποφάσεων της Επιτροπής Παρακολούθησης του  Προγράμματος</w:t>
      </w:r>
      <w:r w:rsidRPr="00F45D5D">
        <w:rPr>
          <w:rFonts w:asciiTheme="majorHAnsi" w:hAnsiTheme="majorHAnsi" w:cstheme="majorHAnsi"/>
          <w:sz w:val="24"/>
          <w:szCs w:val="24"/>
          <w:lang w:val="el-GR"/>
        </w:rPr>
        <w:t xml:space="preserve"> Συνεργασίας </w:t>
      </w:r>
      <w:proofErr w:type="spellStart"/>
      <w:r w:rsidRPr="00F45D5D">
        <w:rPr>
          <w:rFonts w:asciiTheme="majorHAnsi" w:hAnsiTheme="majorHAnsi" w:cstheme="majorHAnsi"/>
          <w:sz w:val="24"/>
          <w:szCs w:val="24"/>
          <w:lang w:val="el-GR"/>
        </w:rPr>
        <w:t>Interreg</w:t>
      </w:r>
      <w:proofErr w:type="spellEnd"/>
      <w:r w:rsidRPr="00F45D5D">
        <w:rPr>
          <w:rFonts w:asciiTheme="majorHAnsi" w:hAnsiTheme="majorHAnsi" w:cstheme="majorHAnsi"/>
          <w:sz w:val="24"/>
          <w:szCs w:val="24"/>
          <w:lang w:val="el-GR"/>
        </w:rPr>
        <w:t xml:space="preserve"> V-A Ελλάδα – Κύπρος 2014-2020 κατά την 3η (22-3-17) και 4η συνεδρίαση (14-9-17) για την έγκριση του φυσικού αντικειμένου της πράξης και του προϋπολογισμού της αντίστοιχα. </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Του </w:t>
      </w:r>
      <w:r w:rsidRPr="00F45D5D">
        <w:rPr>
          <w:rFonts w:asciiTheme="majorHAnsi" w:hAnsiTheme="majorHAnsi" w:cstheme="majorHAnsi"/>
          <w:b/>
          <w:sz w:val="24"/>
          <w:szCs w:val="24"/>
          <w:lang w:val="el-GR"/>
        </w:rPr>
        <w:t>Εγκεκριμένου Τεχνικού Δελτίου</w:t>
      </w:r>
      <w:r w:rsidRPr="00F45D5D">
        <w:rPr>
          <w:rFonts w:asciiTheme="majorHAnsi" w:hAnsiTheme="majorHAnsi" w:cstheme="majorHAnsi"/>
          <w:sz w:val="24"/>
          <w:szCs w:val="24"/>
          <w:lang w:val="el-GR"/>
        </w:rPr>
        <w:t xml:space="preserve"> της πράξης «</w:t>
      </w:r>
      <w:r w:rsidRPr="00F45D5D">
        <w:rPr>
          <w:rFonts w:asciiTheme="majorHAnsi" w:hAnsiTheme="majorHAnsi" w:cstheme="majorHAnsi"/>
          <w:sz w:val="24"/>
          <w:szCs w:val="24"/>
        </w:rPr>
        <w:t>Smart</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Cities</w:t>
      </w:r>
      <w:r w:rsidRPr="00F45D5D">
        <w:rPr>
          <w:rFonts w:asciiTheme="majorHAnsi" w:hAnsiTheme="majorHAnsi" w:cstheme="majorHAnsi"/>
          <w:sz w:val="24"/>
          <w:szCs w:val="24"/>
          <w:lang w:val="el-GR"/>
        </w:rPr>
        <w:t>»</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628/2017, 2-10-2017 (ΨΠΡΓΩΗ5-Β4Θ) </w:t>
      </w:r>
      <w:r w:rsidRPr="00F45D5D">
        <w:rPr>
          <w:rFonts w:asciiTheme="majorHAnsi" w:hAnsiTheme="majorHAnsi" w:cstheme="majorHAnsi"/>
          <w:b/>
          <w:sz w:val="24"/>
          <w:szCs w:val="24"/>
          <w:lang w:val="el-GR"/>
        </w:rPr>
        <w:t xml:space="preserve">απόφασης του ΔΣ Χανίων, με θέμα την: Έγκριση υλοποίησης της πράξης </w:t>
      </w:r>
      <w:r w:rsidRPr="00F45D5D">
        <w:rPr>
          <w:rFonts w:asciiTheme="majorHAnsi" w:hAnsiTheme="majorHAnsi" w:cstheme="majorHAnsi"/>
          <w:sz w:val="24"/>
          <w:szCs w:val="24"/>
          <w:lang w:val="el-GR"/>
        </w:rPr>
        <w:t>“Ανάπτυξη εφαρμογών έξυπνης πόλης σε Δήμους της Κύπρου, της Κρήτης και του Βορείου Αιγαίου”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xml:space="preserve">” στο πλαίσιο το προγράμματος συνεργασίας INTERREGV-A “Ελλάδα-Κύπρος 2014-2020” </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από  10/10/17 υπογεγραμμένης </w:t>
      </w:r>
      <w:r w:rsidRPr="00F45D5D">
        <w:rPr>
          <w:rFonts w:asciiTheme="majorHAnsi" w:hAnsiTheme="majorHAnsi" w:cstheme="majorHAnsi"/>
          <w:b/>
          <w:sz w:val="24"/>
          <w:szCs w:val="24"/>
          <w:lang w:val="el-GR"/>
        </w:rPr>
        <w:t>Συμφωνίας Εταιρικής Σχέσης (Σ.Ε.Σ.)</w:t>
      </w:r>
      <w:r w:rsidRPr="00F45D5D">
        <w:rPr>
          <w:rFonts w:asciiTheme="majorHAnsi" w:hAnsiTheme="majorHAnsi" w:cstheme="majorHAnsi"/>
          <w:sz w:val="24"/>
          <w:szCs w:val="24"/>
          <w:lang w:val="el-GR"/>
        </w:rPr>
        <w:t xml:space="preserve"> μεταξύ των εταίρων της πράξης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xml:space="preserve">”, Δήμου Πάφου (Κύριος δικαιούχος), Δήμου Χανίων και Δήμου Λέσβου (Δικαιούχοι),   </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457/12-10-2017 (ΑΔΑ: 9ΩΞΝΩΗ5-8ΡΤ) </w:t>
      </w:r>
      <w:r w:rsidRPr="00F45D5D">
        <w:rPr>
          <w:rFonts w:asciiTheme="majorHAnsi" w:hAnsiTheme="majorHAnsi" w:cstheme="majorHAnsi"/>
          <w:b/>
          <w:sz w:val="24"/>
          <w:szCs w:val="24"/>
          <w:lang w:val="el-GR"/>
        </w:rPr>
        <w:t xml:space="preserve">απόφασης του Δημάρχου Χανίων, για την ομάδα έργου </w:t>
      </w:r>
      <w:r w:rsidRPr="00F45D5D">
        <w:rPr>
          <w:rFonts w:asciiTheme="majorHAnsi" w:hAnsiTheme="majorHAnsi" w:cstheme="majorHAnsi"/>
          <w:sz w:val="24"/>
          <w:szCs w:val="24"/>
          <w:lang w:val="el-GR"/>
        </w:rPr>
        <w:t>της πράξης: «Ανάπτυξη εφαρμογών έξυπνης πόλης σε Δήμους της Κύπρου, της Κρήτης και του Βορείου Αιγαίου”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xml:space="preserve">». </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με  αρ. </w:t>
      </w:r>
      <w:proofErr w:type="spellStart"/>
      <w:r w:rsidRPr="00F45D5D">
        <w:rPr>
          <w:rFonts w:asciiTheme="majorHAnsi" w:hAnsiTheme="majorHAnsi" w:cstheme="majorHAnsi"/>
          <w:sz w:val="24"/>
          <w:szCs w:val="24"/>
          <w:lang w:val="el-GR"/>
        </w:rPr>
        <w:t>πρωτ</w:t>
      </w:r>
      <w:proofErr w:type="spellEnd"/>
      <w:r w:rsidRPr="00F45D5D">
        <w:rPr>
          <w:rFonts w:asciiTheme="majorHAnsi" w:hAnsiTheme="majorHAnsi" w:cstheme="majorHAnsi"/>
          <w:sz w:val="24"/>
          <w:szCs w:val="24"/>
          <w:lang w:val="el-GR"/>
        </w:rPr>
        <w:t>. 1023 (25-10-2017</w:t>
      </w:r>
      <w:r w:rsidRPr="00F45D5D">
        <w:rPr>
          <w:rFonts w:asciiTheme="majorHAnsi" w:hAnsiTheme="majorHAnsi" w:cstheme="majorHAnsi"/>
          <w:b/>
          <w:sz w:val="24"/>
          <w:szCs w:val="24"/>
          <w:lang w:val="el-GR"/>
        </w:rPr>
        <w:t>) έγκρισης της επιτροπής του άρθρου4 παρ. 2β του Ν 3345/2005 του ΥΠΕΣ</w:t>
      </w:r>
      <w:r w:rsidRPr="00F45D5D">
        <w:rPr>
          <w:rFonts w:asciiTheme="majorHAnsi" w:hAnsiTheme="majorHAnsi" w:cstheme="majorHAnsi"/>
          <w:sz w:val="24"/>
          <w:szCs w:val="24"/>
          <w:lang w:val="el-GR"/>
        </w:rPr>
        <w:t xml:space="preserve"> περί συμμετοχής του Δήμου Χανίων στο πρόγραμμα Ανάπτυξη εφαρμογών έξυπνης πόλης σε Δήμους της Κύπρου, της Κρήτης και του Βορείου Αιγαίου”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Της</w:t>
      </w:r>
      <w:r w:rsidRPr="00F45D5D">
        <w:rPr>
          <w:rFonts w:asciiTheme="majorHAnsi" w:hAnsiTheme="majorHAnsi" w:cstheme="majorHAnsi"/>
          <w:b/>
          <w:sz w:val="24"/>
          <w:szCs w:val="24"/>
          <w:lang w:val="el-GR"/>
        </w:rPr>
        <w:t xml:space="preserve"> σύμβασης Χρηματοδότησης της πράξης «</w:t>
      </w:r>
      <w:proofErr w:type="spellStart"/>
      <w:r w:rsidRPr="00F45D5D">
        <w:rPr>
          <w:rFonts w:asciiTheme="majorHAnsi" w:hAnsiTheme="majorHAnsi" w:cstheme="majorHAnsi"/>
          <w:b/>
          <w:sz w:val="24"/>
          <w:szCs w:val="24"/>
          <w:lang w:val="el-GR"/>
        </w:rPr>
        <w:t>Smart</w:t>
      </w:r>
      <w:proofErr w:type="spellEnd"/>
      <w:r w:rsidRPr="00F45D5D">
        <w:rPr>
          <w:rFonts w:asciiTheme="majorHAnsi" w:hAnsiTheme="majorHAnsi" w:cstheme="majorHAnsi"/>
          <w:b/>
          <w:sz w:val="24"/>
          <w:szCs w:val="24"/>
          <w:lang w:val="el-GR"/>
        </w:rPr>
        <w:t xml:space="preserve"> </w:t>
      </w:r>
      <w:proofErr w:type="spellStart"/>
      <w:r w:rsidRPr="00F45D5D">
        <w:rPr>
          <w:rFonts w:asciiTheme="majorHAnsi" w:hAnsiTheme="majorHAnsi" w:cstheme="majorHAnsi"/>
          <w:b/>
          <w:sz w:val="24"/>
          <w:szCs w:val="24"/>
          <w:lang w:val="el-GR"/>
        </w:rPr>
        <w:t>Cities</w:t>
      </w:r>
      <w:proofErr w:type="spellEnd"/>
      <w:r w:rsidRPr="00F45D5D">
        <w:rPr>
          <w:rFonts w:asciiTheme="majorHAnsi" w:hAnsiTheme="majorHAnsi" w:cstheme="majorHAnsi"/>
          <w:b/>
          <w:sz w:val="24"/>
          <w:szCs w:val="24"/>
          <w:lang w:val="el-GR"/>
        </w:rPr>
        <w:t>», 20-11-2017</w:t>
      </w:r>
      <w:r w:rsidRPr="00F45D5D">
        <w:rPr>
          <w:rFonts w:asciiTheme="majorHAnsi" w:hAnsiTheme="majorHAnsi" w:cstheme="majorHAnsi"/>
          <w:sz w:val="24"/>
          <w:szCs w:val="24"/>
          <w:lang w:val="el-GR"/>
        </w:rPr>
        <w:t xml:space="preserve">, μεταξύ του κύριου δικαιούχου της πράξης Δήμου Πάφου και της Ειδικής Υπηρεσίας Διαχείρισης Ε.Π του Στόχου «Ευρωπαϊκή Εδαφική Συνεργασία» του Υπουργείου Οικονομίας και Ανάπτυξης που ενεργεί ως Δ.Α του Προγράμματος Συνεργασίας </w:t>
      </w:r>
      <w:proofErr w:type="spellStart"/>
      <w:r w:rsidRPr="00F45D5D">
        <w:rPr>
          <w:rFonts w:asciiTheme="majorHAnsi" w:hAnsiTheme="majorHAnsi" w:cstheme="majorHAnsi"/>
          <w:sz w:val="24"/>
          <w:szCs w:val="24"/>
        </w:rPr>
        <w:t>Interreg</w:t>
      </w:r>
      <w:proofErr w:type="spellEnd"/>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V</w:t>
      </w:r>
      <w:r w:rsidRPr="00F45D5D">
        <w:rPr>
          <w:rFonts w:asciiTheme="majorHAnsi" w:hAnsiTheme="majorHAnsi" w:cstheme="majorHAnsi"/>
          <w:sz w:val="24"/>
          <w:szCs w:val="24"/>
          <w:lang w:val="el-GR"/>
        </w:rPr>
        <w:t>-</w:t>
      </w:r>
      <w:r w:rsidRPr="00F45D5D">
        <w:rPr>
          <w:rFonts w:asciiTheme="majorHAnsi" w:hAnsiTheme="majorHAnsi" w:cstheme="majorHAnsi"/>
          <w:sz w:val="24"/>
          <w:szCs w:val="24"/>
        </w:rPr>
        <w:t>A</w:t>
      </w:r>
      <w:r w:rsidRPr="00F45D5D">
        <w:rPr>
          <w:rFonts w:asciiTheme="majorHAnsi" w:hAnsiTheme="majorHAnsi" w:cstheme="majorHAnsi"/>
          <w:sz w:val="24"/>
          <w:szCs w:val="24"/>
          <w:lang w:val="el-GR"/>
        </w:rPr>
        <w:t xml:space="preserve"> Ελλάδα – Κύπρος 2014-2020, (διαβίβαση με το υπ. </w:t>
      </w:r>
      <w:proofErr w:type="spellStart"/>
      <w:r w:rsidRPr="00F45D5D">
        <w:rPr>
          <w:rFonts w:asciiTheme="majorHAnsi" w:hAnsiTheme="majorHAnsi" w:cstheme="majorHAnsi"/>
          <w:sz w:val="24"/>
          <w:szCs w:val="24"/>
          <w:lang w:val="el-GR"/>
        </w:rPr>
        <w:t>αριθμ</w:t>
      </w:r>
      <w:proofErr w:type="spellEnd"/>
      <w:r w:rsidRPr="00F45D5D">
        <w:rPr>
          <w:rFonts w:asciiTheme="majorHAnsi" w:hAnsiTheme="majorHAnsi" w:cstheme="majorHAnsi"/>
          <w:sz w:val="24"/>
          <w:szCs w:val="24"/>
          <w:lang w:val="el-GR"/>
        </w:rPr>
        <w:t xml:space="preserve"> 302304/ΥΔ 4672 – 24/11/2017) </w:t>
      </w:r>
    </w:p>
    <w:p w:rsidR="00356EA4" w:rsidRPr="00F45D5D" w:rsidRDefault="00356EA4" w:rsidP="00356EA4">
      <w:pPr>
        <w:numPr>
          <w:ilvl w:val="0"/>
          <w:numId w:val="17"/>
        </w:numPr>
        <w:tabs>
          <w:tab w:val="clear" w:pos="720"/>
          <w:tab w:val="num" w:pos="-284"/>
          <w:tab w:val="num" w:pos="426"/>
        </w:tabs>
        <w:ind w:left="426" w:hanging="426"/>
        <w:jc w:val="both"/>
        <w:rPr>
          <w:rFonts w:asciiTheme="majorHAnsi" w:hAnsiTheme="majorHAnsi" w:cstheme="majorHAnsi"/>
          <w:b/>
          <w:sz w:val="24"/>
          <w:szCs w:val="24"/>
          <w:lang w:val="el-GR"/>
        </w:rPr>
      </w:pPr>
      <w:r w:rsidRPr="00F45D5D">
        <w:rPr>
          <w:rFonts w:asciiTheme="majorHAnsi" w:hAnsiTheme="majorHAnsi" w:cstheme="majorHAnsi"/>
          <w:sz w:val="24"/>
          <w:szCs w:val="24"/>
          <w:lang w:val="el-GR"/>
        </w:rPr>
        <w:t>Της</w:t>
      </w:r>
      <w:r w:rsidRPr="00F45D5D">
        <w:rPr>
          <w:rFonts w:asciiTheme="majorHAnsi" w:hAnsiTheme="majorHAnsi" w:cstheme="majorHAnsi"/>
          <w:b/>
          <w:sz w:val="24"/>
          <w:szCs w:val="24"/>
          <w:lang w:val="el-GR"/>
        </w:rPr>
        <w:t xml:space="preserve"> </w:t>
      </w:r>
      <w:proofErr w:type="spellStart"/>
      <w:r w:rsidRPr="00F45D5D">
        <w:rPr>
          <w:rFonts w:asciiTheme="majorHAnsi" w:hAnsiTheme="majorHAnsi" w:cstheme="majorHAnsi"/>
          <w:sz w:val="24"/>
          <w:szCs w:val="24"/>
          <w:lang w:val="el-GR"/>
        </w:rPr>
        <w:t>υπ.αριθμ</w:t>
      </w:r>
      <w:proofErr w:type="spellEnd"/>
      <w:r w:rsidRPr="00F45D5D">
        <w:rPr>
          <w:rFonts w:asciiTheme="majorHAnsi" w:hAnsiTheme="majorHAnsi" w:cstheme="majorHAnsi"/>
          <w:sz w:val="24"/>
          <w:szCs w:val="24"/>
          <w:lang w:val="el-GR"/>
        </w:rPr>
        <w:t>. 139728 /19-12-17 (ΑΔΑ ΩΓΔΛ465ΧΙ8-5ΔΠ) απόφασης του αναπληρωτή Υπουργού Οικονομίας και Ανάπτυξης, που αφορά την</w:t>
      </w:r>
      <w:r w:rsidRPr="00F45D5D">
        <w:rPr>
          <w:rFonts w:asciiTheme="majorHAnsi" w:hAnsiTheme="majorHAnsi" w:cstheme="majorHAnsi"/>
          <w:b/>
          <w:sz w:val="24"/>
          <w:szCs w:val="24"/>
          <w:lang w:val="el-GR"/>
        </w:rPr>
        <w:t xml:space="preserve"> ένταξη στο ΠΔΕ 2017,</w:t>
      </w:r>
      <w:r w:rsidRPr="00F45D5D">
        <w:rPr>
          <w:rFonts w:asciiTheme="majorHAnsi" w:hAnsiTheme="majorHAnsi" w:cstheme="majorHAnsi"/>
          <w:sz w:val="24"/>
          <w:szCs w:val="24"/>
          <w:lang w:val="el-GR"/>
        </w:rPr>
        <w:t xml:space="preserve"> στη </w:t>
      </w:r>
      <w:r w:rsidRPr="00F45D5D">
        <w:rPr>
          <w:rFonts w:asciiTheme="majorHAnsi" w:hAnsiTheme="majorHAnsi" w:cstheme="majorHAnsi"/>
          <w:b/>
          <w:sz w:val="24"/>
          <w:szCs w:val="24"/>
          <w:lang w:val="el-GR"/>
        </w:rPr>
        <w:t>ΣΑΕΠ-102/6</w:t>
      </w:r>
      <w:r w:rsidRPr="00F45D5D">
        <w:rPr>
          <w:rFonts w:asciiTheme="majorHAnsi" w:hAnsiTheme="majorHAnsi" w:cstheme="majorHAnsi"/>
          <w:sz w:val="24"/>
          <w:szCs w:val="24"/>
          <w:lang w:val="el-GR"/>
        </w:rPr>
        <w:t>, του έργου με ονομασία  SMART CITIES - Ανάπτυξη εφαρμογών έξυπνης πόλης σε Δήμους της Κύπρου, της Κρήτης και του Βορείου Αιγαίου” –Δήμος Χανίων με κωδικό/</w:t>
      </w:r>
      <w:r w:rsidRPr="00F45D5D">
        <w:rPr>
          <w:rFonts w:asciiTheme="majorHAnsi" w:hAnsiTheme="majorHAnsi" w:cstheme="majorHAnsi"/>
          <w:sz w:val="24"/>
          <w:szCs w:val="24"/>
        </w:rPr>
        <w:t>MIS</w:t>
      </w:r>
      <w:r w:rsidR="00AF4EA6" w:rsidRPr="00F45D5D">
        <w:rPr>
          <w:rFonts w:asciiTheme="majorHAnsi" w:hAnsiTheme="majorHAnsi" w:cstheme="majorHAnsi"/>
          <w:sz w:val="24"/>
          <w:szCs w:val="24"/>
          <w:lang w:val="el-GR"/>
        </w:rPr>
        <w:t xml:space="preserve"> 2017ΕΠ10260014 από </w:t>
      </w:r>
      <w:r w:rsidR="00AF4EA6" w:rsidRPr="00F45D5D">
        <w:rPr>
          <w:rFonts w:asciiTheme="majorHAnsi" w:hAnsiTheme="majorHAnsi" w:cstheme="majorHAnsi"/>
          <w:b/>
          <w:sz w:val="24"/>
          <w:szCs w:val="24"/>
          <w:lang w:val="el-GR"/>
        </w:rPr>
        <w:t xml:space="preserve">συγχρηματοδότηση της Ευρωπαϊκής Ένωσης (ΕΤΠΑ) και εθνικούς πόρους της Ελλάδας και της Κύπρου στο πλαίσιο της του Προγράμματος Συνεργασίας </w:t>
      </w:r>
      <w:r w:rsidR="00AF4EA6" w:rsidRPr="00F45D5D">
        <w:rPr>
          <w:rFonts w:asciiTheme="majorHAnsi" w:hAnsiTheme="majorHAnsi" w:cstheme="majorHAnsi"/>
          <w:b/>
          <w:sz w:val="24"/>
          <w:szCs w:val="24"/>
        </w:rPr>
        <w:t>INTERREG</w:t>
      </w:r>
      <w:r w:rsidR="00AF4EA6" w:rsidRPr="00F45D5D">
        <w:rPr>
          <w:rFonts w:asciiTheme="majorHAnsi" w:hAnsiTheme="majorHAnsi" w:cstheme="majorHAnsi"/>
          <w:b/>
          <w:sz w:val="24"/>
          <w:szCs w:val="24"/>
          <w:lang w:val="el-GR"/>
        </w:rPr>
        <w:t xml:space="preserve"> </w:t>
      </w:r>
      <w:r w:rsidR="00AF4EA6" w:rsidRPr="00F45D5D">
        <w:rPr>
          <w:rFonts w:asciiTheme="majorHAnsi" w:hAnsiTheme="majorHAnsi" w:cstheme="majorHAnsi"/>
          <w:b/>
          <w:sz w:val="24"/>
          <w:szCs w:val="24"/>
        </w:rPr>
        <w:t>V</w:t>
      </w:r>
      <w:r w:rsidR="00AF4EA6" w:rsidRPr="00F45D5D">
        <w:rPr>
          <w:rFonts w:asciiTheme="majorHAnsi" w:hAnsiTheme="majorHAnsi" w:cstheme="majorHAnsi"/>
          <w:b/>
          <w:sz w:val="24"/>
          <w:szCs w:val="24"/>
          <w:lang w:val="el-GR"/>
        </w:rPr>
        <w:t>-</w:t>
      </w:r>
      <w:r w:rsidR="00AF4EA6" w:rsidRPr="00F45D5D">
        <w:rPr>
          <w:rFonts w:asciiTheme="majorHAnsi" w:hAnsiTheme="majorHAnsi" w:cstheme="majorHAnsi"/>
          <w:b/>
          <w:sz w:val="24"/>
          <w:szCs w:val="24"/>
        </w:rPr>
        <w:t>A</w:t>
      </w:r>
      <w:r w:rsidR="00AF4EA6" w:rsidRPr="00F45D5D">
        <w:rPr>
          <w:rFonts w:asciiTheme="majorHAnsi" w:hAnsiTheme="majorHAnsi" w:cstheme="majorHAnsi"/>
          <w:b/>
          <w:sz w:val="24"/>
          <w:szCs w:val="24"/>
          <w:lang w:val="el-GR"/>
        </w:rPr>
        <w:t xml:space="preserve"> Ελλάδα-Κύπρος 2014-2020</w:t>
      </w:r>
    </w:p>
    <w:p w:rsidR="00AF4EA6" w:rsidRPr="00F45D5D" w:rsidRDefault="00AF4EA6" w:rsidP="00356EA4">
      <w:pPr>
        <w:numPr>
          <w:ilvl w:val="0"/>
          <w:numId w:val="17"/>
        </w:numPr>
        <w:tabs>
          <w:tab w:val="clear" w:pos="720"/>
          <w:tab w:val="num" w:pos="-284"/>
          <w:tab w:val="num" w:pos="426"/>
        </w:tabs>
        <w:ind w:left="426" w:hanging="426"/>
        <w:jc w:val="both"/>
        <w:rPr>
          <w:rFonts w:asciiTheme="majorHAnsi" w:hAnsiTheme="majorHAnsi" w:cstheme="majorHAnsi"/>
          <w:b/>
          <w:sz w:val="24"/>
          <w:szCs w:val="24"/>
          <w:lang w:val="el-GR"/>
        </w:rPr>
      </w:pPr>
      <w:r w:rsidRPr="00F45D5D">
        <w:rPr>
          <w:rFonts w:asciiTheme="majorHAnsi" w:eastAsia="Calibri" w:hAnsiTheme="majorHAnsi" w:cstheme="majorHAnsi"/>
          <w:sz w:val="24"/>
          <w:szCs w:val="24"/>
          <w:lang w:val="el-GR"/>
        </w:rPr>
        <w:lastRenderedPageBreak/>
        <w:t xml:space="preserve">Την </w:t>
      </w:r>
      <w:proofErr w:type="spellStart"/>
      <w:r w:rsidRPr="00F45D5D">
        <w:rPr>
          <w:rFonts w:asciiTheme="majorHAnsi" w:eastAsia="Calibri" w:hAnsiTheme="majorHAnsi" w:cstheme="majorHAnsi"/>
          <w:sz w:val="24"/>
          <w:szCs w:val="24"/>
          <w:lang w:val="el-GR"/>
        </w:rPr>
        <w:t>υπ.αριθμ</w:t>
      </w:r>
      <w:proofErr w:type="spellEnd"/>
      <w:r w:rsidRPr="00F45D5D">
        <w:rPr>
          <w:rFonts w:asciiTheme="majorHAnsi" w:eastAsia="Calibri" w:hAnsiTheme="majorHAnsi" w:cstheme="majorHAnsi"/>
          <w:sz w:val="24"/>
          <w:szCs w:val="24"/>
          <w:lang w:val="el-GR"/>
        </w:rPr>
        <w:t>. 69676 /27-16-18 (ΑΔΑ Ψ0ΧΨ465ΧΙ8-8</w:t>
      </w:r>
      <w:r w:rsidRPr="00F45D5D">
        <w:rPr>
          <w:rFonts w:asciiTheme="majorHAnsi" w:eastAsia="Calibri" w:hAnsiTheme="majorHAnsi" w:cstheme="majorHAnsi"/>
          <w:sz w:val="24"/>
          <w:szCs w:val="24"/>
        </w:rPr>
        <w:t>E</w:t>
      </w:r>
      <w:r w:rsidRPr="00F45D5D">
        <w:rPr>
          <w:rFonts w:asciiTheme="majorHAnsi" w:eastAsia="Calibri" w:hAnsiTheme="majorHAnsi" w:cstheme="majorHAnsi"/>
          <w:sz w:val="24"/>
          <w:szCs w:val="24"/>
          <w:lang w:val="el-GR"/>
        </w:rPr>
        <w:t xml:space="preserve">3) απόφασης του αναπληρωτή Υπουργού Οικονομίας και Ανάπτυξης, που αφορά την </w:t>
      </w:r>
      <w:r w:rsidRPr="00F45D5D">
        <w:rPr>
          <w:rFonts w:asciiTheme="majorHAnsi" w:eastAsia="Calibri" w:hAnsiTheme="majorHAnsi" w:cstheme="majorHAnsi"/>
          <w:b/>
          <w:sz w:val="24"/>
          <w:szCs w:val="24"/>
          <w:lang w:val="el-GR"/>
        </w:rPr>
        <w:t xml:space="preserve">ένταξη στο ΠΔΕ 2018, </w:t>
      </w:r>
      <w:r w:rsidRPr="00F45D5D">
        <w:rPr>
          <w:rFonts w:asciiTheme="majorHAnsi" w:eastAsia="Calibri" w:hAnsiTheme="majorHAnsi" w:cstheme="majorHAnsi"/>
          <w:sz w:val="24"/>
          <w:szCs w:val="24"/>
          <w:lang w:val="el-GR"/>
        </w:rPr>
        <w:t>στη</w:t>
      </w:r>
      <w:r w:rsidRPr="00F45D5D">
        <w:rPr>
          <w:rFonts w:asciiTheme="majorHAnsi" w:eastAsia="Calibri" w:hAnsiTheme="majorHAnsi" w:cstheme="majorHAnsi"/>
          <w:b/>
          <w:sz w:val="24"/>
          <w:szCs w:val="24"/>
          <w:lang w:val="el-GR"/>
        </w:rPr>
        <w:t xml:space="preserve"> ΣΑΕΠ-102/6</w:t>
      </w:r>
      <w:r w:rsidRPr="00F45D5D">
        <w:rPr>
          <w:rFonts w:asciiTheme="majorHAnsi" w:eastAsia="Calibri" w:hAnsiTheme="majorHAnsi" w:cstheme="majorHAnsi"/>
          <w:sz w:val="24"/>
          <w:szCs w:val="24"/>
          <w:lang w:val="el-GR"/>
        </w:rPr>
        <w:t xml:space="preserve">, του έργου με ονομασία  </w:t>
      </w:r>
      <w:r w:rsidRPr="00F45D5D">
        <w:rPr>
          <w:rFonts w:asciiTheme="majorHAnsi" w:eastAsia="Calibri" w:hAnsiTheme="majorHAnsi" w:cstheme="majorHAnsi"/>
          <w:sz w:val="24"/>
          <w:szCs w:val="24"/>
        </w:rPr>
        <w:t>SMART</w:t>
      </w:r>
      <w:r w:rsidRPr="00F45D5D">
        <w:rPr>
          <w:rFonts w:asciiTheme="majorHAnsi" w:eastAsia="Calibri" w:hAnsiTheme="majorHAnsi" w:cstheme="majorHAnsi"/>
          <w:sz w:val="24"/>
          <w:szCs w:val="24"/>
          <w:lang w:val="el-GR"/>
        </w:rPr>
        <w:t xml:space="preserve"> </w:t>
      </w:r>
      <w:r w:rsidRPr="00F45D5D">
        <w:rPr>
          <w:rFonts w:asciiTheme="majorHAnsi" w:eastAsia="Calibri" w:hAnsiTheme="majorHAnsi" w:cstheme="majorHAnsi"/>
          <w:sz w:val="24"/>
          <w:szCs w:val="24"/>
        </w:rPr>
        <w:t>CITIES</w:t>
      </w:r>
      <w:r w:rsidRPr="00F45D5D">
        <w:rPr>
          <w:rFonts w:asciiTheme="majorHAnsi" w:eastAsia="Calibri" w:hAnsiTheme="majorHAnsi" w:cstheme="majorHAnsi"/>
          <w:sz w:val="24"/>
          <w:szCs w:val="24"/>
          <w:lang w:val="el-GR"/>
        </w:rPr>
        <w:t xml:space="preserve"> - Ανάπτυξη εφαρμογών έξυπνης πόλης σε Δήμους της Κύπρου, της Κρήτης και του Βορείου Αιγαίου” –Δήμος Χανίων με κωδικό/</w:t>
      </w:r>
      <w:r w:rsidRPr="00F45D5D">
        <w:rPr>
          <w:rFonts w:asciiTheme="majorHAnsi" w:eastAsia="Calibri" w:hAnsiTheme="majorHAnsi" w:cstheme="majorHAnsi"/>
          <w:sz w:val="24"/>
          <w:szCs w:val="24"/>
        </w:rPr>
        <w:t>MIS</w:t>
      </w:r>
      <w:r w:rsidRPr="00F45D5D">
        <w:rPr>
          <w:rFonts w:asciiTheme="majorHAnsi" w:eastAsia="Calibri" w:hAnsiTheme="majorHAnsi" w:cstheme="majorHAnsi"/>
          <w:sz w:val="24"/>
          <w:szCs w:val="24"/>
          <w:lang w:val="el-GR"/>
        </w:rPr>
        <w:t xml:space="preserve"> 2017ΕΠ10260014 </w:t>
      </w:r>
      <w:r w:rsidRPr="00F45D5D">
        <w:rPr>
          <w:rFonts w:asciiTheme="majorHAnsi" w:hAnsiTheme="majorHAnsi" w:cstheme="majorHAnsi"/>
          <w:b/>
          <w:sz w:val="24"/>
          <w:szCs w:val="24"/>
          <w:lang w:val="el-GR"/>
        </w:rPr>
        <w:t xml:space="preserve">από συγχρηματοδότηση της Ευρωπαϊκής Ένωσης (ΕΤΠΑ) και εθνικούς πόρους της Ελλάδας και της Κύπρου στο πλαίσιο της του Προγράμματος Συνεργασίας </w:t>
      </w:r>
      <w:r w:rsidRPr="00F45D5D">
        <w:rPr>
          <w:rFonts w:asciiTheme="majorHAnsi" w:hAnsiTheme="majorHAnsi" w:cstheme="majorHAnsi"/>
          <w:b/>
          <w:sz w:val="24"/>
          <w:szCs w:val="24"/>
        </w:rPr>
        <w:t>INTERREG</w:t>
      </w:r>
      <w:r w:rsidRPr="00F45D5D">
        <w:rPr>
          <w:rFonts w:asciiTheme="majorHAnsi" w:hAnsiTheme="majorHAnsi" w:cstheme="majorHAnsi"/>
          <w:b/>
          <w:sz w:val="24"/>
          <w:szCs w:val="24"/>
          <w:lang w:val="el-GR"/>
        </w:rPr>
        <w:t xml:space="preserve"> </w:t>
      </w:r>
      <w:r w:rsidRPr="00F45D5D">
        <w:rPr>
          <w:rFonts w:asciiTheme="majorHAnsi" w:hAnsiTheme="majorHAnsi" w:cstheme="majorHAnsi"/>
          <w:b/>
          <w:sz w:val="24"/>
          <w:szCs w:val="24"/>
        </w:rPr>
        <w:t>V</w:t>
      </w:r>
      <w:r w:rsidRPr="00F45D5D">
        <w:rPr>
          <w:rFonts w:asciiTheme="majorHAnsi" w:hAnsiTheme="majorHAnsi" w:cstheme="majorHAnsi"/>
          <w:b/>
          <w:sz w:val="24"/>
          <w:szCs w:val="24"/>
          <w:lang w:val="el-GR"/>
        </w:rPr>
        <w:t>-</w:t>
      </w:r>
      <w:r w:rsidRPr="00F45D5D">
        <w:rPr>
          <w:rFonts w:asciiTheme="majorHAnsi" w:hAnsiTheme="majorHAnsi" w:cstheme="majorHAnsi"/>
          <w:b/>
          <w:sz w:val="24"/>
          <w:szCs w:val="24"/>
        </w:rPr>
        <w:t>A</w:t>
      </w:r>
      <w:r w:rsidRPr="00F45D5D">
        <w:rPr>
          <w:rFonts w:asciiTheme="majorHAnsi" w:hAnsiTheme="majorHAnsi" w:cstheme="majorHAnsi"/>
          <w:b/>
          <w:sz w:val="24"/>
          <w:szCs w:val="24"/>
          <w:lang w:val="el-GR"/>
        </w:rPr>
        <w:t xml:space="preserve"> Ελλάδα-Κύπρος 2014-2020</w:t>
      </w:r>
    </w:p>
    <w:p w:rsidR="00601250" w:rsidRPr="00F45D5D" w:rsidRDefault="00601250" w:rsidP="00356EA4">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Την από  14-11-2018 (53914/14-11-2018 ) αναπροσαρμογή του προϋπολογισμού μεταξύ παραδοτέων του Δήμου Χανίων έως 10% σε σχέση με την αρχική αίτηση υποβολής για την πράξη “</w:t>
      </w:r>
      <w:r w:rsidRPr="00F45D5D">
        <w:rPr>
          <w:rFonts w:asciiTheme="majorHAnsi" w:hAnsiTheme="majorHAnsi" w:cstheme="majorHAnsi"/>
          <w:sz w:val="24"/>
          <w:szCs w:val="24"/>
        </w:rPr>
        <w:t>Smart</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cities</w:t>
      </w:r>
      <w:r w:rsidRPr="00F45D5D">
        <w:rPr>
          <w:rFonts w:asciiTheme="majorHAnsi" w:hAnsiTheme="majorHAnsi" w:cstheme="majorHAnsi"/>
          <w:sz w:val="24"/>
          <w:szCs w:val="24"/>
          <w:lang w:val="el-GR"/>
        </w:rPr>
        <w:t>” Ι</w:t>
      </w:r>
      <w:proofErr w:type="spellStart"/>
      <w:r w:rsidRPr="00F45D5D">
        <w:rPr>
          <w:rFonts w:asciiTheme="majorHAnsi" w:hAnsiTheme="majorHAnsi" w:cstheme="majorHAnsi"/>
          <w:sz w:val="24"/>
          <w:szCs w:val="24"/>
        </w:rPr>
        <w:t>nterreg</w:t>
      </w:r>
      <w:proofErr w:type="spellEnd"/>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VA</w:t>
      </w:r>
      <w:r w:rsidRPr="00F45D5D">
        <w:rPr>
          <w:rFonts w:asciiTheme="majorHAnsi" w:hAnsiTheme="majorHAnsi" w:cstheme="majorHAnsi"/>
          <w:sz w:val="24"/>
          <w:szCs w:val="24"/>
          <w:lang w:val="el-GR"/>
        </w:rPr>
        <w:t xml:space="preserve"> Ελλάδα Κύπρος 2014-2020.</w:t>
      </w:r>
    </w:p>
    <w:p w:rsidR="00DD5E6B" w:rsidRPr="00F45D5D" w:rsidRDefault="00EC5563" w:rsidP="00B43779">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Της υπ’ </w:t>
      </w:r>
      <w:proofErr w:type="spellStart"/>
      <w:r w:rsidRPr="00F45D5D">
        <w:rPr>
          <w:rFonts w:asciiTheme="majorHAnsi" w:hAnsiTheme="majorHAnsi" w:cstheme="majorHAnsi"/>
          <w:sz w:val="24"/>
          <w:szCs w:val="24"/>
          <w:lang w:val="el-GR"/>
        </w:rPr>
        <w:t>αριθμ</w:t>
      </w:r>
      <w:proofErr w:type="spellEnd"/>
      <w:r w:rsidRPr="00F45D5D">
        <w:rPr>
          <w:rFonts w:asciiTheme="majorHAnsi" w:hAnsiTheme="majorHAnsi" w:cstheme="majorHAnsi"/>
          <w:sz w:val="24"/>
          <w:szCs w:val="24"/>
          <w:lang w:val="el-GR"/>
        </w:rPr>
        <w:t xml:space="preserve">. 110427/ΕΥΘΥ/1020/1-11-2016 (3521/Τεύχος Β΄/1-11-2016, ΦΕΚ) Απόφαση του ΥΠ.ΟΙΚ με θέμα: Την τροποποίηση και αντικατάσταση της υπ' αριθ. 81986/ΕΥΘΥ712/31.07.2015 (ΦΕΚ Β' 1822) Υπουργικής Απόφασης «Εθνικοί κανόνες </w:t>
      </w:r>
      <w:proofErr w:type="spellStart"/>
      <w:r w:rsidRPr="00F45D5D">
        <w:rPr>
          <w:rFonts w:asciiTheme="majorHAnsi" w:hAnsiTheme="majorHAnsi" w:cstheme="majorHAnsi"/>
          <w:sz w:val="24"/>
          <w:szCs w:val="24"/>
          <w:lang w:val="el-GR"/>
        </w:rPr>
        <w:t>επιλεξιμότητας</w:t>
      </w:r>
      <w:proofErr w:type="spellEnd"/>
      <w:r w:rsidRPr="00F45D5D">
        <w:rPr>
          <w:rFonts w:asciiTheme="majorHAnsi" w:hAnsiTheme="majorHAnsi" w:cstheme="majorHAnsi"/>
          <w:sz w:val="24"/>
          <w:szCs w:val="24"/>
          <w:lang w:val="el-GR"/>
        </w:rPr>
        <w:t xml:space="preserve">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DD5E6B" w:rsidRPr="00F45D5D" w:rsidRDefault="00EC5563" w:rsidP="00B43779">
      <w:pPr>
        <w:numPr>
          <w:ilvl w:val="0"/>
          <w:numId w:val="17"/>
        </w:numPr>
        <w:tabs>
          <w:tab w:val="clear" w:pos="720"/>
          <w:tab w:val="num" w:pos="-284"/>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Της Υπ’αριθμ.304881-ΥΔ1244/6-4-2016 Κοινή</w:t>
      </w:r>
      <w:r w:rsidR="008A6278" w:rsidRPr="00F45D5D">
        <w:rPr>
          <w:rFonts w:asciiTheme="majorHAnsi" w:hAnsiTheme="majorHAnsi" w:cstheme="majorHAnsi"/>
          <w:sz w:val="24"/>
          <w:szCs w:val="24"/>
          <w:lang w:val="el-GR"/>
        </w:rPr>
        <w:t>ς</w:t>
      </w:r>
      <w:r w:rsidRPr="00F45D5D">
        <w:rPr>
          <w:rFonts w:asciiTheme="majorHAnsi" w:hAnsiTheme="majorHAnsi" w:cstheme="majorHAnsi"/>
          <w:sz w:val="24"/>
          <w:szCs w:val="24"/>
          <w:lang w:val="el-GR"/>
        </w:rPr>
        <w:t xml:space="preserve"> Υπουργική</w:t>
      </w:r>
      <w:r w:rsidR="008A6278" w:rsidRPr="00F45D5D">
        <w:rPr>
          <w:rFonts w:asciiTheme="majorHAnsi" w:hAnsiTheme="majorHAnsi" w:cstheme="majorHAnsi"/>
          <w:sz w:val="24"/>
          <w:szCs w:val="24"/>
          <w:lang w:val="el-GR"/>
        </w:rPr>
        <w:t>ς</w:t>
      </w:r>
      <w:r w:rsidRPr="00F45D5D">
        <w:rPr>
          <w:rFonts w:asciiTheme="majorHAnsi" w:hAnsiTheme="majorHAnsi" w:cstheme="majorHAnsi"/>
          <w:sz w:val="24"/>
          <w:szCs w:val="24"/>
          <w:lang w:val="el-GR"/>
        </w:rPr>
        <w:t xml:space="preserve"> Απόφαση</w:t>
      </w:r>
      <w:r w:rsidR="008A6278" w:rsidRPr="00F45D5D">
        <w:rPr>
          <w:rFonts w:asciiTheme="majorHAnsi" w:hAnsiTheme="majorHAnsi" w:cstheme="majorHAnsi"/>
          <w:sz w:val="24"/>
          <w:szCs w:val="24"/>
          <w:lang w:val="el-GR"/>
        </w:rPr>
        <w:t>ς</w:t>
      </w:r>
      <w:r w:rsidRPr="00F45D5D">
        <w:rPr>
          <w:rFonts w:asciiTheme="majorHAnsi" w:hAnsiTheme="majorHAnsi" w:cstheme="majorHAnsi"/>
          <w:sz w:val="24"/>
          <w:szCs w:val="24"/>
          <w:lang w:val="el-GR"/>
        </w:rPr>
        <w:t xml:space="preserve"> Συστήματος Διαχείρισης και Ελέγχου των Προγραμμάτων Συνεργασίας του Στόχου «ΕΥΡΩΠΑΪΚΗ ΕΔΑΦΙΚΗ ΣΥΝΕΡΓΑΣΙΑ».</w:t>
      </w:r>
    </w:p>
    <w:p w:rsidR="00DD5E6B" w:rsidRPr="00F45D5D" w:rsidRDefault="00EC5563" w:rsidP="00B43779">
      <w:pPr>
        <w:numPr>
          <w:ilvl w:val="0"/>
          <w:numId w:val="17"/>
        </w:numPr>
        <w:tabs>
          <w:tab w:val="clear" w:pos="720"/>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 Οδηγού</w:t>
      </w:r>
      <w:r w:rsidR="00326A3F" w:rsidRPr="00F45D5D">
        <w:rPr>
          <w:rFonts w:asciiTheme="majorHAnsi" w:hAnsiTheme="majorHAnsi" w:cstheme="majorHAnsi"/>
          <w:sz w:val="24"/>
          <w:szCs w:val="24"/>
          <w:lang w:val="el-GR"/>
        </w:rPr>
        <w:t xml:space="preserve"> του Προγράμματος – Έργου για το Πρόγραμμα  Συνεργασίας </w:t>
      </w:r>
      <w:r w:rsidRPr="00F45D5D">
        <w:rPr>
          <w:rFonts w:asciiTheme="majorHAnsi" w:hAnsiTheme="majorHAnsi" w:cstheme="majorHAnsi"/>
          <w:sz w:val="24"/>
          <w:szCs w:val="24"/>
        </w:rPr>
        <w:t>INTERREG</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V</w:t>
      </w:r>
      <w:r w:rsidRPr="00F45D5D">
        <w:rPr>
          <w:rFonts w:asciiTheme="majorHAnsi" w:hAnsiTheme="majorHAnsi" w:cstheme="majorHAnsi"/>
          <w:sz w:val="24"/>
          <w:szCs w:val="24"/>
          <w:lang w:val="el-GR"/>
        </w:rPr>
        <w:t>-</w:t>
      </w:r>
      <w:r w:rsidRPr="00F45D5D">
        <w:rPr>
          <w:rFonts w:asciiTheme="majorHAnsi" w:hAnsiTheme="majorHAnsi" w:cstheme="majorHAnsi"/>
          <w:sz w:val="24"/>
          <w:szCs w:val="24"/>
        </w:rPr>
        <w:t>A</w:t>
      </w:r>
      <w:r w:rsidR="001C09AE" w:rsidRPr="00F45D5D">
        <w:rPr>
          <w:rFonts w:asciiTheme="majorHAnsi" w:hAnsiTheme="majorHAnsi" w:cstheme="majorHAnsi"/>
          <w:sz w:val="24"/>
          <w:szCs w:val="24"/>
          <w:lang w:val="el-GR"/>
        </w:rPr>
        <w:t xml:space="preserve"> ΕΛΛΑΔΑ-ΚΥΠΡΟΣ 2014-2020, διαθέσιμου στη σελίδα του προγράμματος: </w:t>
      </w:r>
      <w:hyperlink r:id="rId15" w:history="1">
        <w:r w:rsidR="001C09AE" w:rsidRPr="00F45D5D">
          <w:rPr>
            <w:rStyle w:val="-"/>
            <w:rFonts w:asciiTheme="majorHAnsi" w:hAnsiTheme="majorHAnsi" w:cstheme="majorHAnsi"/>
            <w:sz w:val="24"/>
            <w:szCs w:val="24"/>
          </w:rPr>
          <w:t>http</w:t>
        </w:r>
        <w:r w:rsidR="001C09AE" w:rsidRPr="00F45D5D">
          <w:rPr>
            <w:rStyle w:val="-"/>
            <w:rFonts w:asciiTheme="majorHAnsi" w:hAnsiTheme="majorHAnsi" w:cstheme="majorHAnsi"/>
            <w:sz w:val="24"/>
            <w:szCs w:val="24"/>
            <w:lang w:val="el-GR"/>
          </w:rPr>
          <w:t>://</w:t>
        </w:r>
        <w:r w:rsidR="001C09AE" w:rsidRPr="00F45D5D">
          <w:rPr>
            <w:rStyle w:val="-"/>
            <w:rFonts w:asciiTheme="majorHAnsi" w:hAnsiTheme="majorHAnsi" w:cstheme="majorHAnsi"/>
            <w:sz w:val="24"/>
            <w:szCs w:val="24"/>
          </w:rPr>
          <w:t>www</w:t>
        </w:r>
        <w:r w:rsidR="001C09AE" w:rsidRPr="00F45D5D">
          <w:rPr>
            <w:rStyle w:val="-"/>
            <w:rFonts w:asciiTheme="majorHAnsi" w:hAnsiTheme="majorHAnsi" w:cstheme="majorHAnsi"/>
            <w:sz w:val="24"/>
            <w:szCs w:val="24"/>
            <w:lang w:val="el-GR"/>
          </w:rPr>
          <w:t>.</w:t>
        </w:r>
        <w:proofErr w:type="spellStart"/>
        <w:r w:rsidR="001C09AE" w:rsidRPr="00F45D5D">
          <w:rPr>
            <w:rStyle w:val="-"/>
            <w:rFonts w:asciiTheme="majorHAnsi" w:hAnsiTheme="majorHAnsi" w:cstheme="majorHAnsi"/>
            <w:sz w:val="24"/>
            <w:szCs w:val="24"/>
          </w:rPr>
          <w:t>greece</w:t>
        </w:r>
        <w:proofErr w:type="spellEnd"/>
        <w:r w:rsidR="001C09AE" w:rsidRPr="00F45D5D">
          <w:rPr>
            <w:rStyle w:val="-"/>
            <w:rFonts w:asciiTheme="majorHAnsi" w:hAnsiTheme="majorHAnsi" w:cstheme="majorHAnsi"/>
            <w:sz w:val="24"/>
            <w:szCs w:val="24"/>
            <w:lang w:val="el-GR"/>
          </w:rPr>
          <w:t>-</w:t>
        </w:r>
        <w:proofErr w:type="spellStart"/>
        <w:r w:rsidR="001C09AE" w:rsidRPr="00F45D5D">
          <w:rPr>
            <w:rStyle w:val="-"/>
            <w:rFonts w:asciiTheme="majorHAnsi" w:hAnsiTheme="majorHAnsi" w:cstheme="majorHAnsi"/>
            <w:sz w:val="24"/>
            <w:szCs w:val="24"/>
          </w:rPr>
          <w:t>cyprus</w:t>
        </w:r>
        <w:proofErr w:type="spellEnd"/>
        <w:r w:rsidR="001C09AE" w:rsidRPr="00F45D5D">
          <w:rPr>
            <w:rStyle w:val="-"/>
            <w:rFonts w:asciiTheme="majorHAnsi" w:hAnsiTheme="majorHAnsi" w:cstheme="majorHAnsi"/>
            <w:sz w:val="24"/>
            <w:szCs w:val="24"/>
            <w:lang w:val="el-GR"/>
          </w:rPr>
          <w:t>.</w:t>
        </w:r>
        <w:r w:rsidR="001C09AE" w:rsidRPr="00F45D5D">
          <w:rPr>
            <w:rStyle w:val="-"/>
            <w:rFonts w:asciiTheme="majorHAnsi" w:hAnsiTheme="majorHAnsi" w:cstheme="majorHAnsi"/>
            <w:sz w:val="24"/>
            <w:szCs w:val="24"/>
          </w:rPr>
          <w:t>gr</w:t>
        </w:r>
      </w:hyperlink>
      <w:r w:rsidR="001C09AE" w:rsidRPr="00F45D5D">
        <w:rPr>
          <w:rFonts w:asciiTheme="majorHAnsi" w:hAnsiTheme="majorHAnsi" w:cstheme="majorHAnsi"/>
          <w:sz w:val="24"/>
          <w:szCs w:val="24"/>
          <w:lang w:val="el-GR"/>
        </w:rPr>
        <w:t xml:space="preserve">  </w:t>
      </w:r>
    </w:p>
    <w:p w:rsidR="00DD5E6B" w:rsidRPr="00F45D5D" w:rsidRDefault="00EC5563" w:rsidP="00B43779">
      <w:pPr>
        <w:numPr>
          <w:ilvl w:val="0"/>
          <w:numId w:val="17"/>
        </w:numPr>
        <w:tabs>
          <w:tab w:val="clear" w:pos="720"/>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w:t>
      </w:r>
      <w:r w:rsidR="008A6278" w:rsidRPr="00F45D5D">
        <w:rPr>
          <w:rFonts w:asciiTheme="majorHAnsi" w:hAnsiTheme="majorHAnsi" w:cstheme="majorHAnsi"/>
          <w:sz w:val="24"/>
          <w:szCs w:val="24"/>
          <w:lang w:val="el-GR"/>
        </w:rPr>
        <w:t>ων σχετικών κατευθύνσεων</w:t>
      </w:r>
      <w:r w:rsidRPr="00F45D5D">
        <w:rPr>
          <w:rFonts w:asciiTheme="majorHAnsi" w:hAnsiTheme="majorHAnsi" w:cstheme="majorHAnsi"/>
          <w:sz w:val="24"/>
          <w:szCs w:val="24"/>
          <w:lang w:val="el-GR"/>
        </w:rPr>
        <w:t xml:space="preserve"> τις Κοινής Γραμματείας του Προγράμματος Συνεργασίας </w:t>
      </w:r>
      <w:r w:rsidRPr="00F45D5D">
        <w:rPr>
          <w:rFonts w:asciiTheme="majorHAnsi" w:hAnsiTheme="majorHAnsi" w:cstheme="majorHAnsi"/>
          <w:sz w:val="24"/>
          <w:szCs w:val="24"/>
        </w:rPr>
        <w:t>INTERREG</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V</w:t>
      </w:r>
      <w:r w:rsidRPr="00F45D5D">
        <w:rPr>
          <w:rFonts w:asciiTheme="majorHAnsi" w:hAnsiTheme="majorHAnsi" w:cstheme="majorHAnsi"/>
          <w:sz w:val="24"/>
          <w:szCs w:val="24"/>
          <w:lang w:val="el-GR"/>
        </w:rPr>
        <w:t>-</w:t>
      </w:r>
      <w:r w:rsidRPr="00F45D5D">
        <w:rPr>
          <w:rFonts w:asciiTheme="majorHAnsi" w:hAnsiTheme="majorHAnsi" w:cstheme="majorHAnsi"/>
          <w:sz w:val="24"/>
          <w:szCs w:val="24"/>
        </w:rPr>
        <w:t>A</w:t>
      </w:r>
      <w:r w:rsidRPr="00F45D5D">
        <w:rPr>
          <w:rFonts w:asciiTheme="majorHAnsi" w:hAnsiTheme="majorHAnsi" w:cstheme="majorHAnsi"/>
          <w:sz w:val="24"/>
          <w:szCs w:val="24"/>
          <w:lang w:val="el-GR"/>
        </w:rPr>
        <w:t xml:space="preserve"> ΕΛΛΑΔΑ – ΚΥΠΡΟΣ 2014-2020</w:t>
      </w:r>
      <w:r w:rsidR="001C09AE" w:rsidRPr="00F45D5D">
        <w:rPr>
          <w:rFonts w:asciiTheme="majorHAnsi" w:hAnsiTheme="majorHAnsi" w:cstheme="majorHAnsi"/>
          <w:sz w:val="24"/>
          <w:szCs w:val="24"/>
          <w:lang w:val="el-GR"/>
        </w:rPr>
        <w:t xml:space="preserve">, διαθέσιμου στη σελίδα του προγράμματος: </w:t>
      </w:r>
      <w:hyperlink r:id="rId16" w:history="1">
        <w:r w:rsidR="001C09AE" w:rsidRPr="00F45D5D">
          <w:rPr>
            <w:rStyle w:val="-"/>
            <w:rFonts w:asciiTheme="majorHAnsi" w:hAnsiTheme="majorHAnsi" w:cstheme="majorHAnsi"/>
            <w:sz w:val="24"/>
            <w:szCs w:val="24"/>
          </w:rPr>
          <w:t>http</w:t>
        </w:r>
        <w:r w:rsidR="001C09AE" w:rsidRPr="00F45D5D">
          <w:rPr>
            <w:rStyle w:val="-"/>
            <w:rFonts w:asciiTheme="majorHAnsi" w:hAnsiTheme="majorHAnsi" w:cstheme="majorHAnsi"/>
            <w:sz w:val="24"/>
            <w:szCs w:val="24"/>
            <w:lang w:val="el-GR"/>
          </w:rPr>
          <w:t>://</w:t>
        </w:r>
        <w:r w:rsidR="001C09AE" w:rsidRPr="00F45D5D">
          <w:rPr>
            <w:rStyle w:val="-"/>
            <w:rFonts w:asciiTheme="majorHAnsi" w:hAnsiTheme="majorHAnsi" w:cstheme="majorHAnsi"/>
            <w:sz w:val="24"/>
            <w:szCs w:val="24"/>
          </w:rPr>
          <w:t>www</w:t>
        </w:r>
        <w:r w:rsidR="001C09AE" w:rsidRPr="00F45D5D">
          <w:rPr>
            <w:rStyle w:val="-"/>
            <w:rFonts w:asciiTheme="majorHAnsi" w:hAnsiTheme="majorHAnsi" w:cstheme="majorHAnsi"/>
            <w:sz w:val="24"/>
            <w:szCs w:val="24"/>
            <w:lang w:val="el-GR"/>
          </w:rPr>
          <w:t>.</w:t>
        </w:r>
        <w:proofErr w:type="spellStart"/>
        <w:r w:rsidR="001C09AE" w:rsidRPr="00F45D5D">
          <w:rPr>
            <w:rStyle w:val="-"/>
            <w:rFonts w:asciiTheme="majorHAnsi" w:hAnsiTheme="majorHAnsi" w:cstheme="majorHAnsi"/>
            <w:sz w:val="24"/>
            <w:szCs w:val="24"/>
          </w:rPr>
          <w:t>greece</w:t>
        </w:r>
        <w:proofErr w:type="spellEnd"/>
        <w:r w:rsidR="001C09AE" w:rsidRPr="00F45D5D">
          <w:rPr>
            <w:rStyle w:val="-"/>
            <w:rFonts w:asciiTheme="majorHAnsi" w:hAnsiTheme="majorHAnsi" w:cstheme="majorHAnsi"/>
            <w:sz w:val="24"/>
            <w:szCs w:val="24"/>
            <w:lang w:val="el-GR"/>
          </w:rPr>
          <w:t>-</w:t>
        </w:r>
        <w:proofErr w:type="spellStart"/>
        <w:r w:rsidR="001C09AE" w:rsidRPr="00F45D5D">
          <w:rPr>
            <w:rStyle w:val="-"/>
            <w:rFonts w:asciiTheme="majorHAnsi" w:hAnsiTheme="majorHAnsi" w:cstheme="majorHAnsi"/>
            <w:sz w:val="24"/>
            <w:szCs w:val="24"/>
          </w:rPr>
          <w:t>cyprus</w:t>
        </w:r>
        <w:proofErr w:type="spellEnd"/>
        <w:r w:rsidR="001C09AE" w:rsidRPr="00F45D5D">
          <w:rPr>
            <w:rStyle w:val="-"/>
            <w:rFonts w:asciiTheme="majorHAnsi" w:hAnsiTheme="majorHAnsi" w:cstheme="majorHAnsi"/>
            <w:sz w:val="24"/>
            <w:szCs w:val="24"/>
            <w:lang w:val="el-GR"/>
          </w:rPr>
          <w:t>.</w:t>
        </w:r>
        <w:r w:rsidR="001C09AE" w:rsidRPr="00F45D5D">
          <w:rPr>
            <w:rStyle w:val="-"/>
            <w:rFonts w:asciiTheme="majorHAnsi" w:hAnsiTheme="majorHAnsi" w:cstheme="majorHAnsi"/>
            <w:sz w:val="24"/>
            <w:szCs w:val="24"/>
          </w:rPr>
          <w:t>gr</w:t>
        </w:r>
      </w:hyperlink>
      <w:r w:rsidR="001C09AE" w:rsidRPr="00F45D5D">
        <w:rPr>
          <w:rFonts w:asciiTheme="majorHAnsi" w:hAnsiTheme="majorHAnsi" w:cstheme="majorHAnsi"/>
          <w:sz w:val="24"/>
          <w:szCs w:val="24"/>
          <w:lang w:val="el-GR"/>
        </w:rPr>
        <w:t xml:space="preserve">  </w:t>
      </w:r>
    </w:p>
    <w:p w:rsidR="00DD5E6B" w:rsidRPr="00F45D5D" w:rsidRDefault="00B1005C" w:rsidP="00B43779">
      <w:pPr>
        <w:numPr>
          <w:ilvl w:val="0"/>
          <w:numId w:val="17"/>
        </w:numPr>
        <w:tabs>
          <w:tab w:val="clear" w:pos="720"/>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w:t>
      </w:r>
      <w:r w:rsidR="008A6278" w:rsidRPr="00F45D5D">
        <w:rPr>
          <w:rFonts w:asciiTheme="majorHAnsi" w:hAnsiTheme="majorHAnsi" w:cstheme="majorHAnsi"/>
          <w:sz w:val="24"/>
          <w:szCs w:val="24"/>
          <w:lang w:val="el-GR"/>
        </w:rPr>
        <w:t>ων σχετικών διατάξεων</w:t>
      </w:r>
      <w:r w:rsidRPr="00F45D5D">
        <w:rPr>
          <w:rFonts w:asciiTheme="majorHAnsi" w:hAnsiTheme="majorHAnsi" w:cstheme="majorHAnsi"/>
          <w:sz w:val="24"/>
          <w:szCs w:val="24"/>
          <w:lang w:val="el-GR"/>
        </w:rPr>
        <w:t xml:space="preserve"> του Ν. 3463/06 «Δημοτικός και Κοινοτικός Κώδικας.</w:t>
      </w:r>
    </w:p>
    <w:p w:rsidR="00B1005C" w:rsidRPr="00F45D5D" w:rsidRDefault="008A6278" w:rsidP="00B43779">
      <w:pPr>
        <w:numPr>
          <w:ilvl w:val="0"/>
          <w:numId w:val="17"/>
        </w:numPr>
        <w:tabs>
          <w:tab w:val="clear" w:pos="720"/>
          <w:tab w:val="num" w:pos="426"/>
        </w:tabs>
        <w:ind w:left="426" w:hanging="426"/>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Των σχετικών διατάξεων</w:t>
      </w:r>
      <w:r w:rsidR="00B1005C" w:rsidRPr="00F45D5D">
        <w:rPr>
          <w:rFonts w:asciiTheme="majorHAnsi" w:hAnsiTheme="majorHAnsi" w:cstheme="majorHAnsi"/>
          <w:sz w:val="24"/>
          <w:szCs w:val="24"/>
          <w:lang w:val="el-GR"/>
        </w:rPr>
        <w:t xml:space="preserve"> του Ν.38</w:t>
      </w:r>
      <w:r w:rsidR="00326A3F" w:rsidRPr="00F45D5D">
        <w:rPr>
          <w:rFonts w:asciiTheme="majorHAnsi" w:hAnsiTheme="majorHAnsi" w:cstheme="majorHAnsi"/>
          <w:sz w:val="24"/>
          <w:szCs w:val="24"/>
          <w:lang w:val="el-GR"/>
        </w:rPr>
        <w:t xml:space="preserve">52/2010 «Νέα Αρχιτεκτονική της </w:t>
      </w:r>
      <w:r w:rsidR="00B1005C" w:rsidRPr="00F45D5D">
        <w:rPr>
          <w:rFonts w:asciiTheme="majorHAnsi" w:hAnsiTheme="majorHAnsi" w:cstheme="majorHAnsi"/>
          <w:sz w:val="24"/>
          <w:szCs w:val="24"/>
          <w:lang w:val="el-GR"/>
        </w:rPr>
        <w:t>Αυτοδιοίκησης και της Αποκεντρωμένης Διοίκησης – Πρόγραμμα Καλλικράτης.</w:t>
      </w:r>
    </w:p>
    <w:p w:rsidR="004C5277" w:rsidRPr="00F45D5D" w:rsidRDefault="004C5277" w:rsidP="004C5277">
      <w:pPr>
        <w:tabs>
          <w:tab w:val="left" w:pos="360"/>
        </w:tabs>
        <w:suppressAutoHyphens/>
        <w:ind w:left="360" w:firstLine="0"/>
        <w:jc w:val="both"/>
        <w:rPr>
          <w:rFonts w:asciiTheme="majorHAnsi" w:hAnsiTheme="majorHAnsi" w:cstheme="majorHAnsi"/>
          <w:sz w:val="24"/>
          <w:szCs w:val="24"/>
          <w:lang w:val="el-GR"/>
        </w:rPr>
      </w:pPr>
    </w:p>
    <w:p w:rsidR="000364FD" w:rsidRPr="00740F07" w:rsidRDefault="00C02E39" w:rsidP="00BA0940">
      <w:pPr>
        <w:pStyle w:val="2"/>
        <w:rPr>
          <w:rFonts w:cstheme="majorHAnsi"/>
          <w:lang w:val="el-GR"/>
        </w:rPr>
      </w:pPr>
      <w:bookmarkStart w:id="1" w:name="_Toc531776538"/>
      <w:r w:rsidRPr="00F45D5D">
        <w:rPr>
          <w:rFonts w:cstheme="majorHAnsi"/>
          <w:lang w:val="el-GR"/>
        </w:rPr>
        <w:t>Β</w:t>
      </w:r>
      <w:r w:rsidR="00284461" w:rsidRPr="00F45D5D">
        <w:rPr>
          <w:rFonts w:cstheme="majorHAnsi"/>
          <w:lang w:val="el-GR"/>
        </w:rPr>
        <w:t>.</w:t>
      </w:r>
      <w:r w:rsidR="00EC5A73" w:rsidRPr="00F45D5D">
        <w:rPr>
          <w:rFonts w:cstheme="majorHAnsi"/>
          <w:lang w:val="el-GR"/>
        </w:rPr>
        <w:t xml:space="preserve"> ΣΥΝΤΟΜΗ </w:t>
      </w:r>
      <w:r w:rsidR="003B0475">
        <w:rPr>
          <w:rFonts w:cstheme="majorHAnsi"/>
          <w:lang w:val="el-GR"/>
        </w:rPr>
        <w:t xml:space="preserve">ΠΕΡΙΓΡΑΦΗ </w:t>
      </w:r>
      <w:r w:rsidR="003E4FC8" w:rsidRPr="00F45D5D">
        <w:rPr>
          <w:rFonts w:cstheme="majorHAnsi"/>
          <w:lang w:val="el-GR"/>
        </w:rPr>
        <w:t xml:space="preserve">ΤΗΣ ΠΡΑΞΗΣ </w:t>
      </w:r>
      <w:r w:rsidR="003E4FC8" w:rsidRPr="00F45D5D">
        <w:rPr>
          <w:rFonts w:cstheme="majorHAnsi"/>
        </w:rPr>
        <w:t>SMART</w:t>
      </w:r>
      <w:r w:rsidR="003E4FC8" w:rsidRPr="00740F07">
        <w:rPr>
          <w:rFonts w:cstheme="majorHAnsi"/>
          <w:lang w:val="el-GR"/>
        </w:rPr>
        <w:t xml:space="preserve"> </w:t>
      </w:r>
      <w:r w:rsidR="003E4FC8" w:rsidRPr="00F45D5D">
        <w:rPr>
          <w:rFonts w:cstheme="majorHAnsi"/>
        </w:rPr>
        <w:t>CITIES</w:t>
      </w:r>
      <w:bookmarkEnd w:id="1"/>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Σκοπός της πράξης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xml:space="preserve">» είναι η ανάπτυξη εφαρμογών και δράσεων με την χρήση ΤΠΕ ώστε να μπορούν οι Δήμοι να ανταπεξέλθουν στις νέες προκλήσεις που αφορούν την βελτίωση της αλληλεπίδρασης Δήμου και δημοτών, διαμορφώνοντας παράλληλα ένα ελκυστικό περιβάλλον για επιχειρήσεις, επισκέπτες και φορείς. </w:t>
      </w:r>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Γενικός στόχος της Πράξης είναι η δημιουργία συνθηκών συνεργασίας «έξυπνων πόλεων» μεταξύ των Δήμων Πάφου, Χανίων και Λέσβου όπου με την χρήση σύγχρονων τεχνολογιών θα αναπτυχθούν συστήματα αλληλεπίδρασης πρωτίστως των Δήμων με τους δημότες, και έπειτα με τις επιχειρήσεις και τους επισκέπτες τους. Επιμέρους στόχοι της Πράξης είναι:</w:t>
      </w:r>
    </w:p>
    <w:p w:rsidR="009D0D28" w:rsidRPr="00F45D5D" w:rsidRDefault="009D0D28" w:rsidP="009D0D28">
      <w:pPr>
        <w:pStyle w:val="ae"/>
        <w:numPr>
          <w:ilvl w:val="0"/>
          <w:numId w:val="24"/>
        </w:num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Η ανάπτυξη εφαρμογών ηλεκτρονικής δημοκρατίας και συμμετοχής, </w:t>
      </w:r>
    </w:p>
    <w:p w:rsidR="009D0D28" w:rsidRPr="00F45D5D" w:rsidRDefault="009D0D28" w:rsidP="009D0D28">
      <w:pPr>
        <w:pStyle w:val="ae"/>
        <w:numPr>
          <w:ilvl w:val="0"/>
          <w:numId w:val="24"/>
        </w:num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Η συλλογή και ψηφιοποίηση υλικού φυσικού, πολιτιστικού, τουριστικού ενδιαφέροντος,</w:t>
      </w:r>
    </w:p>
    <w:p w:rsidR="009D0D28" w:rsidRPr="00F45D5D" w:rsidRDefault="009D0D28" w:rsidP="009D0D28">
      <w:pPr>
        <w:pStyle w:val="ae"/>
        <w:numPr>
          <w:ilvl w:val="0"/>
          <w:numId w:val="24"/>
        </w:num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Η ανάπτυξη εφαρμογών τουριστικής προβολής, </w:t>
      </w:r>
    </w:p>
    <w:p w:rsidR="009D0D28" w:rsidRPr="00F45D5D" w:rsidRDefault="009D0D28" w:rsidP="009D0D28">
      <w:pPr>
        <w:pStyle w:val="ae"/>
        <w:numPr>
          <w:ilvl w:val="0"/>
          <w:numId w:val="24"/>
        </w:num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Η συνεργασία των Δήμων στους παραπάνω τομείς</w:t>
      </w:r>
      <w:r w:rsidR="00FB4102" w:rsidRPr="00F45D5D">
        <w:rPr>
          <w:rFonts w:asciiTheme="majorHAnsi" w:hAnsiTheme="majorHAnsi" w:cstheme="majorHAnsi"/>
          <w:sz w:val="24"/>
          <w:szCs w:val="24"/>
          <w:lang w:val="el-GR"/>
        </w:rPr>
        <w:t xml:space="preserve"> </w:t>
      </w:r>
      <w:proofErr w:type="spellStart"/>
      <w:r w:rsidR="00FB4102" w:rsidRPr="00F45D5D">
        <w:rPr>
          <w:rFonts w:asciiTheme="majorHAnsi" w:hAnsiTheme="majorHAnsi" w:cstheme="majorHAnsi"/>
          <w:sz w:val="24"/>
          <w:szCs w:val="24"/>
          <w:lang w:val="el-GR"/>
        </w:rPr>
        <w:t>κ.α</w:t>
      </w:r>
      <w:proofErr w:type="spellEnd"/>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lastRenderedPageBreak/>
        <w:t xml:space="preserve">Με την επίτευξη των παραπάνω στόχων θα διαμορφωθεί ένα ελκυστικό περιβάλλον για επιχειρήσεις, επισκέπτες και φορείς το οποίο θα συμβάλλει στην ανάπτυξη της επιχειρηματικής δραστηριότητας και στη βελτίωση του επίπεδου ζωής των πολιτών, οι οποίοι θα λειτουργήσουν ως παράδειγμα για τις περιφέρειες τους. </w:t>
      </w:r>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Στην Πράξη συμμετέχουν ο Δήμος Πάφου, ως Κύριος Δικαιούχος, ο Δήμος Χανίων – Δικαιούχος 2 και ο Δήμος Λέσβου – Δικαιούχος 3.</w:t>
      </w:r>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Ο συνολικός προϋπολογισμός του έργου ανέρχεται στις 643.000,00€, και συγχρηματοδοτείται από το Ευρωπαϊκό Ταμείο Περιφερειακής Ανάπτυξης (ΕΤΠΑ) κατά 85% και Εθνικούς Πόρους της Ελλάδας και της Κύπρου κατά 15%.</w:t>
      </w:r>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Για την επίτευξη των στόχων της πράξης και σύμφωνα με το εγκεκριμένο τεχνικό δελτίο ο Δήμος Χανίων οφείλει να υλοποιήσει μία σειρά από δράσεις, συνολικού προϋπολογισμού 136.400€ μέσα από συγκεκριμένα Πακέτα Εργασίας και Παραδοτέα. Αυτά αφορούν κυρίως στην εκπόνηση ενός ολοκληρωμένου επιχειρησιακού σχεδίου για την καλύτερη δυνατή ενσωμάτωση εφαρμογών «έξυπνων πόλεων» στο Δήμο Χανίων και ενός στρατηγικού σχεδίου </w:t>
      </w:r>
      <w:proofErr w:type="spellStart"/>
      <w:r w:rsidRPr="00F45D5D">
        <w:rPr>
          <w:rFonts w:asciiTheme="majorHAnsi" w:hAnsiTheme="majorHAnsi" w:cstheme="majorHAnsi"/>
          <w:sz w:val="24"/>
          <w:szCs w:val="24"/>
          <w:lang w:val="el-GR"/>
        </w:rPr>
        <w:t>Marketing</w:t>
      </w:r>
      <w:proofErr w:type="spellEnd"/>
      <w:r w:rsidRPr="00F45D5D">
        <w:rPr>
          <w:rFonts w:asciiTheme="majorHAnsi" w:hAnsiTheme="majorHAnsi" w:cstheme="majorHAnsi"/>
          <w:sz w:val="24"/>
          <w:szCs w:val="24"/>
          <w:lang w:val="el-GR"/>
        </w:rPr>
        <w:t xml:space="preserve"> για τον προσδιορισμό της ταυτότητας των Χανίων (</w:t>
      </w:r>
      <w:proofErr w:type="spellStart"/>
      <w:r w:rsidRPr="00F45D5D">
        <w:rPr>
          <w:rFonts w:asciiTheme="majorHAnsi" w:hAnsiTheme="majorHAnsi" w:cstheme="majorHAnsi"/>
          <w:sz w:val="24"/>
          <w:szCs w:val="24"/>
          <w:lang w:val="el-GR"/>
        </w:rPr>
        <w:t>CityMarketing</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CityBranding</w:t>
      </w:r>
      <w:proofErr w:type="spellEnd"/>
      <w:r w:rsidRPr="00F45D5D">
        <w:rPr>
          <w:rFonts w:asciiTheme="majorHAnsi" w:hAnsiTheme="majorHAnsi" w:cstheme="majorHAnsi"/>
          <w:sz w:val="24"/>
          <w:szCs w:val="24"/>
          <w:lang w:val="el-GR"/>
        </w:rPr>
        <w:t xml:space="preserve">). Επιπλέον θα πραγματοποιηθεί προμήθεια εξοπλισμού για την υποστήριξη των εφαρμογών E- </w:t>
      </w:r>
      <w:proofErr w:type="spellStart"/>
      <w:r w:rsidRPr="00F45D5D">
        <w:rPr>
          <w:rFonts w:asciiTheme="majorHAnsi" w:hAnsiTheme="majorHAnsi" w:cstheme="majorHAnsi"/>
          <w:sz w:val="24"/>
          <w:szCs w:val="24"/>
          <w:lang w:val="el-GR"/>
        </w:rPr>
        <w:t>Government</w:t>
      </w:r>
      <w:proofErr w:type="spellEnd"/>
      <w:r w:rsidRPr="00F45D5D">
        <w:rPr>
          <w:rFonts w:asciiTheme="majorHAnsi" w:hAnsiTheme="majorHAnsi" w:cstheme="majorHAnsi"/>
          <w:sz w:val="24"/>
          <w:szCs w:val="24"/>
          <w:lang w:val="el-GR"/>
        </w:rPr>
        <w:t xml:space="preserve"> που διαθέτει ο Δήμος  Χανίων. Συγκεκριμένα</w:t>
      </w:r>
      <w:r w:rsidR="00CE4B33"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θα πραγματοποιηθεί προμήθεια ειδικών μηχανημάτων με οθόνες αφής που θα εγκατασταθούν στα ΚΕΠ του Δήμου ώστε με τη βοήθεια των δημοτικών υπαλλήλων να μπορεί να εκφραστεί και να καταγραφεί η γνώμη και οι ανάγκες ειδικών πληθυσμιακών ομάδων των δημοτών και των επισκεπτών της πόλης όπως ηλικιωμένοι, τεχνολογικά αναλφάβητοι, ΑΜΕΑ. κ.α. Επιπλέον</w:t>
      </w:r>
      <w:r w:rsidR="00CE4B33"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θα παρέχουν ψηφιακό τουριστικό περιεχόμενο, όπως η ψηφιακή περιήγησή στο Δήμο αλλά και ψηφιοποιημένο υλικό Πολιτιστικού και Τουριστικού ενδιαφέροντος μέσα από την κοινή πλατφόρμα που θα αναπτυχθεί. </w:t>
      </w:r>
    </w:p>
    <w:p w:rsidR="009D0D28" w:rsidRPr="00F45D5D" w:rsidRDefault="009D0D28" w:rsidP="009D0D28">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Ειδικότερα</w:t>
      </w:r>
      <w:r w:rsidR="00CE4B33"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ο Δήμος Χανίων συμμετέχει στα παρακάτω Παραδοτέα με συνολικό προϋπολογισμό ύψους 136.400,00€:</w:t>
      </w:r>
    </w:p>
    <w:p w:rsidR="00CE4B33"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1.2.1 </w:t>
      </w:r>
      <w:r w:rsidR="009D0D28" w:rsidRPr="00F45D5D">
        <w:rPr>
          <w:rFonts w:asciiTheme="majorHAnsi" w:hAnsiTheme="majorHAnsi" w:cstheme="majorHAnsi"/>
          <w:sz w:val="24"/>
          <w:szCs w:val="24"/>
          <w:lang w:val="el-GR"/>
        </w:rPr>
        <w:t>Προπαρασκευαστικές ενέργειες</w:t>
      </w:r>
    </w:p>
    <w:p w:rsidR="00CE4B33"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1.2.2 </w:t>
      </w:r>
      <w:r w:rsidR="009D0D28" w:rsidRPr="00F45D5D">
        <w:rPr>
          <w:rFonts w:asciiTheme="majorHAnsi" w:hAnsiTheme="majorHAnsi" w:cstheme="majorHAnsi"/>
          <w:sz w:val="24"/>
          <w:szCs w:val="24"/>
          <w:lang w:val="el-GR"/>
        </w:rPr>
        <w:t>Παρακολούθηση, Διαχείριση και Συντονισμός Έργου</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1.2.3 </w:t>
      </w:r>
      <w:r w:rsidR="009D0D28" w:rsidRPr="00F45D5D">
        <w:rPr>
          <w:rFonts w:asciiTheme="majorHAnsi" w:hAnsiTheme="majorHAnsi" w:cstheme="majorHAnsi"/>
          <w:sz w:val="24"/>
          <w:szCs w:val="24"/>
          <w:lang w:val="el-GR"/>
        </w:rPr>
        <w:t>Τεχνικές Συναντήσεις Έργου</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1.2.4 </w:t>
      </w:r>
      <w:r w:rsidR="009D0D28" w:rsidRPr="00F45D5D">
        <w:rPr>
          <w:rFonts w:asciiTheme="majorHAnsi" w:hAnsiTheme="majorHAnsi" w:cstheme="majorHAnsi"/>
          <w:sz w:val="24"/>
          <w:szCs w:val="24"/>
          <w:lang w:val="el-GR"/>
        </w:rPr>
        <w:t xml:space="preserve">Εξωτερικός Ελεγκτής - </w:t>
      </w:r>
      <w:proofErr w:type="spellStart"/>
      <w:r w:rsidR="009D0D28" w:rsidRPr="00F45D5D">
        <w:rPr>
          <w:rFonts w:asciiTheme="majorHAnsi" w:hAnsiTheme="majorHAnsi" w:cstheme="majorHAnsi"/>
          <w:sz w:val="24"/>
          <w:szCs w:val="24"/>
          <w:lang w:val="el-GR"/>
        </w:rPr>
        <w:t>Διακριβωτής</w:t>
      </w:r>
      <w:proofErr w:type="spellEnd"/>
    </w:p>
    <w:p w:rsidR="009D0D28" w:rsidRPr="00F45D5D" w:rsidRDefault="009D0D28"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2.2.</w:t>
      </w:r>
      <w:r w:rsidR="00CE4B33" w:rsidRPr="00F45D5D">
        <w:rPr>
          <w:rFonts w:asciiTheme="majorHAnsi" w:hAnsiTheme="majorHAnsi" w:cstheme="majorHAnsi"/>
          <w:sz w:val="24"/>
          <w:szCs w:val="24"/>
          <w:lang w:val="el-GR"/>
        </w:rPr>
        <w:t xml:space="preserve">1 </w:t>
      </w:r>
      <w:r w:rsidRPr="00F45D5D">
        <w:rPr>
          <w:rFonts w:asciiTheme="majorHAnsi" w:hAnsiTheme="majorHAnsi" w:cstheme="majorHAnsi"/>
          <w:sz w:val="24"/>
          <w:szCs w:val="24"/>
          <w:lang w:val="el-GR"/>
        </w:rPr>
        <w:t>Ημερίδες Πληροφόρησης</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2.2.2 </w:t>
      </w:r>
      <w:r w:rsidR="009D0D28" w:rsidRPr="00F45D5D">
        <w:rPr>
          <w:rFonts w:asciiTheme="majorHAnsi" w:hAnsiTheme="majorHAnsi" w:cstheme="majorHAnsi"/>
          <w:sz w:val="24"/>
          <w:szCs w:val="24"/>
          <w:lang w:val="el-GR"/>
        </w:rPr>
        <w:t>Έντυπο και Ηλεκτρονικό Υλικό Πληροφόρησης</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3.2.1 </w:t>
      </w:r>
      <w:r w:rsidR="009D0D28" w:rsidRPr="00F45D5D">
        <w:rPr>
          <w:rFonts w:asciiTheme="majorHAnsi" w:hAnsiTheme="majorHAnsi" w:cstheme="majorHAnsi"/>
          <w:sz w:val="24"/>
          <w:szCs w:val="24"/>
          <w:lang w:val="el-GR"/>
        </w:rPr>
        <w:t>Συλλογή τεκμηρίωση και ψηφιοποίηση υλικού Πολιτιστικού και Τουριστικού ενδιαφέροντος</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3.2.2 </w:t>
      </w:r>
      <w:r w:rsidR="009D0D28" w:rsidRPr="00F45D5D">
        <w:rPr>
          <w:rFonts w:asciiTheme="majorHAnsi" w:hAnsiTheme="majorHAnsi" w:cstheme="majorHAnsi"/>
          <w:sz w:val="24"/>
          <w:szCs w:val="24"/>
          <w:lang w:val="el-GR"/>
        </w:rPr>
        <w:t>Ψηφιακή Περιήγηση στο Δήμο Χανίων</w:t>
      </w:r>
    </w:p>
    <w:p w:rsidR="009D0D28" w:rsidRPr="00F45D5D" w:rsidRDefault="00CE4B33" w:rsidP="00CE4B33">
      <w:pPr>
        <w:pStyle w:val="ae"/>
        <w:numPr>
          <w:ilvl w:val="0"/>
          <w:numId w:val="24"/>
        </w:numPr>
        <w:ind w:left="709"/>
        <w:jc w:val="both"/>
        <w:rPr>
          <w:rFonts w:asciiTheme="majorHAnsi" w:hAnsiTheme="majorHAnsi" w:cstheme="majorHAnsi"/>
          <w:b/>
          <w:sz w:val="24"/>
          <w:szCs w:val="24"/>
          <w:lang w:val="el-GR"/>
        </w:rPr>
      </w:pPr>
      <w:r w:rsidRPr="00F45D5D">
        <w:rPr>
          <w:rFonts w:asciiTheme="majorHAnsi" w:hAnsiTheme="majorHAnsi" w:cstheme="majorHAnsi"/>
          <w:b/>
          <w:sz w:val="24"/>
          <w:szCs w:val="24"/>
          <w:shd w:val="clear" w:color="auto" w:fill="D9D9D9" w:themeFill="background1" w:themeFillShade="D9"/>
          <w:lang w:val="el-GR"/>
        </w:rPr>
        <w:t xml:space="preserve">4.2.1 </w:t>
      </w:r>
      <w:r w:rsidR="009D0D28" w:rsidRPr="00F45D5D">
        <w:rPr>
          <w:rFonts w:asciiTheme="majorHAnsi" w:hAnsiTheme="majorHAnsi" w:cstheme="majorHAnsi"/>
          <w:b/>
          <w:sz w:val="24"/>
          <w:szCs w:val="24"/>
          <w:shd w:val="clear" w:color="auto" w:fill="D9D9D9" w:themeFill="background1" w:themeFillShade="D9"/>
          <w:lang w:val="el-GR"/>
        </w:rPr>
        <w:t xml:space="preserve">Προμήθεια εξοπλισμού για την υποστήριξη των εφαρμογών E- </w:t>
      </w:r>
      <w:proofErr w:type="spellStart"/>
      <w:r w:rsidR="009D0D28" w:rsidRPr="00F45D5D">
        <w:rPr>
          <w:rFonts w:asciiTheme="majorHAnsi" w:hAnsiTheme="majorHAnsi" w:cstheme="majorHAnsi"/>
          <w:b/>
          <w:sz w:val="24"/>
          <w:szCs w:val="24"/>
          <w:shd w:val="clear" w:color="auto" w:fill="D9D9D9" w:themeFill="background1" w:themeFillShade="D9"/>
          <w:lang w:val="el-GR"/>
        </w:rPr>
        <w:t>Government</w:t>
      </w:r>
      <w:proofErr w:type="spellEnd"/>
      <w:r w:rsidR="009D0D28" w:rsidRPr="00F45D5D">
        <w:rPr>
          <w:rFonts w:asciiTheme="majorHAnsi" w:hAnsiTheme="majorHAnsi" w:cstheme="majorHAnsi"/>
          <w:b/>
          <w:sz w:val="24"/>
          <w:szCs w:val="24"/>
          <w:shd w:val="clear" w:color="auto" w:fill="D9D9D9" w:themeFill="background1" w:themeFillShade="D9"/>
          <w:lang w:val="el-GR"/>
        </w:rPr>
        <w:t xml:space="preserve"> στο Δήμο Χανίων</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5.2.1 </w:t>
      </w:r>
      <w:r w:rsidR="009D0D28" w:rsidRPr="00F45D5D">
        <w:rPr>
          <w:rFonts w:asciiTheme="majorHAnsi" w:hAnsiTheme="majorHAnsi" w:cstheme="majorHAnsi"/>
          <w:sz w:val="24"/>
          <w:szCs w:val="24"/>
          <w:lang w:val="el-GR"/>
        </w:rPr>
        <w:t>Εκπόνηση επιχειρησιακού σχεδίου για την πλήρη εφαρμογή των δράσεων της "έξυπνης πόλης" στην πόλη των Χανίων</w:t>
      </w:r>
    </w:p>
    <w:p w:rsidR="009D0D28"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5.2.2 </w:t>
      </w:r>
      <w:r w:rsidR="009D0D28" w:rsidRPr="00F45D5D">
        <w:rPr>
          <w:rFonts w:asciiTheme="majorHAnsi" w:hAnsiTheme="majorHAnsi" w:cstheme="majorHAnsi"/>
          <w:sz w:val="24"/>
          <w:szCs w:val="24"/>
          <w:lang w:val="el-GR"/>
        </w:rPr>
        <w:t xml:space="preserve">Εκπόνηση στρατηγικού σχεδίου </w:t>
      </w:r>
      <w:proofErr w:type="spellStart"/>
      <w:r w:rsidR="009D0D28" w:rsidRPr="00F45D5D">
        <w:rPr>
          <w:rFonts w:asciiTheme="majorHAnsi" w:hAnsiTheme="majorHAnsi" w:cstheme="majorHAnsi"/>
          <w:sz w:val="24"/>
          <w:szCs w:val="24"/>
          <w:lang w:val="el-GR"/>
        </w:rPr>
        <w:t>Marketing</w:t>
      </w:r>
      <w:proofErr w:type="spellEnd"/>
      <w:r w:rsidR="009D0D28" w:rsidRPr="00F45D5D">
        <w:rPr>
          <w:rFonts w:asciiTheme="majorHAnsi" w:hAnsiTheme="majorHAnsi" w:cstheme="majorHAnsi"/>
          <w:sz w:val="24"/>
          <w:szCs w:val="24"/>
          <w:lang w:val="el-GR"/>
        </w:rPr>
        <w:t xml:space="preserve"> για τον προσδιορισμό της ταυτότητας των  Χανίων (</w:t>
      </w:r>
      <w:proofErr w:type="spellStart"/>
      <w:r w:rsidR="009D0D28" w:rsidRPr="00F45D5D">
        <w:rPr>
          <w:rFonts w:asciiTheme="majorHAnsi" w:hAnsiTheme="majorHAnsi" w:cstheme="majorHAnsi"/>
          <w:sz w:val="24"/>
          <w:szCs w:val="24"/>
          <w:lang w:val="el-GR"/>
        </w:rPr>
        <w:t>City</w:t>
      </w:r>
      <w:proofErr w:type="spellEnd"/>
      <w:r w:rsidR="009D0D28" w:rsidRPr="00F45D5D">
        <w:rPr>
          <w:rFonts w:asciiTheme="majorHAnsi" w:hAnsiTheme="majorHAnsi" w:cstheme="majorHAnsi"/>
          <w:sz w:val="24"/>
          <w:szCs w:val="24"/>
          <w:lang w:val="el-GR"/>
        </w:rPr>
        <w:t xml:space="preserve"> </w:t>
      </w:r>
      <w:proofErr w:type="spellStart"/>
      <w:r w:rsidR="009D0D28" w:rsidRPr="00F45D5D">
        <w:rPr>
          <w:rFonts w:asciiTheme="majorHAnsi" w:hAnsiTheme="majorHAnsi" w:cstheme="majorHAnsi"/>
          <w:sz w:val="24"/>
          <w:szCs w:val="24"/>
          <w:lang w:val="el-GR"/>
        </w:rPr>
        <w:t>Marketing</w:t>
      </w:r>
      <w:proofErr w:type="spellEnd"/>
      <w:r w:rsidR="009D0D28" w:rsidRPr="00F45D5D">
        <w:rPr>
          <w:rFonts w:asciiTheme="majorHAnsi" w:hAnsiTheme="majorHAnsi" w:cstheme="majorHAnsi"/>
          <w:sz w:val="24"/>
          <w:szCs w:val="24"/>
          <w:lang w:val="el-GR"/>
        </w:rPr>
        <w:t xml:space="preserve">, </w:t>
      </w:r>
      <w:proofErr w:type="spellStart"/>
      <w:r w:rsidR="009D0D28" w:rsidRPr="00F45D5D">
        <w:rPr>
          <w:rFonts w:asciiTheme="majorHAnsi" w:hAnsiTheme="majorHAnsi" w:cstheme="majorHAnsi"/>
          <w:sz w:val="24"/>
          <w:szCs w:val="24"/>
          <w:lang w:val="el-GR"/>
        </w:rPr>
        <w:t>City</w:t>
      </w:r>
      <w:proofErr w:type="spellEnd"/>
      <w:r w:rsidR="009D0D28" w:rsidRPr="00F45D5D">
        <w:rPr>
          <w:rFonts w:asciiTheme="majorHAnsi" w:hAnsiTheme="majorHAnsi" w:cstheme="majorHAnsi"/>
          <w:sz w:val="24"/>
          <w:szCs w:val="24"/>
          <w:lang w:val="el-GR"/>
        </w:rPr>
        <w:t xml:space="preserve"> </w:t>
      </w:r>
      <w:proofErr w:type="spellStart"/>
      <w:r w:rsidR="009D0D28" w:rsidRPr="00F45D5D">
        <w:rPr>
          <w:rFonts w:asciiTheme="majorHAnsi" w:hAnsiTheme="majorHAnsi" w:cstheme="majorHAnsi"/>
          <w:sz w:val="24"/>
          <w:szCs w:val="24"/>
          <w:lang w:val="el-GR"/>
        </w:rPr>
        <w:t>Branding</w:t>
      </w:r>
      <w:proofErr w:type="spellEnd"/>
      <w:r w:rsidR="009D0D28" w:rsidRPr="00F45D5D">
        <w:rPr>
          <w:rFonts w:asciiTheme="majorHAnsi" w:hAnsiTheme="majorHAnsi" w:cstheme="majorHAnsi"/>
          <w:sz w:val="24"/>
          <w:szCs w:val="24"/>
          <w:lang w:val="el-GR"/>
        </w:rPr>
        <w:t>)</w:t>
      </w:r>
    </w:p>
    <w:p w:rsidR="00C603C5" w:rsidRPr="00F45D5D" w:rsidRDefault="00CE4B33" w:rsidP="00CE4B33">
      <w:pPr>
        <w:pStyle w:val="ae"/>
        <w:numPr>
          <w:ilvl w:val="0"/>
          <w:numId w:val="24"/>
        </w:numPr>
        <w:ind w:left="709"/>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6.2.1 </w:t>
      </w:r>
      <w:proofErr w:type="spellStart"/>
      <w:r w:rsidR="009D0D28" w:rsidRPr="00F45D5D">
        <w:rPr>
          <w:rFonts w:asciiTheme="majorHAnsi" w:hAnsiTheme="majorHAnsi" w:cstheme="majorHAnsi"/>
          <w:sz w:val="24"/>
          <w:szCs w:val="24"/>
          <w:lang w:val="el-GR"/>
        </w:rPr>
        <w:t>Workshop</w:t>
      </w:r>
      <w:proofErr w:type="spellEnd"/>
      <w:r w:rsidR="009D0D28" w:rsidRPr="00F45D5D">
        <w:rPr>
          <w:rFonts w:asciiTheme="majorHAnsi" w:hAnsiTheme="majorHAnsi" w:cstheme="majorHAnsi"/>
          <w:sz w:val="24"/>
          <w:szCs w:val="24"/>
          <w:lang w:val="el-GR"/>
        </w:rPr>
        <w:t xml:space="preserve"> "Έξυπνη Πόλη. Πως η Τοπική Αυτοδιοίκηση μπορεί να ανταπεξέλθει στην πρόκληση"</w:t>
      </w:r>
    </w:p>
    <w:p w:rsidR="00C603C5" w:rsidRPr="00F45D5D" w:rsidRDefault="00C603C5">
      <w:pPr>
        <w:rPr>
          <w:rFonts w:asciiTheme="majorHAnsi" w:hAnsiTheme="majorHAnsi" w:cstheme="majorHAnsi"/>
          <w:sz w:val="24"/>
          <w:szCs w:val="24"/>
          <w:lang w:val="el-GR"/>
        </w:rPr>
      </w:pPr>
      <w:r w:rsidRPr="00F45D5D">
        <w:rPr>
          <w:rFonts w:asciiTheme="majorHAnsi" w:hAnsiTheme="majorHAnsi" w:cstheme="majorHAnsi"/>
          <w:sz w:val="24"/>
          <w:szCs w:val="24"/>
          <w:lang w:val="el-GR"/>
        </w:rPr>
        <w:br w:type="page"/>
      </w:r>
    </w:p>
    <w:p w:rsidR="009D0D28" w:rsidRPr="00F45D5D" w:rsidRDefault="009D0D28" w:rsidP="00CE4B33">
      <w:pPr>
        <w:pStyle w:val="ae"/>
        <w:numPr>
          <w:ilvl w:val="0"/>
          <w:numId w:val="24"/>
        </w:numPr>
        <w:ind w:left="709"/>
        <w:jc w:val="both"/>
        <w:rPr>
          <w:rFonts w:asciiTheme="majorHAnsi" w:hAnsiTheme="majorHAnsi" w:cstheme="majorHAnsi"/>
          <w:sz w:val="24"/>
          <w:szCs w:val="24"/>
          <w:lang w:val="el-GR"/>
        </w:rPr>
      </w:pPr>
    </w:p>
    <w:p w:rsidR="007E623A" w:rsidRPr="00F45D5D" w:rsidRDefault="00C02E39" w:rsidP="007E623A">
      <w:pPr>
        <w:pStyle w:val="2"/>
        <w:rPr>
          <w:rFonts w:cstheme="majorHAnsi"/>
          <w:lang w:val="el-GR"/>
        </w:rPr>
      </w:pPr>
      <w:bookmarkStart w:id="2" w:name="_Toc531776539"/>
      <w:r w:rsidRPr="00F45D5D">
        <w:rPr>
          <w:rFonts w:cstheme="majorHAnsi"/>
          <w:lang w:val="el-GR"/>
        </w:rPr>
        <w:t>Γ</w:t>
      </w:r>
      <w:r w:rsidR="00284461" w:rsidRPr="00F45D5D">
        <w:rPr>
          <w:rFonts w:cstheme="majorHAnsi"/>
          <w:lang w:val="el-GR"/>
        </w:rPr>
        <w:t>.</w:t>
      </w:r>
      <w:r w:rsidR="007E623A" w:rsidRPr="00F45D5D">
        <w:rPr>
          <w:rFonts w:cstheme="majorHAnsi"/>
          <w:lang w:val="el-GR"/>
        </w:rPr>
        <w:t xml:space="preserve">ΑΝΤΙΚΕΙΜΕΝΟ </w:t>
      </w:r>
      <w:r w:rsidR="00672EEE" w:rsidRPr="00F45D5D">
        <w:rPr>
          <w:rFonts w:cstheme="majorHAnsi"/>
          <w:lang w:val="el-GR"/>
        </w:rPr>
        <w:t>ΠΡΟΜΗΘΕΙΑΣ</w:t>
      </w:r>
      <w:r w:rsidR="007E623A" w:rsidRPr="00F45D5D">
        <w:rPr>
          <w:rFonts w:cstheme="majorHAnsi"/>
          <w:lang w:val="el-GR"/>
        </w:rPr>
        <w:t xml:space="preserve"> </w:t>
      </w:r>
      <w:r w:rsidR="005E05BA" w:rsidRPr="00F45D5D">
        <w:rPr>
          <w:rFonts w:cstheme="majorHAnsi"/>
          <w:lang w:val="el-GR"/>
        </w:rPr>
        <w:t>–</w:t>
      </w:r>
      <w:r w:rsidR="00672EEE" w:rsidRPr="00F45D5D">
        <w:rPr>
          <w:rFonts w:cstheme="majorHAnsi"/>
          <w:lang w:val="el-GR"/>
        </w:rPr>
        <w:t>ΠΑΡΑΔΟΤΕΑ</w:t>
      </w:r>
      <w:bookmarkEnd w:id="2"/>
      <w:r w:rsidR="005E05BA" w:rsidRPr="00F45D5D">
        <w:rPr>
          <w:rFonts w:cstheme="majorHAnsi"/>
          <w:lang w:val="el-GR"/>
        </w:rPr>
        <w:t xml:space="preserve"> </w:t>
      </w:r>
    </w:p>
    <w:p w:rsidR="00B5187C" w:rsidRPr="00F45D5D" w:rsidRDefault="00E332A9" w:rsidP="00672EEE">
      <w:pPr>
        <w:ind w:firstLine="284"/>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Η </w:t>
      </w:r>
      <w:r w:rsidR="00B5187C" w:rsidRPr="00F45D5D">
        <w:rPr>
          <w:rFonts w:asciiTheme="majorHAnsi" w:hAnsiTheme="majorHAnsi" w:cstheme="majorHAnsi"/>
          <w:sz w:val="24"/>
          <w:szCs w:val="24"/>
          <w:lang w:val="el-GR"/>
        </w:rPr>
        <w:t xml:space="preserve"> παρούσα «</w:t>
      </w:r>
      <w:r w:rsidRPr="00F45D5D">
        <w:rPr>
          <w:rFonts w:asciiTheme="majorHAnsi" w:hAnsiTheme="majorHAnsi" w:cstheme="majorHAnsi"/>
          <w:sz w:val="24"/>
          <w:szCs w:val="24"/>
          <w:lang w:val="el-GR"/>
        </w:rPr>
        <w:t>Π</w:t>
      </w:r>
      <w:r w:rsidR="00B5187C" w:rsidRPr="00F45D5D">
        <w:rPr>
          <w:rFonts w:asciiTheme="majorHAnsi" w:hAnsiTheme="majorHAnsi" w:cstheme="majorHAnsi"/>
          <w:sz w:val="24"/>
          <w:szCs w:val="24"/>
          <w:lang w:val="el-GR"/>
        </w:rPr>
        <w:t xml:space="preserve">ρομήθεια και εγκατάσταση συστήματος για την υποστήριξη των εφαρμογών E- </w:t>
      </w:r>
      <w:proofErr w:type="spellStart"/>
      <w:r w:rsidR="00B5187C" w:rsidRPr="00F45D5D">
        <w:rPr>
          <w:rFonts w:asciiTheme="majorHAnsi" w:hAnsiTheme="majorHAnsi" w:cstheme="majorHAnsi"/>
          <w:sz w:val="24"/>
          <w:szCs w:val="24"/>
          <w:lang w:val="el-GR"/>
        </w:rPr>
        <w:t>Government</w:t>
      </w:r>
      <w:proofErr w:type="spellEnd"/>
      <w:r w:rsidR="00B5187C" w:rsidRPr="00F45D5D">
        <w:rPr>
          <w:rFonts w:asciiTheme="majorHAnsi" w:hAnsiTheme="majorHAnsi" w:cstheme="majorHAnsi"/>
          <w:sz w:val="24"/>
          <w:szCs w:val="24"/>
          <w:lang w:val="el-GR"/>
        </w:rPr>
        <w:t xml:space="preserve">  στο Δήμο Χανίων» Παραδοτέο 4.2.1 της πράξης με ακρωνύμιο </w:t>
      </w:r>
      <w:proofErr w:type="spellStart"/>
      <w:r w:rsidR="00B5187C" w:rsidRPr="00F45D5D">
        <w:rPr>
          <w:rFonts w:asciiTheme="majorHAnsi" w:hAnsiTheme="majorHAnsi" w:cstheme="majorHAnsi"/>
          <w:sz w:val="24"/>
          <w:szCs w:val="24"/>
          <w:lang w:val="el-GR"/>
        </w:rPr>
        <w:t>Smart</w:t>
      </w:r>
      <w:proofErr w:type="spellEnd"/>
      <w:r w:rsidR="00B5187C" w:rsidRPr="00F45D5D">
        <w:rPr>
          <w:rFonts w:asciiTheme="majorHAnsi" w:hAnsiTheme="majorHAnsi" w:cstheme="majorHAnsi"/>
          <w:sz w:val="24"/>
          <w:szCs w:val="24"/>
          <w:lang w:val="el-GR"/>
        </w:rPr>
        <w:t xml:space="preserve"> </w:t>
      </w:r>
      <w:proofErr w:type="spellStart"/>
      <w:r w:rsidR="00B5187C" w:rsidRPr="00F45D5D">
        <w:rPr>
          <w:rFonts w:asciiTheme="majorHAnsi" w:hAnsiTheme="majorHAnsi" w:cstheme="majorHAnsi"/>
          <w:sz w:val="24"/>
          <w:szCs w:val="24"/>
          <w:lang w:val="el-GR"/>
        </w:rPr>
        <w:t>Cities</w:t>
      </w:r>
      <w:proofErr w:type="spellEnd"/>
      <w:r w:rsidR="00B5187C" w:rsidRPr="00F45D5D">
        <w:rPr>
          <w:rFonts w:asciiTheme="majorHAnsi" w:hAnsiTheme="majorHAnsi" w:cstheme="majorHAnsi"/>
          <w:sz w:val="24"/>
          <w:szCs w:val="24"/>
          <w:lang w:val="el-GR"/>
        </w:rPr>
        <w:t xml:space="preserve"> στο πλαίσιο του Προγράμματος Συνεργασίας INTERREG V-A Ελλάδα - Κύπρος 2014 -2020 </w:t>
      </w:r>
      <w:r w:rsidRPr="00F45D5D">
        <w:rPr>
          <w:rFonts w:asciiTheme="majorHAnsi" w:hAnsiTheme="majorHAnsi" w:cstheme="majorHAnsi"/>
          <w:sz w:val="24"/>
          <w:szCs w:val="24"/>
          <w:lang w:val="el-GR"/>
        </w:rPr>
        <w:t xml:space="preserve">, συμπληρώνει τα </w:t>
      </w:r>
      <w:r w:rsidR="00672EEE" w:rsidRPr="00F45D5D">
        <w:rPr>
          <w:rFonts w:asciiTheme="majorHAnsi" w:hAnsiTheme="majorHAnsi" w:cstheme="majorHAnsi"/>
          <w:sz w:val="24"/>
          <w:szCs w:val="24"/>
          <w:lang w:val="el-GR"/>
        </w:rPr>
        <w:t>υπόλοιπα</w:t>
      </w:r>
      <w:r w:rsidRPr="00F45D5D">
        <w:rPr>
          <w:rFonts w:asciiTheme="majorHAnsi" w:hAnsiTheme="majorHAnsi" w:cstheme="majorHAnsi"/>
          <w:sz w:val="24"/>
          <w:szCs w:val="24"/>
          <w:lang w:val="el-GR"/>
        </w:rPr>
        <w:t xml:space="preserve"> παραδοτέα του </w:t>
      </w:r>
      <w:r w:rsidR="00672EEE" w:rsidRPr="00F45D5D">
        <w:rPr>
          <w:rFonts w:asciiTheme="majorHAnsi" w:hAnsiTheme="majorHAnsi" w:cstheme="majorHAnsi"/>
          <w:sz w:val="24"/>
          <w:szCs w:val="24"/>
          <w:lang w:val="el-GR"/>
        </w:rPr>
        <w:t>Δ</w:t>
      </w:r>
      <w:r w:rsidRPr="00F45D5D">
        <w:rPr>
          <w:rFonts w:asciiTheme="majorHAnsi" w:hAnsiTheme="majorHAnsi" w:cstheme="majorHAnsi"/>
          <w:sz w:val="24"/>
          <w:szCs w:val="24"/>
          <w:lang w:val="el-GR"/>
        </w:rPr>
        <w:t xml:space="preserve">ήμου Χανίων και </w:t>
      </w:r>
      <w:r w:rsidR="003B0475">
        <w:rPr>
          <w:rFonts w:asciiTheme="majorHAnsi" w:hAnsiTheme="majorHAnsi" w:cstheme="majorHAnsi"/>
          <w:sz w:val="24"/>
          <w:szCs w:val="24"/>
          <w:lang w:val="el-GR"/>
        </w:rPr>
        <w:t>δημιουργεί</w:t>
      </w:r>
      <w:r w:rsidRPr="00F45D5D">
        <w:rPr>
          <w:rFonts w:asciiTheme="majorHAnsi" w:hAnsiTheme="majorHAnsi" w:cstheme="majorHAnsi"/>
          <w:sz w:val="24"/>
          <w:szCs w:val="24"/>
          <w:lang w:val="el-GR"/>
        </w:rPr>
        <w:t xml:space="preserve"> ένα «Έξυπνο» σύστημα για την καθημερινή συναλλαγή και </w:t>
      </w:r>
      <w:r w:rsidR="003B0475">
        <w:rPr>
          <w:rFonts w:asciiTheme="majorHAnsi" w:hAnsiTheme="majorHAnsi" w:cstheme="majorHAnsi"/>
          <w:sz w:val="24"/>
          <w:szCs w:val="24"/>
          <w:lang w:val="el-GR"/>
        </w:rPr>
        <w:t>αλληλεπίδραση των πολιτών με τις</w:t>
      </w:r>
      <w:r w:rsidRPr="00F45D5D">
        <w:rPr>
          <w:rFonts w:asciiTheme="majorHAnsi" w:hAnsiTheme="majorHAnsi" w:cstheme="majorHAnsi"/>
          <w:sz w:val="24"/>
          <w:szCs w:val="24"/>
          <w:lang w:val="el-GR"/>
        </w:rPr>
        <w:t xml:space="preserve"> Δημοτικές Υπηρεσίες.</w:t>
      </w:r>
    </w:p>
    <w:p w:rsidR="00E332A9" w:rsidRPr="00F45D5D" w:rsidRDefault="00E332A9" w:rsidP="00672EEE">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Στο Δήμο Χανίων υπάρχει και </w:t>
      </w:r>
      <w:proofErr w:type="spellStart"/>
      <w:r w:rsidR="003B0475">
        <w:rPr>
          <w:rFonts w:asciiTheme="majorHAnsi" w:hAnsiTheme="majorHAnsi" w:cstheme="majorHAnsi"/>
          <w:sz w:val="24"/>
          <w:szCs w:val="24"/>
          <w:lang w:val="el-GR"/>
        </w:rPr>
        <w:t>χρησιμοποιήται</w:t>
      </w:r>
      <w:proofErr w:type="spellEnd"/>
      <w:r w:rsidRPr="00F45D5D">
        <w:rPr>
          <w:rFonts w:asciiTheme="majorHAnsi" w:hAnsiTheme="majorHAnsi" w:cstheme="majorHAnsi"/>
          <w:sz w:val="24"/>
          <w:szCs w:val="24"/>
          <w:lang w:val="el-GR"/>
        </w:rPr>
        <w:t xml:space="preserve"> με μεγάλα ποσοστά </w:t>
      </w:r>
      <w:proofErr w:type="spellStart"/>
      <w:r w:rsidRPr="00F45D5D">
        <w:rPr>
          <w:rFonts w:asciiTheme="majorHAnsi" w:hAnsiTheme="majorHAnsi" w:cstheme="majorHAnsi"/>
          <w:sz w:val="24"/>
          <w:szCs w:val="24"/>
          <w:lang w:val="el-GR"/>
        </w:rPr>
        <w:t>επισκεψιμότητας</w:t>
      </w:r>
      <w:proofErr w:type="spellEnd"/>
      <w:r w:rsidRPr="00F45D5D">
        <w:rPr>
          <w:rFonts w:asciiTheme="majorHAnsi" w:hAnsiTheme="majorHAnsi" w:cstheme="majorHAnsi"/>
          <w:sz w:val="24"/>
          <w:szCs w:val="24"/>
          <w:lang w:val="el-GR"/>
        </w:rPr>
        <w:t xml:space="preserve"> ειδική διαδικτυακή υπηρεσία καταγραφής προβλημάτων και παραπόνων πολιτών (π.χ. λακκούβες, δημοτικός φωτισμός, καθαριότητα κ.λπ.).  Σε αυτήν μπορούν οι πολίτες να έχουν πρόσβαση μέσω του επίσημου </w:t>
      </w:r>
      <w:proofErr w:type="spellStart"/>
      <w:r w:rsidRPr="00F45D5D">
        <w:rPr>
          <w:rFonts w:asciiTheme="majorHAnsi" w:hAnsiTheme="majorHAnsi" w:cstheme="majorHAnsi"/>
          <w:sz w:val="24"/>
          <w:szCs w:val="24"/>
          <w:lang w:val="el-GR"/>
        </w:rPr>
        <w:t>portal</w:t>
      </w:r>
      <w:proofErr w:type="spellEnd"/>
      <w:r w:rsidRPr="00F45D5D">
        <w:rPr>
          <w:rFonts w:asciiTheme="majorHAnsi" w:hAnsiTheme="majorHAnsi" w:cstheme="majorHAnsi"/>
          <w:sz w:val="24"/>
          <w:szCs w:val="24"/>
          <w:lang w:val="el-GR"/>
        </w:rPr>
        <w:t xml:space="preserve"> του Δήμου Χανίων </w:t>
      </w:r>
      <w:r w:rsidRPr="00F45D5D">
        <w:rPr>
          <w:rFonts w:asciiTheme="majorHAnsi" w:hAnsiTheme="majorHAnsi" w:cstheme="majorHAnsi"/>
          <w:b/>
          <w:sz w:val="24"/>
          <w:szCs w:val="24"/>
          <w:lang w:val="el-GR"/>
        </w:rPr>
        <w:t>www.chania.gr</w:t>
      </w:r>
      <w:r w:rsidRPr="00F45D5D">
        <w:rPr>
          <w:rFonts w:asciiTheme="majorHAnsi" w:hAnsiTheme="majorHAnsi" w:cstheme="majorHAnsi"/>
          <w:sz w:val="24"/>
          <w:szCs w:val="24"/>
          <w:lang w:val="el-GR"/>
        </w:rPr>
        <w:t xml:space="preserve"> αλλά και της ειδικής εφαρμογής για φορητές συσκευές </w:t>
      </w:r>
      <w:r w:rsidR="003E4FC8"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b/>
          <w:sz w:val="24"/>
          <w:szCs w:val="24"/>
          <w:lang w:val="el-GR"/>
        </w:rPr>
        <w:t>app</w:t>
      </w:r>
      <w:proofErr w:type="spellEnd"/>
      <w:r w:rsidR="003E4FC8" w:rsidRPr="00F45D5D">
        <w:rPr>
          <w:rFonts w:asciiTheme="majorHAnsi" w:hAnsiTheme="majorHAnsi" w:cstheme="majorHAnsi"/>
          <w:b/>
          <w:sz w:val="24"/>
          <w:szCs w:val="24"/>
          <w:lang w:val="el-GR"/>
        </w:rPr>
        <w:t xml:space="preserve"> </w:t>
      </w:r>
      <w:r w:rsidRPr="00F45D5D">
        <w:rPr>
          <w:rFonts w:asciiTheme="majorHAnsi" w:hAnsiTheme="majorHAnsi" w:cstheme="majorHAnsi"/>
          <w:b/>
          <w:sz w:val="24"/>
          <w:szCs w:val="24"/>
          <w:lang w:val="el-GR"/>
        </w:rPr>
        <w:t>«Δημότης Χανίων»</w:t>
      </w:r>
      <w:r w:rsidRPr="00F45D5D">
        <w:rPr>
          <w:rFonts w:asciiTheme="majorHAnsi" w:hAnsiTheme="majorHAnsi" w:cstheme="majorHAnsi"/>
          <w:sz w:val="24"/>
          <w:szCs w:val="24"/>
          <w:lang w:val="el-GR"/>
        </w:rPr>
        <w:t xml:space="preserve"> (για </w:t>
      </w:r>
      <w:proofErr w:type="spellStart"/>
      <w:r w:rsidRPr="00F45D5D">
        <w:rPr>
          <w:rFonts w:asciiTheme="majorHAnsi" w:hAnsiTheme="majorHAnsi" w:cstheme="majorHAnsi"/>
          <w:sz w:val="24"/>
          <w:szCs w:val="24"/>
          <w:lang w:val="el-GR"/>
        </w:rPr>
        <w:t>Android</w:t>
      </w:r>
      <w:proofErr w:type="spellEnd"/>
      <w:r w:rsidR="0021337C">
        <w:rPr>
          <w:rFonts w:asciiTheme="majorHAnsi" w:hAnsiTheme="majorHAnsi" w:cstheme="majorHAnsi"/>
          <w:sz w:val="24"/>
          <w:szCs w:val="24"/>
          <w:lang w:val="el-GR"/>
        </w:rPr>
        <w:t xml:space="preserve"> </w:t>
      </w:r>
      <w:r w:rsidRPr="00F45D5D">
        <w:rPr>
          <w:rFonts w:asciiTheme="majorHAnsi" w:hAnsiTheme="majorHAnsi" w:cstheme="majorHAnsi"/>
          <w:sz w:val="24"/>
          <w:szCs w:val="24"/>
          <w:lang w:val="el-GR"/>
        </w:rPr>
        <w:t>και</w:t>
      </w:r>
      <w:r w:rsidR="0021337C">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iOS</w:t>
      </w:r>
      <w:proofErr w:type="spellEnd"/>
      <w:r w:rsidRPr="00F45D5D">
        <w:rPr>
          <w:rFonts w:asciiTheme="majorHAnsi" w:hAnsiTheme="majorHAnsi" w:cstheme="majorHAnsi"/>
          <w:sz w:val="24"/>
          <w:szCs w:val="24"/>
          <w:lang w:val="el-GR"/>
        </w:rPr>
        <w:t xml:space="preserve">). </w:t>
      </w:r>
    </w:p>
    <w:p w:rsidR="00E332A9" w:rsidRPr="00F45D5D" w:rsidRDefault="00E332A9" w:rsidP="00672EEE">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Στόχος της παρούσας «προμήθειας και εγκατάσταση συστήματος για την υποστήριξη των εφαρμογών E- </w:t>
      </w:r>
      <w:proofErr w:type="spellStart"/>
      <w:r w:rsidRPr="00F45D5D">
        <w:rPr>
          <w:rFonts w:asciiTheme="majorHAnsi" w:hAnsiTheme="majorHAnsi" w:cstheme="majorHAnsi"/>
          <w:sz w:val="24"/>
          <w:szCs w:val="24"/>
          <w:lang w:val="el-GR"/>
        </w:rPr>
        <w:t>Government</w:t>
      </w:r>
      <w:proofErr w:type="spellEnd"/>
      <w:r w:rsidRPr="00F45D5D">
        <w:rPr>
          <w:rFonts w:asciiTheme="majorHAnsi" w:hAnsiTheme="majorHAnsi" w:cstheme="majorHAnsi"/>
          <w:sz w:val="24"/>
          <w:szCs w:val="24"/>
          <w:lang w:val="el-GR"/>
        </w:rPr>
        <w:t xml:space="preserve">  στο Δήμο Χανίων» είναι να εξυπηρετήσει  τους πολίτες</w:t>
      </w:r>
      <w:r w:rsidR="003E4FC8"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κυρίως προχωρημένης ηλικίας</w:t>
      </w:r>
      <w:r w:rsidR="003E4FC8" w:rsidRPr="00F45D5D">
        <w:rPr>
          <w:rFonts w:asciiTheme="majorHAnsi" w:hAnsiTheme="majorHAnsi" w:cstheme="majorHAnsi"/>
          <w:sz w:val="24"/>
          <w:szCs w:val="24"/>
          <w:lang w:val="el-GR"/>
        </w:rPr>
        <w:t>,</w:t>
      </w:r>
      <w:r w:rsidRPr="00F45D5D">
        <w:rPr>
          <w:rFonts w:asciiTheme="majorHAnsi" w:hAnsiTheme="majorHAnsi" w:cstheme="majorHAnsi"/>
          <w:sz w:val="24"/>
          <w:szCs w:val="24"/>
          <w:lang w:val="el-GR"/>
        </w:rPr>
        <w:t xml:space="preserve"> που δεν έχουν τις απαιτούμενες γνώσεις ή τη δυνατότητα πρόσβασης σε Η/Υ προκειμένου να υποβάλουν τα αιτήματα και τα παράπονα </w:t>
      </w:r>
      <w:r w:rsidR="003E4FC8" w:rsidRPr="00F45D5D">
        <w:rPr>
          <w:rFonts w:asciiTheme="majorHAnsi" w:hAnsiTheme="majorHAnsi" w:cstheme="majorHAnsi"/>
          <w:sz w:val="24"/>
          <w:szCs w:val="24"/>
          <w:lang w:val="el-GR"/>
        </w:rPr>
        <w:t>στις Δημοτικές Υπηρεσίες</w:t>
      </w:r>
      <w:r w:rsidRPr="00F45D5D">
        <w:rPr>
          <w:rFonts w:asciiTheme="majorHAnsi" w:hAnsiTheme="majorHAnsi" w:cstheme="majorHAnsi"/>
          <w:sz w:val="24"/>
          <w:szCs w:val="24"/>
          <w:lang w:val="el-GR"/>
        </w:rPr>
        <w:t xml:space="preserve"> μέσω ενός  εύχρηστου πληροφοριακού συστήματος .</w:t>
      </w:r>
      <w:r w:rsidR="00850326" w:rsidRPr="00F45D5D">
        <w:rPr>
          <w:rFonts w:asciiTheme="majorHAnsi" w:hAnsiTheme="majorHAnsi" w:cstheme="majorHAnsi"/>
          <w:sz w:val="24"/>
          <w:szCs w:val="24"/>
          <w:lang w:val="el-GR"/>
        </w:rPr>
        <w:t xml:space="preserve"> Αυτά θα τοποθετηθούν σε κατάλληλους δημοτικούς χώρους  </w:t>
      </w:r>
      <w:proofErr w:type="spellStart"/>
      <w:r w:rsidR="00850326" w:rsidRPr="00F45D5D">
        <w:rPr>
          <w:rFonts w:asciiTheme="majorHAnsi" w:hAnsiTheme="majorHAnsi" w:cstheme="majorHAnsi"/>
          <w:sz w:val="24"/>
          <w:szCs w:val="24"/>
          <w:lang w:val="el-GR"/>
        </w:rPr>
        <w:t>π.χ</w:t>
      </w:r>
      <w:proofErr w:type="spellEnd"/>
      <w:r w:rsidR="00850326" w:rsidRPr="00F45D5D">
        <w:rPr>
          <w:rFonts w:asciiTheme="majorHAnsi" w:hAnsiTheme="majorHAnsi" w:cstheme="majorHAnsi"/>
          <w:sz w:val="24"/>
          <w:szCs w:val="24"/>
          <w:lang w:val="el-GR"/>
        </w:rPr>
        <w:t xml:space="preserve"> ΚΑΠΗ.</w:t>
      </w:r>
    </w:p>
    <w:p w:rsidR="00E332A9" w:rsidRPr="00F45D5D" w:rsidRDefault="00850326" w:rsidP="00672EEE">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Η παρούσα προμήθεια</w:t>
      </w:r>
      <w:r w:rsidR="003E4FC8" w:rsidRPr="00F45D5D">
        <w:rPr>
          <w:rFonts w:asciiTheme="majorHAnsi" w:hAnsiTheme="majorHAnsi" w:cstheme="majorHAnsi"/>
          <w:sz w:val="24"/>
          <w:szCs w:val="24"/>
          <w:lang w:val="el-GR"/>
        </w:rPr>
        <w:t xml:space="preserve"> θα αποτελείται από </w:t>
      </w:r>
      <w:r w:rsidR="00672EEE" w:rsidRPr="00F45D5D">
        <w:rPr>
          <w:rFonts w:asciiTheme="majorHAnsi" w:hAnsiTheme="majorHAnsi" w:cstheme="majorHAnsi"/>
          <w:sz w:val="24"/>
          <w:szCs w:val="24"/>
          <w:lang w:val="el-GR"/>
        </w:rPr>
        <w:t>δέκα (</w:t>
      </w:r>
      <w:r w:rsidR="003E4FC8" w:rsidRPr="00F45D5D">
        <w:rPr>
          <w:rFonts w:asciiTheme="majorHAnsi" w:hAnsiTheme="majorHAnsi" w:cstheme="majorHAnsi"/>
          <w:sz w:val="24"/>
          <w:szCs w:val="24"/>
          <w:lang w:val="el-GR"/>
        </w:rPr>
        <w:t>10</w:t>
      </w:r>
      <w:r w:rsidR="00672EEE" w:rsidRPr="00F45D5D">
        <w:rPr>
          <w:rFonts w:asciiTheme="majorHAnsi" w:hAnsiTheme="majorHAnsi" w:cstheme="majorHAnsi"/>
          <w:sz w:val="24"/>
          <w:szCs w:val="24"/>
          <w:lang w:val="el-GR"/>
        </w:rPr>
        <w:t>)</w:t>
      </w:r>
      <w:r w:rsidR="003E4FC8" w:rsidRPr="00F45D5D">
        <w:rPr>
          <w:rFonts w:asciiTheme="majorHAnsi" w:hAnsiTheme="majorHAnsi" w:cstheme="majorHAnsi"/>
          <w:sz w:val="24"/>
          <w:szCs w:val="24"/>
          <w:lang w:val="el-GR"/>
        </w:rPr>
        <w:t xml:space="preserve"> </w:t>
      </w:r>
      <w:r w:rsidR="004C1C5B" w:rsidRPr="00F45D5D">
        <w:rPr>
          <w:rFonts w:asciiTheme="majorHAnsi" w:hAnsiTheme="majorHAnsi" w:cstheme="majorHAnsi"/>
          <w:sz w:val="24"/>
          <w:szCs w:val="24"/>
          <w:lang w:val="el-GR"/>
        </w:rPr>
        <w:t xml:space="preserve">συστήματα </w:t>
      </w:r>
      <w:r w:rsidR="003B0475">
        <w:rPr>
          <w:rFonts w:asciiTheme="majorHAnsi" w:hAnsiTheme="majorHAnsi" w:cstheme="majorHAnsi"/>
          <w:sz w:val="24"/>
          <w:szCs w:val="24"/>
          <w:lang w:val="el-GR"/>
        </w:rPr>
        <w:t>αποτελούμενα</w:t>
      </w:r>
      <w:r w:rsidR="004C1C5B" w:rsidRPr="00F45D5D">
        <w:rPr>
          <w:rFonts w:asciiTheme="majorHAnsi" w:hAnsiTheme="majorHAnsi" w:cstheme="majorHAnsi"/>
          <w:sz w:val="24"/>
          <w:szCs w:val="24"/>
          <w:lang w:val="el-GR"/>
        </w:rPr>
        <w:t xml:space="preserve"> </w:t>
      </w:r>
      <w:r w:rsidR="003B0475">
        <w:rPr>
          <w:rFonts w:asciiTheme="majorHAnsi" w:hAnsiTheme="majorHAnsi" w:cstheme="majorHAnsi"/>
          <w:sz w:val="24"/>
          <w:szCs w:val="24"/>
          <w:lang w:val="el-GR"/>
        </w:rPr>
        <w:t>από</w:t>
      </w:r>
      <w:r w:rsidR="002974E2">
        <w:rPr>
          <w:rFonts w:asciiTheme="majorHAnsi" w:hAnsiTheme="majorHAnsi" w:cstheme="majorHAnsi"/>
          <w:sz w:val="24"/>
          <w:szCs w:val="24"/>
          <w:lang w:val="el-GR"/>
        </w:rPr>
        <w:t xml:space="preserve"> οθόνη αφής</w:t>
      </w:r>
      <w:r w:rsidR="004C1C5B" w:rsidRPr="00F45D5D">
        <w:rPr>
          <w:rFonts w:asciiTheme="majorHAnsi" w:hAnsiTheme="majorHAnsi" w:cstheme="majorHAnsi"/>
          <w:sz w:val="24"/>
          <w:szCs w:val="24"/>
          <w:lang w:val="el-GR"/>
        </w:rPr>
        <w:t xml:space="preserve"> </w:t>
      </w:r>
      <w:r w:rsidR="002974E2">
        <w:rPr>
          <w:rFonts w:asciiTheme="majorHAnsi" w:hAnsiTheme="majorHAnsi" w:cstheme="majorHAnsi"/>
          <w:sz w:val="24"/>
          <w:szCs w:val="24"/>
          <w:lang w:val="el-GR"/>
        </w:rPr>
        <w:t>σε</w:t>
      </w:r>
      <w:r w:rsidR="00C63F53" w:rsidRPr="00F45D5D">
        <w:rPr>
          <w:rFonts w:asciiTheme="majorHAnsi" w:hAnsiTheme="majorHAnsi" w:cstheme="majorHAnsi"/>
          <w:sz w:val="24"/>
          <w:szCs w:val="24"/>
          <w:lang w:val="el-GR"/>
        </w:rPr>
        <w:t xml:space="preserve"> </w:t>
      </w:r>
      <w:proofErr w:type="spellStart"/>
      <w:r w:rsidR="00C63F53" w:rsidRPr="00F45D5D">
        <w:rPr>
          <w:rFonts w:asciiTheme="majorHAnsi" w:hAnsiTheme="majorHAnsi" w:cstheme="majorHAnsi"/>
          <w:sz w:val="24"/>
          <w:szCs w:val="24"/>
          <w:lang w:val="el-GR"/>
        </w:rPr>
        <w:t>επιδαπέδια</w:t>
      </w:r>
      <w:proofErr w:type="spellEnd"/>
      <w:r w:rsidR="00C63F53" w:rsidRPr="00F45D5D">
        <w:rPr>
          <w:rFonts w:asciiTheme="majorHAnsi" w:hAnsiTheme="majorHAnsi" w:cstheme="majorHAnsi"/>
          <w:sz w:val="24"/>
          <w:szCs w:val="24"/>
          <w:lang w:val="el-GR"/>
        </w:rPr>
        <w:t xml:space="preserve"> </w:t>
      </w:r>
      <w:r w:rsidR="004C1C5B" w:rsidRPr="00F45D5D">
        <w:rPr>
          <w:rFonts w:asciiTheme="majorHAnsi" w:hAnsiTheme="majorHAnsi" w:cstheme="majorHAnsi"/>
          <w:sz w:val="24"/>
          <w:szCs w:val="24"/>
          <w:lang w:val="el-GR"/>
        </w:rPr>
        <w:t xml:space="preserve">βάση στήριξης </w:t>
      </w:r>
      <w:r w:rsidR="00C63F53" w:rsidRPr="00F45D5D">
        <w:rPr>
          <w:rFonts w:asciiTheme="majorHAnsi" w:hAnsiTheme="majorHAnsi" w:cstheme="majorHAnsi"/>
          <w:sz w:val="24"/>
          <w:szCs w:val="24"/>
          <w:lang w:val="el-GR"/>
        </w:rPr>
        <w:t xml:space="preserve">τα οποία θα περιέχουν </w:t>
      </w:r>
      <w:r w:rsidR="004C1C5B" w:rsidRPr="00F45D5D">
        <w:rPr>
          <w:rFonts w:asciiTheme="majorHAnsi" w:hAnsiTheme="majorHAnsi" w:cstheme="majorHAnsi"/>
          <w:sz w:val="24"/>
          <w:szCs w:val="24"/>
          <w:lang w:val="el-GR"/>
        </w:rPr>
        <w:t xml:space="preserve"> </w:t>
      </w:r>
      <w:r w:rsidR="00C63F53" w:rsidRPr="00F45D5D">
        <w:rPr>
          <w:rFonts w:asciiTheme="majorHAnsi" w:hAnsiTheme="majorHAnsi" w:cstheme="majorHAnsi"/>
          <w:sz w:val="24"/>
          <w:szCs w:val="24"/>
          <w:lang w:val="el-GR"/>
        </w:rPr>
        <w:t xml:space="preserve">ειδική </w:t>
      </w:r>
      <w:proofErr w:type="spellStart"/>
      <w:r w:rsidR="00C63F53" w:rsidRPr="00F45D5D">
        <w:rPr>
          <w:rFonts w:asciiTheme="majorHAnsi" w:hAnsiTheme="majorHAnsi" w:cstheme="majorHAnsi"/>
          <w:sz w:val="24"/>
          <w:szCs w:val="24"/>
          <w:lang w:val="el-GR"/>
        </w:rPr>
        <w:t>webbased</w:t>
      </w:r>
      <w:proofErr w:type="spellEnd"/>
      <w:r w:rsidR="00C63F53" w:rsidRPr="00F45D5D">
        <w:rPr>
          <w:rFonts w:asciiTheme="majorHAnsi" w:hAnsiTheme="majorHAnsi" w:cstheme="majorHAnsi"/>
          <w:sz w:val="24"/>
          <w:szCs w:val="24"/>
          <w:lang w:val="el-GR"/>
        </w:rPr>
        <w:t xml:space="preserve"> εφαρμογή καταγραφής αιτημάτων - παραπόνων και συμμετοχής πολιτών , με απλή και εύχρηστή </w:t>
      </w:r>
      <w:proofErr w:type="spellStart"/>
      <w:r w:rsidR="00C63F53" w:rsidRPr="00F45D5D">
        <w:rPr>
          <w:rFonts w:asciiTheme="majorHAnsi" w:hAnsiTheme="majorHAnsi" w:cstheme="majorHAnsi"/>
          <w:sz w:val="24"/>
          <w:szCs w:val="24"/>
          <w:lang w:val="el-GR"/>
        </w:rPr>
        <w:t>διαπαφή</w:t>
      </w:r>
      <w:proofErr w:type="spellEnd"/>
      <w:r w:rsidR="00C63F53" w:rsidRPr="00F45D5D">
        <w:rPr>
          <w:rFonts w:asciiTheme="majorHAnsi" w:hAnsiTheme="majorHAnsi" w:cstheme="majorHAnsi"/>
          <w:sz w:val="24"/>
          <w:szCs w:val="24"/>
          <w:lang w:val="el-GR"/>
        </w:rPr>
        <w:t xml:space="preserve">, η οποία θα </w:t>
      </w:r>
      <w:proofErr w:type="spellStart"/>
      <w:r w:rsidR="00C63F53" w:rsidRPr="00F45D5D">
        <w:rPr>
          <w:rFonts w:asciiTheme="majorHAnsi" w:hAnsiTheme="majorHAnsi" w:cstheme="majorHAnsi"/>
          <w:sz w:val="24"/>
          <w:szCs w:val="24"/>
          <w:lang w:val="el-GR"/>
        </w:rPr>
        <w:t>διαλειτουργεί</w:t>
      </w:r>
      <w:proofErr w:type="spellEnd"/>
      <w:r w:rsidR="00C63F53" w:rsidRPr="00F45D5D">
        <w:rPr>
          <w:rFonts w:asciiTheme="majorHAnsi" w:hAnsiTheme="majorHAnsi" w:cstheme="majorHAnsi"/>
          <w:sz w:val="24"/>
          <w:szCs w:val="24"/>
          <w:lang w:val="el-GR"/>
        </w:rPr>
        <w:t xml:space="preserve"> με τις υφιστάμενες εφαρμογές του Δήμου Χανίων</w:t>
      </w:r>
      <w:r w:rsidR="002974E2">
        <w:rPr>
          <w:rFonts w:asciiTheme="majorHAnsi" w:hAnsiTheme="majorHAnsi" w:cstheme="majorHAnsi"/>
          <w:sz w:val="24"/>
          <w:szCs w:val="24"/>
          <w:lang w:val="el-GR"/>
        </w:rPr>
        <w:t xml:space="preserve"> κ</w:t>
      </w:r>
      <w:r w:rsidR="00701985" w:rsidRPr="00F45D5D">
        <w:rPr>
          <w:rFonts w:asciiTheme="majorHAnsi" w:hAnsiTheme="majorHAnsi" w:cstheme="majorHAnsi"/>
          <w:sz w:val="24"/>
          <w:szCs w:val="24"/>
          <w:lang w:val="el-GR"/>
        </w:rPr>
        <w:t xml:space="preserve">αθώς και </w:t>
      </w:r>
      <w:r w:rsidR="003B0475">
        <w:rPr>
          <w:rFonts w:asciiTheme="majorHAnsi" w:hAnsiTheme="majorHAnsi" w:cstheme="majorHAnsi"/>
          <w:sz w:val="24"/>
          <w:szCs w:val="24"/>
          <w:lang w:val="el-GR"/>
        </w:rPr>
        <w:t xml:space="preserve">με </w:t>
      </w:r>
      <w:r w:rsidR="00701985" w:rsidRPr="00F45D5D">
        <w:rPr>
          <w:rFonts w:asciiTheme="majorHAnsi" w:hAnsiTheme="majorHAnsi" w:cstheme="majorHAnsi"/>
          <w:sz w:val="24"/>
          <w:szCs w:val="24"/>
          <w:lang w:val="el-GR"/>
        </w:rPr>
        <w:t>την</w:t>
      </w:r>
      <w:r w:rsidR="002974E2">
        <w:rPr>
          <w:rFonts w:asciiTheme="majorHAnsi" w:hAnsiTheme="majorHAnsi" w:cstheme="majorHAnsi"/>
          <w:sz w:val="24"/>
          <w:szCs w:val="24"/>
          <w:lang w:val="el-GR"/>
        </w:rPr>
        <w:t xml:space="preserve"> </w:t>
      </w:r>
      <w:r w:rsidR="00701985" w:rsidRPr="00F45D5D">
        <w:rPr>
          <w:rFonts w:asciiTheme="majorHAnsi" w:hAnsiTheme="majorHAnsi" w:cstheme="majorHAnsi"/>
          <w:sz w:val="24"/>
          <w:szCs w:val="24"/>
          <w:lang w:val="el-GR"/>
        </w:rPr>
        <w:t xml:space="preserve">εφαρμογή ηλεκτρονικής δημοκρατίας και συμμετοχής του Δήμου Λέσβου που </w:t>
      </w:r>
      <w:r w:rsidR="003B0475">
        <w:rPr>
          <w:rFonts w:asciiTheme="majorHAnsi" w:hAnsiTheme="majorHAnsi" w:cstheme="majorHAnsi"/>
          <w:sz w:val="24"/>
          <w:szCs w:val="24"/>
          <w:lang w:val="el-GR"/>
        </w:rPr>
        <w:t xml:space="preserve">επίσης </w:t>
      </w:r>
      <w:r w:rsidR="00701985" w:rsidRPr="00F45D5D">
        <w:rPr>
          <w:rFonts w:asciiTheme="majorHAnsi" w:hAnsiTheme="majorHAnsi" w:cstheme="majorHAnsi"/>
          <w:sz w:val="24"/>
          <w:szCs w:val="24"/>
          <w:lang w:val="el-GR"/>
        </w:rPr>
        <w:t>θα αναπτυχθεί στο πλαίσιο της παρούσας πράξης</w:t>
      </w:r>
      <w:r w:rsidR="003B0475">
        <w:rPr>
          <w:rFonts w:asciiTheme="majorHAnsi" w:hAnsiTheme="majorHAnsi" w:cstheme="majorHAnsi"/>
          <w:sz w:val="24"/>
          <w:szCs w:val="24"/>
          <w:lang w:val="el-GR"/>
        </w:rPr>
        <w:t xml:space="preserve">. </w:t>
      </w:r>
      <w:r w:rsidR="00701985" w:rsidRPr="00F45D5D">
        <w:rPr>
          <w:rFonts w:asciiTheme="majorHAnsi" w:hAnsiTheme="majorHAnsi" w:cstheme="majorHAnsi"/>
          <w:sz w:val="24"/>
          <w:szCs w:val="24"/>
          <w:lang w:val="el-GR"/>
        </w:rPr>
        <w:t xml:space="preserve"> </w:t>
      </w:r>
      <w:r w:rsidR="00C63F53" w:rsidRPr="00F45D5D">
        <w:rPr>
          <w:rFonts w:asciiTheme="majorHAnsi" w:hAnsiTheme="majorHAnsi" w:cstheme="majorHAnsi"/>
          <w:sz w:val="24"/>
          <w:szCs w:val="24"/>
          <w:lang w:val="el-GR"/>
        </w:rPr>
        <w:t>Επιπλέον για την αποτελεσματικότερη χρήση του συστήματος αυτού από πολίτες μη εξοικειωμένους με ψηφιακές τεχνολογίες,  στην παρούσα προμήθεια θα περιλαμβάνεται και</w:t>
      </w:r>
      <w:r w:rsidR="00672EEE" w:rsidRPr="00F45D5D">
        <w:rPr>
          <w:rFonts w:asciiTheme="majorHAnsi" w:hAnsiTheme="majorHAnsi" w:cstheme="majorHAnsi"/>
          <w:sz w:val="24"/>
          <w:szCs w:val="24"/>
          <w:lang w:val="el-GR"/>
        </w:rPr>
        <w:t xml:space="preserve"> ένας (1)</w:t>
      </w:r>
      <w:r w:rsidR="00C63F53" w:rsidRPr="00F45D5D">
        <w:rPr>
          <w:rFonts w:asciiTheme="majorHAnsi" w:hAnsiTheme="majorHAnsi" w:cstheme="majorHAnsi"/>
          <w:sz w:val="24"/>
          <w:szCs w:val="24"/>
          <w:lang w:val="el-GR"/>
        </w:rPr>
        <w:t xml:space="preserve"> ειδικός εκτυπωτής πλαστικών καρτών καθώς και </w:t>
      </w:r>
      <w:r w:rsidR="00E83C53" w:rsidRPr="00F45D5D">
        <w:rPr>
          <w:rFonts w:asciiTheme="majorHAnsi" w:hAnsiTheme="majorHAnsi" w:cstheme="majorHAnsi"/>
          <w:sz w:val="24"/>
          <w:szCs w:val="24"/>
          <w:lang w:val="el-GR"/>
        </w:rPr>
        <w:t>3000</w:t>
      </w:r>
      <w:r w:rsidR="00C63F53" w:rsidRPr="00F45D5D">
        <w:rPr>
          <w:rFonts w:asciiTheme="majorHAnsi" w:hAnsiTheme="majorHAnsi" w:cstheme="majorHAnsi"/>
          <w:sz w:val="24"/>
          <w:szCs w:val="24"/>
          <w:lang w:val="el-GR"/>
        </w:rPr>
        <w:t xml:space="preserve"> πλαστικές κάρτες (</w:t>
      </w:r>
      <w:r w:rsidR="00C63F53" w:rsidRPr="00F45D5D">
        <w:rPr>
          <w:rFonts w:asciiTheme="majorHAnsi" w:hAnsiTheme="majorHAnsi" w:cstheme="majorHAnsi"/>
          <w:sz w:val="24"/>
          <w:szCs w:val="24"/>
        </w:rPr>
        <w:t>PVC</w:t>
      </w:r>
      <w:r w:rsidR="00C63F53" w:rsidRPr="00F45D5D">
        <w:rPr>
          <w:rFonts w:asciiTheme="majorHAnsi" w:hAnsiTheme="majorHAnsi" w:cstheme="majorHAnsi"/>
          <w:sz w:val="24"/>
          <w:szCs w:val="24"/>
          <w:lang w:val="el-GR"/>
        </w:rPr>
        <w:t>)</w:t>
      </w:r>
      <w:r w:rsidR="00672EEE" w:rsidRPr="00F45D5D">
        <w:rPr>
          <w:rFonts w:asciiTheme="majorHAnsi" w:hAnsiTheme="majorHAnsi" w:cstheme="majorHAnsi"/>
          <w:sz w:val="24"/>
          <w:szCs w:val="24"/>
          <w:lang w:val="el-GR"/>
        </w:rPr>
        <w:t xml:space="preserve"> που θα </w:t>
      </w:r>
      <w:r w:rsidR="00E40045" w:rsidRPr="00F45D5D">
        <w:rPr>
          <w:rFonts w:asciiTheme="majorHAnsi" w:hAnsiTheme="majorHAnsi" w:cstheme="majorHAnsi"/>
          <w:sz w:val="24"/>
          <w:szCs w:val="24"/>
          <w:lang w:val="el-GR"/>
        </w:rPr>
        <w:t>δοθούν</w:t>
      </w:r>
      <w:r w:rsidR="00672EEE" w:rsidRPr="00F45D5D">
        <w:rPr>
          <w:rFonts w:asciiTheme="majorHAnsi" w:hAnsiTheme="majorHAnsi" w:cstheme="majorHAnsi"/>
          <w:sz w:val="24"/>
          <w:szCs w:val="24"/>
          <w:lang w:val="el-GR"/>
        </w:rPr>
        <w:t xml:space="preserve"> στα μέλη των ΚΑΠΗ του Δήμου Χανίων.</w:t>
      </w:r>
    </w:p>
    <w:p w:rsidR="00701985" w:rsidRPr="00F45D5D" w:rsidRDefault="00701985">
      <w:pPr>
        <w:rPr>
          <w:rFonts w:asciiTheme="majorHAnsi" w:hAnsiTheme="majorHAnsi" w:cstheme="majorHAnsi"/>
          <w:sz w:val="24"/>
          <w:szCs w:val="24"/>
          <w:lang w:val="el-GR"/>
        </w:rPr>
      </w:pPr>
      <w:r w:rsidRPr="00F45D5D">
        <w:rPr>
          <w:rFonts w:asciiTheme="majorHAnsi" w:hAnsiTheme="majorHAnsi" w:cstheme="majorHAnsi"/>
          <w:sz w:val="24"/>
          <w:szCs w:val="24"/>
          <w:lang w:val="el-GR"/>
        </w:rPr>
        <w:br w:type="page"/>
      </w:r>
    </w:p>
    <w:p w:rsidR="003D25A5" w:rsidRPr="00F45D5D" w:rsidRDefault="00672EEE" w:rsidP="00672EEE">
      <w:pPr>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lastRenderedPageBreak/>
        <w:t>Ειδικότερα το ανωτέρω σύστ</w:t>
      </w:r>
      <w:r w:rsidR="00701985" w:rsidRPr="00F45D5D">
        <w:rPr>
          <w:rFonts w:asciiTheme="majorHAnsi" w:hAnsiTheme="majorHAnsi" w:cstheme="majorHAnsi"/>
          <w:sz w:val="24"/>
          <w:szCs w:val="24"/>
          <w:lang w:val="el-GR"/>
        </w:rPr>
        <w:t>ημα θα πρέπει να περιλαμβάνει τα παρακάτω παραδοτέα</w:t>
      </w:r>
      <w:r w:rsidRPr="00F45D5D">
        <w:rPr>
          <w:rFonts w:asciiTheme="majorHAnsi" w:hAnsiTheme="majorHAnsi" w:cstheme="majorHAnsi"/>
          <w:sz w:val="24"/>
          <w:szCs w:val="24"/>
          <w:lang w:val="el-GR"/>
        </w:rPr>
        <w:t>:</w:t>
      </w:r>
    </w:p>
    <w:p w:rsidR="00672EEE" w:rsidRPr="00F45D5D" w:rsidRDefault="00672EEE" w:rsidP="00672EEE">
      <w:pPr>
        <w:jc w:val="both"/>
        <w:rPr>
          <w:rFonts w:asciiTheme="majorHAnsi" w:hAnsiTheme="majorHAnsi" w:cstheme="majorHAnsi"/>
          <w:sz w:val="24"/>
          <w:szCs w:val="24"/>
          <w:lang w:val="el-GR"/>
        </w:rPr>
      </w:pPr>
    </w:p>
    <w:tbl>
      <w:tblPr>
        <w:tblStyle w:val="af7"/>
        <w:tblW w:w="9781" w:type="dxa"/>
        <w:tblInd w:w="108" w:type="dxa"/>
        <w:tblLayout w:type="fixed"/>
        <w:tblLook w:val="04A0" w:firstRow="1" w:lastRow="0" w:firstColumn="1" w:lastColumn="0" w:noHBand="0" w:noVBand="1"/>
      </w:tblPr>
      <w:tblGrid>
        <w:gridCol w:w="2127"/>
        <w:gridCol w:w="1275"/>
        <w:gridCol w:w="2410"/>
        <w:gridCol w:w="3969"/>
      </w:tblGrid>
      <w:tr w:rsidR="00850326" w:rsidRPr="00F45D5D" w:rsidTr="00E40045">
        <w:tc>
          <w:tcPr>
            <w:tcW w:w="2127" w:type="dxa"/>
            <w:shd w:val="clear" w:color="auto" w:fill="BFBFBF" w:themeFill="background1" w:themeFillShade="BF"/>
          </w:tcPr>
          <w:p w:rsidR="00850326" w:rsidRPr="003B0475" w:rsidRDefault="00701985" w:rsidP="00672EEE">
            <w:pPr>
              <w:ind w:firstLine="0"/>
              <w:jc w:val="both"/>
              <w:rPr>
                <w:rFonts w:asciiTheme="majorHAnsi" w:hAnsiTheme="majorHAnsi" w:cstheme="majorHAnsi"/>
                <w:b/>
                <w:i/>
                <w:sz w:val="24"/>
                <w:szCs w:val="24"/>
                <w:lang w:val="el-GR"/>
              </w:rPr>
            </w:pPr>
            <w:r w:rsidRPr="003B0475">
              <w:rPr>
                <w:rFonts w:asciiTheme="majorHAnsi" w:hAnsiTheme="majorHAnsi" w:cstheme="majorHAnsi"/>
                <w:b/>
                <w:i/>
                <w:sz w:val="24"/>
                <w:szCs w:val="24"/>
                <w:lang w:val="el-GR"/>
              </w:rPr>
              <w:t>Παραδοτέο</w:t>
            </w:r>
          </w:p>
        </w:tc>
        <w:tc>
          <w:tcPr>
            <w:tcW w:w="1275" w:type="dxa"/>
            <w:shd w:val="clear" w:color="auto" w:fill="BFBFBF" w:themeFill="background1" w:themeFillShade="BF"/>
          </w:tcPr>
          <w:p w:rsidR="00850326" w:rsidRPr="003B0475" w:rsidRDefault="00850326" w:rsidP="00672EEE">
            <w:pPr>
              <w:ind w:firstLine="0"/>
              <w:jc w:val="both"/>
              <w:rPr>
                <w:rFonts w:asciiTheme="majorHAnsi" w:hAnsiTheme="majorHAnsi" w:cstheme="majorHAnsi"/>
                <w:b/>
                <w:i/>
                <w:sz w:val="24"/>
                <w:szCs w:val="24"/>
                <w:lang w:val="el-GR"/>
              </w:rPr>
            </w:pPr>
            <w:r w:rsidRPr="003B0475">
              <w:rPr>
                <w:rFonts w:asciiTheme="majorHAnsi" w:hAnsiTheme="majorHAnsi" w:cstheme="majorHAnsi"/>
                <w:b/>
                <w:i/>
                <w:sz w:val="24"/>
                <w:szCs w:val="24"/>
                <w:lang w:val="el-GR"/>
              </w:rPr>
              <w:t>Ποσότητα</w:t>
            </w:r>
          </w:p>
        </w:tc>
        <w:tc>
          <w:tcPr>
            <w:tcW w:w="6379" w:type="dxa"/>
            <w:gridSpan w:val="2"/>
            <w:shd w:val="clear" w:color="auto" w:fill="BFBFBF" w:themeFill="background1" w:themeFillShade="BF"/>
          </w:tcPr>
          <w:p w:rsidR="00850326" w:rsidRPr="003B0475" w:rsidRDefault="00850326" w:rsidP="00262CEB">
            <w:pPr>
              <w:ind w:firstLine="0"/>
              <w:jc w:val="center"/>
              <w:rPr>
                <w:rFonts w:asciiTheme="majorHAnsi" w:hAnsiTheme="majorHAnsi" w:cstheme="majorHAnsi"/>
                <w:b/>
                <w:i/>
                <w:sz w:val="24"/>
                <w:szCs w:val="24"/>
                <w:lang w:val="el-GR"/>
              </w:rPr>
            </w:pPr>
            <w:r w:rsidRPr="003B0475">
              <w:rPr>
                <w:rFonts w:asciiTheme="majorHAnsi" w:hAnsiTheme="majorHAnsi" w:cstheme="majorHAnsi"/>
                <w:b/>
                <w:i/>
                <w:sz w:val="24"/>
                <w:szCs w:val="24"/>
                <w:lang w:val="el-GR"/>
              </w:rPr>
              <w:t>Τεχνικά Χαρακτηριστικά</w:t>
            </w:r>
          </w:p>
        </w:tc>
      </w:tr>
      <w:tr w:rsidR="00E40045" w:rsidRPr="008C0BFE" w:rsidTr="00E40045">
        <w:tc>
          <w:tcPr>
            <w:tcW w:w="2127" w:type="dxa"/>
            <w:vMerge w:val="restart"/>
          </w:tcPr>
          <w:p w:rsidR="00E40045" w:rsidRPr="00F45D5D" w:rsidRDefault="00E40045" w:rsidP="003D25A5">
            <w:pPr>
              <w:ind w:firstLine="0"/>
              <w:jc w:val="both"/>
              <w:rPr>
                <w:rFonts w:asciiTheme="majorHAnsi" w:hAnsiTheme="majorHAnsi" w:cstheme="majorHAnsi"/>
                <w:b/>
                <w:sz w:val="24"/>
                <w:szCs w:val="24"/>
                <w:lang w:val="el-GR"/>
              </w:rPr>
            </w:pPr>
            <w:r w:rsidRPr="00F45D5D">
              <w:rPr>
                <w:rFonts w:asciiTheme="majorHAnsi" w:hAnsiTheme="majorHAnsi" w:cstheme="majorHAnsi"/>
                <w:b/>
                <w:sz w:val="24"/>
                <w:szCs w:val="24"/>
                <w:lang w:val="el-GR"/>
              </w:rPr>
              <w:t xml:space="preserve">1) Σύστημα με οθόνη αφής σε </w:t>
            </w:r>
            <w:proofErr w:type="spellStart"/>
            <w:r w:rsidRPr="00F45D5D">
              <w:rPr>
                <w:rFonts w:asciiTheme="majorHAnsi" w:hAnsiTheme="majorHAnsi" w:cstheme="majorHAnsi"/>
                <w:b/>
                <w:sz w:val="24"/>
                <w:szCs w:val="24"/>
                <w:lang w:val="el-GR"/>
              </w:rPr>
              <w:t>επιδαπέδια</w:t>
            </w:r>
            <w:proofErr w:type="spellEnd"/>
            <w:r w:rsidRPr="00F45D5D">
              <w:rPr>
                <w:rFonts w:asciiTheme="majorHAnsi" w:hAnsiTheme="majorHAnsi" w:cstheme="majorHAnsi"/>
                <w:b/>
                <w:sz w:val="24"/>
                <w:szCs w:val="24"/>
                <w:lang w:val="el-GR"/>
              </w:rPr>
              <w:t xml:space="preserve"> βάση στήριξης</w:t>
            </w:r>
          </w:p>
        </w:tc>
        <w:tc>
          <w:tcPr>
            <w:tcW w:w="1275" w:type="dxa"/>
            <w:vMerge w:val="restart"/>
          </w:tcPr>
          <w:p w:rsidR="00E40045" w:rsidRPr="00F45D5D" w:rsidRDefault="00E40045" w:rsidP="00672EEE">
            <w:pPr>
              <w:ind w:firstLine="0"/>
              <w:jc w:val="both"/>
              <w:rPr>
                <w:rFonts w:asciiTheme="majorHAnsi" w:hAnsiTheme="majorHAnsi" w:cstheme="majorHAnsi"/>
                <w:b/>
                <w:sz w:val="24"/>
                <w:szCs w:val="24"/>
                <w:lang w:val="el-GR"/>
              </w:rPr>
            </w:pPr>
            <w:r w:rsidRPr="00F45D5D">
              <w:rPr>
                <w:rFonts w:asciiTheme="majorHAnsi" w:hAnsiTheme="majorHAnsi" w:cstheme="majorHAnsi"/>
                <w:b/>
                <w:sz w:val="24"/>
                <w:szCs w:val="24"/>
                <w:lang w:val="el-GR"/>
              </w:rPr>
              <w:t>10</w:t>
            </w:r>
          </w:p>
        </w:tc>
        <w:tc>
          <w:tcPr>
            <w:tcW w:w="2410" w:type="dxa"/>
          </w:tcPr>
          <w:p w:rsidR="00E40045" w:rsidRPr="00F45D5D" w:rsidRDefault="00E40045" w:rsidP="003D25A5">
            <w:pPr>
              <w:ind w:firstLine="0"/>
              <w:rPr>
                <w:rFonts w:asciiTheme="majorHAnsi" w:hAnsiTheme="majorHAnsi" w:cstheme="majorHAnsi"/>
                <w:sz w:val="24"/>
                <w:szCs w:val="24"/>
              </w:rPr>
            </w:pPr>
            <w:r w:rsidRPr="00F45D5D">
              <w:rPr>
                <w:rFonts w:asciiTheme="majorHAnsi" w:hAnsiTheme="majorHAnsi" w:cstheme="majorHAnsi"/>
                <w:sz w:val="24"/>
                <w:szCs w:val="24"/>
                <w:lang w:val="el-GR"/>
              </w:rPr>
              <w:t>Επεξεργαστής</w:t>
            </w:r>
            <w:r w:rsidRPr="00F45D5D">
              <w:rPr>
                <w:rFonts w:asciiTheme="majorHAnsi" w:hAnsiTheme="majorHAnsi" w:cstheme="majorHAnsi"/>
                <w:sz w:val="24"/>
                <w:szCs w:val="24"/>
              </w:rPr>
              <w:t>:</w:t>
            </w:r>
            <w:r w:rsidRPr="00F45D5D">
              <w:rPr>
                <w:rFonts w:asciiTheme="majorHAnsi" w:hAnsiTheme="majorHAnsi" w:cstheme="majorHAnsi"/>
                <w:sz w:val="24"/>
                <w:szCs w:val="24"/>
              </w:rPr>
              <w:tab/>
            </w:r>
          </w:p>
          <w:p w:rsidR="00E40045" w:rsidRPr="00F45D5D" w:rsidRDefault="00E40045" w:rsidP="00672EEE">
            <w:pPr>
              <w:ind w:firstLine="0"/>
              <w:jc w:val="both"/>
              <w:rPr>
                <w:rFonts w:asciiTheme="majorHAnsi" w:hAnsiTheme="majorHAnsi" w:cstheme="majorHAnsi"/>
                <w:sz w:val="24"/>
                <w:szCs w:val="24"/>
              </w:rPr>
            </w:pPr>
          </w:p>
        </w:tc>
        <w:tc>
          <w:tcPr>
            <w:tcW w:w="3969" w:type="dxa"/>
          </w:tcPr>
          <w:p w:rsidR="00E40045" w:rsidRPr="00F45D5D" w:rsidRDefault="00740F07" w:rsidP="005509F3">
            <w:pPr>
              <w:ind w:firstLine="0"/>
              <w:rPr>
                <w:rFonts w:asciiTheme="majorHAnsi" w:hAnsiTheme="majorHAnsi" w:cstheme="majorHAnsi"/>
                <w:sz w:val="24"/>
                <w:szCs w:val="24"/>
                <w:lang w:val="el-GR"/>
              </w:rPr>
            </w:pPr>
            <w:r w:rsidRPr="00740F07">
              <w:rPr>
                <w:rFonts w:asciiTheme="majorHAnsi" w:hAnsiTheme="majorHAnsi" w:cstheme="majorHAnsi"/>
                <w:sz w:val="24"/>
                <w:szCs w:val="24"/>
                <w:lang w:val="el-GR"/>
              </w:rPr>
              <w:t xml:space="preserve">Επεξεργαστής της οικογένειας </w:t>
            </w:r>
            <w:proofErr w:type="spellStart"/>
            <w:r w:rsidRPr="00740F07">
              <w:rPr>
                <w:rFonts w:asciiTheme="majorHAnsi" w:hAnsiTheme="majorHAnsi" w:cstheme="majorHAnsi"/>
                <w:sz w:val="24"/>
                <w:szCs w:val="24"/>
                <w:lang w:val="el-GR"/>
              </w:rPr>
              <w:t>Intel</w:t>
            </w:r>
            <w:proofErr w:type="spellEnd"/>
            <w:r w:rsidRPr="00740F07">
              <w:rPr>
                <w:rFonts w:asciiTheme="majorHAnsi" w:hAnsiTheme="majorHAnsi" w:cstheme="majorHAnsi"/>
                <w:sz w:val="24"/>
                <w:szCs w:val="24"/>
                <w:lang w:val="el-GR"/>
              </w:rPr>
              <w:t xml:space="preserve"> </w:t>
            </w:r>
            <w:proofErr w:type="spellStart"/>
            <w:r w:rsidRPr="00740F07">
              <w:rPr>
                <w:rFonts w:asciiTheme="majorHAnsi" w:hAnsiTheme="majorHAnsi" w:cstheme="majorHAnsi"/>
                <w:sz w:val="24"/>
                <w:szCs w:val="24"/>
                <w:lang w:val="el-GR"/>
              </w:rPr>
              <w:t>Core</w:t>
            </w:r>
            <w:proofErr w:type="spellEnd"/>
            <w:r w:rsidRPr="00740F07">
              <w:rPr>
                <w:rFonts w:asciiTheme="majorHAnsi" w:hAnsiTheme="majorHAnsi" w:cstheme="majorHAnsi"/>
                <w:sz w:val="24"/>
                <w:szCs w:val="24"/>
                <w:lang w:val="el-GR"/>
              </w:rPr>
              <w:t xml:space="preserve"> i3 ή ισοδύναμο</w:t>
            </w:r>
            <w:r w:rsidR="005509F3" w:rsidRPr="005509F3">
              <w:rPr>
                <w:rFonts w:asciiTheme="majorHAnsi" w:hAnsiTheme="majorHAnsi" w:cstheme="majorHAnsi"/>
                <w:sz w:val="24"/>
                <w:szCs w:val="24"/>
                <w:lang w:val="el-GR"/>
              </w:rPr>
              <w:t>,</w:t>
            </w:r>
            <w:r w:rsidR="005509F3">
              <w:rPr>
                <w:rFonts w:asciiTheme="majorHAnsi" w:hAnsiTheme="majorHAnsi" w:cstheme="majorHAnsi"/>
                <w:sz w:val="24"/>
                <w:szCs w:val="24"/>
                <w:lang w:val="el-GR"/>
              </w:rPr>
              <w:t xml:space="preserve"> Συχνότητα </w:t>
            </w:r>
            <w:r w:rsidR="005509F3" w:rsidRPr="005509F3">
              <w:rPr>
                <w:rFonts w:ascii="Calibri" w:hAnsi="Calibri" w:cs="Calibri"/>
                <w:sz w:val="20"/>
                <w:szCs w:val="20"/>
                <w:lang w:val="el-GR"/>
              </w:rPr>
              <w:t xml:space="preserve"> </w:t>
            </w:r>
            <w:r w:rsidR="005509F3" w:rsidRPr="005509F3">
              <w:rPr>
                <w:rFonts w:asciiTheme="majorHAnsi" w:hAnsiTheme="majorHAnsi" w:cstheme="majorHAnsi"/>
                <w:sz w:val="24"/>
                <w:szCs w:val="24"/>
                <w:lang w:val="el-GR"/>
              </w:rPr>
              <w:t>&gt;=</w:t>
            </w:r>
            <w:r w:rsidR="005509F3">
              <w:rPr>
                <w:rFonts w:asciiTheme="majorHAnsi" w:hAnsiTheme="majorHAnsi" w:cstheme="majorHAnsi"/>
                <w:sz w:val="24"/>
                <w:szCs w:val="24"/>
                <w:lang w:val="el-GR"/>
              </w:rPr>
              <w:t xml:space="preserve"> </w:t>
            </w:r>
            <w:r w:rsidR="00A56BD5">
              <w:rPr>
                <w:rFonts w:asciiTheme="majorHAnsi" w:hAnsiTheme="majorHAnsi" w:cstheme="majorHAnsi"/>
                <w:sz w:val="24"/>
                <w:szCs w:val="24"/>
                <w:lang w:val="el-GR"/>
              </w:rPr>
              <w:t>3.6</w:t>
            </w:r>
            <w:r w:rsidR="00EB69DD">
              <w:rPr>
                <w:rFonts w:asciiTheme="majorHAnsi" w:hAnsiTheme="majorHAnsi" w:cstheme="majorHAnsi"/>
                <w:sz w:val="24"/>
                <w:szCs w:val="24"/>
                <w:lang w:val="el-GR"/>
              </w:rPr>
              <w:t xml:space="preserve"> </w:t>
            </w:r>
            <w:r w:rsidR="00E40045" w:rsidRPr="00F45D5D">
              <w:rPr>
                <w:rFonts w:asciiTheme="majorHAnsi" w:hAnsiTheme="majorHAnsi" w:cstheme="majorHAnsi"/>
                <w:sz w:val="24"/>
                <w:szCs w:val="24"/>
              </w:rPr>
              <w:t>G</w:t>
            </w:r>
            <w:r w:rsidR="005509F3">
              <w:rPr>
                <w:rFonts w:asciiTheme="majorHAnsi" w:hAnsiTheme="majorHAnsi" w:cstheme="majorHAnsi"/>
                <w:sz w:val="24"/>
                <w:szCs w:val="24"/>
              </w:rPr>
              <w:t>Hz</w:t>
            </w:r>
            <w:r w:rsidR="005509F3">
              <w:rPr>
                <w:rFonts w:asciiTheme="majorHAnsi" w:hAnsiTheme="majorHAnsi" w:cstheme="majorHAnsi"/>
                <w:sz w:val="24"/>
                <w:szCs w:val="24"/>
                <w:lang w:val="el-GR"/>
              </w:rPr>
              <w:t xml:space="preserve">, </w:t>
            </w:r>
            <w:r w:rsidR="00E40045" w:rsidRPr="00F45D5D">
              <w:rPr>
                <w:rFonts w:asciiTheme="majorHAnsi" w:hAnsiTheme="majorHAnsi" w:cstheme="majorHAnsi"/>
                <w:sz w:val="24"/>
                <w:szCs w:val="24"/>
              </w:rPr>
              <w:t>cache</w:t>
            </w:r>
            <w:r w:rsidR="005509F3" w:rsidRPr="005509F3">
              <w:rPr>
                <w:rFonts w:asciiTheme="majorHAnsi" w:hAnsiTheme="majorHAnsi" w:cstheme="majorHAnsi"/>
                <w:sz w:val="24"/>
                <w:szCs w:val="24"/>
                <w:lang w:val="el-GR"/>
              </w:rPr>
              <w:t>&gt;=</w:t>
            </w:r>
            <w:r w:rsidR="00A56BD5">
              <w:rPr>
                <w:rFonts w:asciiTheme="majorHAnsi" w:hAnsiTheme="majorHAnsi" w:cstheme="majorHAnsi"/>
                <w:sz w:val="24"/>
                <w:szCs w:val="24"/>
                <w:lang w:val="el-GR"/>
              </w:rPr>
              <w:t xml:space="preserve"> 6</w:t>
            </w:r>
            <w:r w:rsidR="005509F3">
              <w:rPr>
                <w:rFonts w:asciiTheme="majorHAnsi" w:hAnsiTheme="majorHAnsi" w:cstheme="majorHAnsi"/>
                <w:sz w:val="24"/>
                <w:szCs w:val="24"/>
                <w:lang w:val="el-GR"/>
              </w:rPr>
              <w:t>ΜΒ</w:t>
            </w:r>
            <w:r w:rsidR="00E40045" w:rsidRPr="00F45D5D">
              <w:rPr>
                <w:rFonts w:asciiTheme="majorHAnsi" w:hAnsiTheme="majorHAnsi" w:cstheme="majorHAnsi"/>
                <w:sz w:val="24"/>
                <w:szCs w:val="24"/>
                <w:lang w:val="el-GR"/>
              </w:rPr>
              <w:t xml:space="preserve"> , 4 </w:t>
            </w:r>
            <w:r w:rsidR="00E40045" w:rsidRPr="00F45D5D">
              <w:rPr>
                <w:rFonts w:asciiTheme="majorHAnsi" w:hAnsiTheme="majorHAnsi" w:cstheme="majorHAnsi"/>
                <w:sz w:val="24"/>
                <w:szCs w:val="24"/>
              </w:rPr>
              <w:t>cores</w:t>
            </w:r>
            <w:r w:rsidR="00E40045" w:rsidRPr="00F45D5D">
              <w:rPr>
                <w:rFonts w:asciiTheme="majorHAnsi" w:hAnsiTheme="majorHAnsi" w:cstheme="majorHAnsi"/>
                <w:sz w:val="24"/>
                <w:szCs w:val="24"/>
                <w:lang w:val="el-GR"/>
              </w:rPr>
              <w:t xml:space="preserve"> </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Μνήμη</w:t>
            </w:r>
          </w:p>
        </w:tc>
        <w:tc>
          <w:tcPr>
            <w:tcW w:w="3969" w:type="dxa"/>
          </w:tcPr>
          <w:p w:rsidR="00E40045" w:rsidRPr="00F45D5D" w:rsidRDefault="00E40045" w:rsidP="00672EEE">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Τουλάχιστον</w:t>
            </w:r>
            <w:r w:rsidRPr="00F45D5D">
              <w:rPr>
                <w:rFonts w:asciiTheme="majorHAnsi" w:hAnsiTheme="majorHAnsi" w:cstheme="majorHAnsi"/>
                <w:sz w:val="24"/>
                <w:szCs w:val="24"/>
              </w:rPr>
              <w:t xml:space="preserve"> 4GB (1x4GB) DDR4 2666 SODIMM Memory</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 xml:space="preserve">Σκληρός Δίσκος </w:t>
            </w:r>
          </w:p>
        </w:tc>
        <w:tc>
          <w:tcPr>
            <w:tcW w:w="3969" w:type="dxa"/>
          </w:tcPr>
          <w:p w:rsidR="00E40045" w:rsidRPr="00F45D5D" w:rsidRDefault="00E40045" w:rsidP="00672EEE">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 xml:space="preserve">Τουλάχιστον </w:t>
            </w:r>
            <w:r w:rsidRPr="00F45D5D">
              <w:rPr>
                <w:rFonts w:asciiTheme="majorHAnsi" w:hAnsiTheme="majorHAnsi" w:cstheme="majorHAnsi"/>
                <w:sz w:val="24"/>
                <w:szCs w:val="24"/>
              </w:rPr>
              <w:t>500GB 7200 RPM SATA 2.5 1st HDD</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Οθόνη</w:t>
            </w:r>
          </w:p>
        </w:tc>
        <w:tc>
          <w:tcPr>
            <w:tcW w:w="3969" w:type="dxa"/>
          </w:tcPr>
          <w:p w:rsidR="00E40045" w:rsidRPr="00F45D5D" w:rsidRDefault="00E40045" w:rsidP="006D5F7B">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Τουλάχιστον</w:t>
            </w:r>
            <w:r w:rsidRPr="00F45D5D">
              <w:rPr>
                <w:rFonts w:asciiTheme="majorHAnsi" w:hAnsiTheme="majorHAnsi" w:cstheme="majorHAnsi"/>
                <w:sz w:val="24"/>
                <w:szCs w:val="24"/>
              </w:rPr>
              <w:t xml:space="preserve"> 23</w:t>
            </w:r>
            <w:r w:rsidR="00EB69DD">
              <w:rPr>
                <w:rFonts w:asciiTheme="majorHAnsi" w:hAnsiTheme="majorHAnsi" w:cstheme="majorHAnsi"/>
                <w:sz w:val="24"/>
                <w:szCs w:val="24"/>
              </w:rPr>
              <w:t>,8</w:t>
            </w:r>
            <w:r w:rsidRPr="00F45D5D">
              <w:rPr>
                <w:rFonts w:asciiTheme="majorHAnsi" w:hAnsiTheme="majorHAnsi" w:cstheme="majorHAnsi"/>
                <w:sz w:val="24"/>
                <w:szCs w:val="24"/>
              </w:rPr>
              <w:t>"</w:t>
            </w:r>
            <w:r w:rsidR="006D5F7B">
              <w:rPr>
                <w:rFonts w:asciiTheme="majorHAnsi" w:hAnsiTheme="majorHAnsi" w:cstheme="majorHAnsi"/>
                <w:sz w:val="24"/>
                <w:szCs w:val="24"/>
              </w:rPr>
              <w:t xml:space="preserve"> Full HD, IPS widescreen WLED backlit anti-glare Touch Screen</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Οδηγός</w:t>
            </w:r>
          </w:p>
        </w:tc>
        <w:tc>
          <w:tcPr>
            <w:tcW w:w="3969" w:type="dxa"/>
          </w:tcPr>
          <w:p w:rsidR="00E40045" w:rsidRPr="00F45D5D" w:rsidRDefault="00E40045" w:rsidP="00672EEE">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Τουλάχιστον</w:t>
            </w:r>
            <w:r w:rsidRPr="00F45D5D">
              <w:rPr>
                <w:rFonts w:asciiTheme="majorHAnsi" w:hAnsiTheme="majorHAnsi" w:cstheme="majorHAnsi"/>
                <w:sz w:val="24"/>
                <w:szCs w:val="24"/>
              </w:rPr>
              <w:t xml:space="preserve"> DVD-Writer</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D163D2" w:rsidP="00672EEE">
            <w:pPr>
              <w:ind w:firstLine="0"/>
              <w:jc w:val="both"/>
              <w:rPr>
                <w:rFonts w:asciiTheme="majorHAnsi" w:hAnsiTheme="majorHAnsi" w:cstheme="majorHAnsi"/>
                <w:sz w:val="24"/>
                <w:szCs w:val="24"/>
                <w:lang w:val="el-GR"/>
              </w:rPr>
            </w:pPr>
            <w:r>
              <w:rPr>
                <w:rFonts w:asciiTheme="majorHAnsi" w:hAnsiTheme="majorHAnsi" w:cstheme="majorHAnsi"/>
                <w:sz w:val="24"/>
                <w:szCs w:val="24"/>
                <w:lang w:val="el-GR"/>
              </w:rPr>
              <w:t>Θύ</w:t>
            </w:r>
            <w:r w:rsidR="00E40045" w:rsidRPr="00F45D5D">
              <w:rPr>
                <w:rFonts w:asciiTheme="majorHAnsi" w:hAnsiTheme="majorHAnsi" w:cstheme="majorHAnsi"/>
                <w:sz w:val="24"/>
                <w:szCs w:val="24"/>
                <w:lang w:val="el-GR"/>
              </w:rPr>
              <w:t>ρες</w:t>
            </w:r>
            <w:r>
              <w:rPr>
                <w:rFonts w:asciiTheme="majorHAnsi" w:hAnsiTheme="majorHAnsi" w:cstheme="majorHAnsi"/>
                <w:sz w:val="24"/>
                <w:szCs w:val="24"/>
                <w:lang w:val="el-GR"/>
              </w:rPr>
              <w:t xml:space="preserve"> </w:t>
            </w:r>
          </w:p>
        </w:tc>
        <w:tc>
          <w:tcPr>
            <w:tcW w:w="3969" w:type="dxa"/>
          </w:tcPr>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lang w:val="el-GR"/>
              </w:rPr>
              <w:t>Τουλάχιστον</w:t>
            </w:r>
            <w:r w:rsidRPr="00F45D5D">
              <w:rPr>
                <w:rFonts w:asciiTheme="majorHAnsi" w:hAnsiTheme="majorHAnsi" w:cstheme="majorHAnsi"/>
                <w:sz w:val="24"/>
                <w:szCs w:val="24"/>
              </w:rPr>
              <w:t>:</w:t>
            </w:r>
          </w:p>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1x headset connector,</w:t>
            </w:r>
          </w:p>
          <w:p w:rsidR="00E40045" w:rsidRPr="00740F07"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1x audio-out, </w:t>
            </w:r>
          </w:p>
          <w:p w:rsidR="00E40045" w:rsidRPr="00740F07"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1x </w:t>
            </w:r>
            <w:proofErr w:type="spellStart"/>
            <w:r w:rsidRPr="00F45D5D">
              <w:rPr>
                <w:rFonts w:asciiTheme="majorHAnsi" w:hAnsiTheme="majorHAnsi" w:cstheme="majorHAnsi"/>
                <w:sz w:val="24"/>
                <w:szCs w:val="24"/>
              </w:rPr>
              <w:t>DisplayPort</w:t>
            </w:r>
            <w:proofErr w:type="spellEnd"/>
            <w:r w:rsidRPr="00F45D5D">
              <w:rPr>
                <w:rFonts w:asciiTheme="majorHAnsi" w:hAnsiTheme="majorHAnsi" w:cstheme="majorHAnsi"/>
                <w:sz w:val="24"/>
                <w:szCs w:val="24"/>
              </w:rPr>
              <w:t xml:space="preserve"> 1.2,</w:t>
            </w:r>
          </w:p>
          <w:p w:rsidR="00E40045" w:rsidRPr="00740F07"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1x power connector ,</w:t>
            </w:r>
          </w:p>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1x RJ-45, </w:t>
            </w:r>
          </w:p>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2x USB 3.1 Gen 1,</w:t>
            </w:r>
          </w:p>
          <w:p w:rsidR="00E40045" w:rsidRPr="00F45D5D" w:rsidRDefault="0074421E" w:rsidP="003D25A5">
            <w:pPr>
              <w:ind w:firstLine="0"/>
              <w:jc w:val="both"/>
              <w:rPr>
                <w:rFonts w:asciiTheme="majorHAnsi" w:hAnsiTheme="majorHAnsi" w:cstheme="majorHAnsi"/>
                <w:sz w:val="24"/>
                <w:szCs w:val="24"/>
              </w:rPr>
            </w:pPr>
            <w:r>
              <w:rPr>
                <w:rFonts w:asciiTheme="majorHAnsi" w:hAnsiTheme="majorHAnsi" w:cstheme="majorHAnsi"/>
                <w:sz w:val="24"/>
                <w:szCs w:val="24"/>
              </w:rPr>
              <w:t>1</w:t>
            </w:r>
            <w:r w:rsidR="00E40045" w:rsidRPr="00F45D5D">
              <w:rPr>
                <w:rFonts w:asciiTheme="majorHAnsi" w:hAnsiTheme="majorHAnsi" w:cstheme="majorHAnsi"/>
                <w:sz w:val="24"/>
                <w:szCs w:val="24"/>
              </w:rPr>
              <w:t>x USB 3.1 Gen 2,</w:t>
            </w:r>
          </w:p>
          <w:p w:rsidR="00E40045" w:rsidRPr="00F45D5D" w:rsidRDefault="00E40045" w:rsidP="0074421E">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1x USB 3.1 Type-C Gen </w:t>
            </w:r>
            <w:r w:rsidR="0074421E">
              <w:rPr>
                <w:rFonts w:asciiTheme="majorHAnsi" w:hAnsiTheme="majorHAnsi" w:cstheme="majorHAnsi"/>
                <w:sz w:val="24"/>
                <w:szCs w:val="24"/>
              </w:rPr>
              <w:t>1</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931D83">
            <w:pPr>
              <w:pStyle w:val="Default"/>
              <w:rPr>
                <w:rFonts w:asciiTheme="majorHAnsi" w:hAnsiTheme="majorHAnsi" w:cstheme="majorHAnsi"/>
              </w:rPr>
            </w:pPr>
            <w:r w:rsidRPr="00F45D5D">
              <w:rPr>
                <w:rFonts w:asciiTheme="majorHAnsi" w:hAnsiTheme="majorHAnsi" w:cstheme="majorHAnsi"/>
                <w:bCs/>
              </w:rPr>
              <w:t xml:space="preserve">Κάμερα </w:t>
            </w:r>
            <w:r w:rsidRPr="00F45D5D">
              <w:rPr>
                <w:rFonts w:asciiTheme="majorHAnsi" w:hAnsiTheme="majorHAnsi" w:cstheme="majorHAnsi"/>
                <w:bCs/>
                <w:lang w:val="en-US"/>
              </w:rPr>
              <w:t xml:space="preserve">Web </w:t>
            </w:r>
          </w:p>
        </w:tc>
        <w:tc>
          <w:tcPr>
            <w:tcW w:w="3969" w:type="dxa"/>
          </w:tcPr>
          <w:p w:rsidR="00E40045" w:rsidRPr="00740F07" w:rsidRDefault="00E40045" w:rsidP="003D25A5">
            <w:pPr>
              <w:pStyle w:val="Default"/>
              <w:rPr>
                <w:rFonts w:asciiTheme="majorHAnsi" w:hAnsiTheme="majorHAnsi" w:cstheme="majorHAnsi"/>
                <w:lang w:val="en-US"/>
              </w:rPr>
            </w:pPr>
            <w:r w:rsidRPr="00F45D5D">
              <w:rPr>
                <w:rFonts w:asciiTheme="majorHAnsi" w:hAnsiTheme="majorHAnsi" w:cstheme="majorHAnsi"/>
              </w:rPr>
              <w:t>Τουλάχιστον</w:t>
            </w:r>
            <w:r w:rsidRPr="00740F07">
              <w:rPr>
                <w:rFonts w:asciiTheme="majorHAnsi" w:hAnsiTheme="majorHAnsi" w:cstheme="majorHAnsi"/>
                <w:lang w:val="en-US"/>
              </w:rPr>
              <w:t xml:space="preserve"> </w:t>
            </w:r>
          </w:p>
          <w:p w:rsidR="00E40045" w:rsidRPr="00F45D5D" w:rsidRDefault="00E40045" w:rsidP="00931D83">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2MP full HD pop-up webcam </w:t>
            </w:r>
          </w:p>
        </w:tc>
      </w:tr>
      <w:tr w:rsidR="00E40045" w:rsidRPr="00F45D5D"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3D25A5">
            <w:pPr>
              <w:pStyle w:val="Default"/>
              <w:rPr>
                <w:rFonts w:asciiTheme="majorHAnsi" w:hAnsiTheme="majorHAnsi" w:cstheme="majorHAnsi"/>
              </w:rPr>
            </w:pPr>
            <w:r w:rsidRPr="00F45D5D">
              <w:rPr>
                <w:rFonts w:asciiTheme="majorHAnsi" w:hAnsiTheme="majorHAnsi" w:cstheme="majorHAnsi"/>
                <w:bCs/>
              </w:rPr>
              <w:t>Λειτουργικό σύστημα</w:t>
            </w:r>
          </w:p>
        </w:tc>
        <w:tc>
          <w:tcPr>
            <w:tcW w:w="3969" w:type="dxa"/>
          </w:tcPr>
          <w:p w:rsidR="002974E2" w:rsidRPr="00740F07" w:rsidRDefault="00E40045" w:rsidP="00672EEE">
            <w:pPr>
              <w:ind w:firstLine="0"/>
              <w:jc w:val="both"/>
              <w:rPr>
                <w:rFonts w:asciiTheme="majorHAnsi" w:hAnsiTheme="majorHAnsi" w:cstheme="majorHAnsi"/>
                <w:sz w:val="24"/>
                <w:szCs w:val="24"/>
              </w:rPr>
            </w:pPr>
            <w:r w:rsidRPr="00F45D5D">
              <w:rPr>
                <w:rFonts w:asciiTheme="majorHAnsi" w:hAnsiTheme="majorHAnsi" w:cstheme="majorHAnsi"/>
                <w:sz w:val="24"/>
                <w:szCs w:val="24"/>
              </w:rPr>
              <w:t xml:space="preserve">Microsoft Windows 10 Home </w:t>
            </w:r>
          </w:p>
          <w:p w:rsidR="00E40045" w:rsidRPr="00F45D5D" w:rsidRDefault="00E40045" w:rsidP="00672EEE">
            <w:pPr>
              <w:ind w:firstLine="0"/>
              <w:jc w:val="both"/>
              <w:rPr>
                <w:rFonts w:asciiTheme="majorHAnsi" w:hAnsiTheme="majorHAnsi" w:cstheme="majorHAnsi"/>
                <w:sz w:val="24"/>
                <w:szCs w:val="24"/>
              </w:rPr>
            </w:pPr>
            <w:r w:rsidRPr="00F45D5D">
              <w:rPr>
                <w:rFonts w:asciiTheme="majorHAnsi" w:hAnsiTheme="majorHAnsi" w:cstheme="majorHAnsi"/>
                <w:sz w:val="24"/>
                <w:szCs w:val="24"/>
              </w:rPr>
              <w:t>64-bit OS</w:t>
            </w:r>
          </w:p>
        </w:tc>
      </w:tr>
      <w:tr w:rsidR="00E40045" w:rsidRPr="008C0BFE" w:rsidTr="00E40045">
        <w:tc>
          <w:tcPr>
            <w:tcW w:w="2127" w:type="dxa"/>
            <w:vMerge/>
          </w:tcPr>
          <w:p w:rsidR="00E40045" w:rsidRPr="00F45D5D" w:rsidRDefault="00E40045" w:rsidP="00672EEE">
            <w:pPr>
              <w:ind w:firstLine="0"/>
              <w:jc w:val="both"/>
              <w:rPr>
                <w:rFonts w:asciiTheme="majorHAnsi" w:hAnsiTheme="majorHAnsi" w:cstheme="majorHAnsi"/>
                <w:b/>
                <w:sz w:val="24"/>
                <w:szCs w:val="24"/>
              </w:rPr>
            </w:pPr>
          </w:p>
        </w:tc>
        <w:tc>
          <w:tcPr>
            <w:tcW w:w="1275" w:type="dxa"/>
            <w:vMerge/>
          </w:tcPr>
          <w:p w:rsidR="00E40045" w:rsidRPr="00F45D5D" w:rsidRDefault="00E40045" w:rsidP="00672EEE">
            <w:pPr>
              <w:ind w:firstLine="0"/>
              <w:jc w:val="both"/>
              <w:rPr>
                <w:rFonts w:asciiTheme="majorHAnsi" w:hAnsiTheme="majorHAnsi" w:cstheme="majorHAnsi"/>
                <w:sz w:val="24"/>
                <w:szCs w:val="24"/>
              </w:rPr>
            </w:pPr>
          </w:p>
        </w:tc>
        <w:tc>
          <w:tcPr>
            <w:tcW w:w="2410" w:type="dxa"/>
          </w:tcPr>
          <w:p w:rsidR="00E40045" w:rsidRPr="00F45D5D" w:rsidRDefault="00E40045" w:rsidP="003D25A5">
            <w:pPr>
              <w:ind w:firstLine="0"/>
              <w:jc w:val="both"/>
              <w:rPr>
                <w:rFonts w:asciiTheme="majorHAnsi" w:hAnsiTheme="majorHAnsi" w:cstheme="majorHAnsi"/>
                <w:sz w:val="24"/>
                <w:szCs w:val="24"/>
              </w:rPr>
            </w:pPr>
            <w:r w:rsidRPr="00F45D5D">
              <w:rPr>
                <w:rFonts w:asciiTheme="majorHAnsi" w:hAnsiTheme="majorHAnsi" w:cstheme="majorHAnsi"/>
                <w:sz w:val="24"/>
                <w:szCs w:val="24"/>
              </w:rPr>
              <w:t>Εγγύηση</w:t>
            </w:r>
          </w:p>
        </w:tc>
        <w:tc>
          <w:tcPr>
            <w:tcW w:w="3969" w:type="dxa"/>
          </w:tcPr>
          <w:p w:rsidR="00E40045" w:rsidRPr="00F45D5D" w:rsidRDefault="002974E2"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w:t>
            </w:r>
            <w:r w:rsidR="00E40045" w:rsidRPr="00F45D5D">
              <w:rPr>
                <w:rFonts w:asciiTheme="majorHAnsi" w:hAnsiTheme="majorHAnsi" w:cstheme="majorHAnsi"/>
                <w:sz w:val="24"/>
                <w:szCs w:val="24"/>
                <w:lang w:val="el-GR"/>
              </w:rPr>
              <w:t xml:space="preserve"> 5 έτη</w:t>
            </w:r>
            <w:r w:rsidR="00A56BD5">
              <w:rPr>
                <w:rFonts w:asciiTheme="majorHAnsi" w:hAnsiTheme="majorHAnsi" w:cstheme="majorHAnsi"/>
                <w:sz w:val="24"/>
                <w:szCs w:val="24"/>
                <w:lang w:val="el-GR"/>
              </w:rPr>
              <w:t xml:space="preserve"> από την κατασκευάστρια εταιρεία</w:t>
            </w:r>
          </w:p>
        </w:tc>
      </w:tr>
      <w:tr w:rsidR="00E40045" w:rsidRPr="008C0BFE" w:rsidTr="00E40045">
        <w:tc>
          <w:tcPr>
            <w:tcW w:w="2127" w:type="dxa"/>
            <w:vMerge/>
          </w:tcPr>
          <w:p w:rsidR="00E40045" w:rsidRPr="00A56BD5" w:rsidRDefault="00E40045" w:rsidP="00672EEE">
            <w:pPr>
              <w:ind w:firstLine="0"/>
              <w:jc w:val="both"/>
              <w:rPr>
                <w:rFonts w:asciiTheme="majorHAnsi" w:hAnsiTheme="majorHAnsi" w:cstheme="majorHAnsi"/>
                <w:b/>
                <w:sz w:val="24"/>
                <w:szCs w:val="24"/>
                <w:lang w:val="el-GR"/>
              </w:rPr>
            </w:pPr>
          </w:p>
        </w:tc>
        <w:tc>
          <w:tcPr>
            <w:tcW w:w="1275" w:type="dxa"/>
            <w:vMerge/>
          </w:tcPr>
          <w:p w:rsidR="00E40045" w:rsidRPr="00A56BD5"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2974E2" w:rsidP="003D25A5">
            <w:pPr>
              <w:ind w:firstLine="0"/>
              <w:jc w:val="both"/>
              <w:rPr>
                <w:rFonts w:asciiTheme="majorHAnsi" w:hAnsiTheme="majorHAnsi" w:cstheme="majorHAnsi"/>
                <w:sz w:val="24"/>
                <w:szCs w:val="24"/>
                <w:lang w:val="el-GR"/>
              </w:rPr>
            </w:pPr>
            <w:proofErr w:type="spellStart"/>
            <w:r>
              <w:rPr>
                <w:rFonts w:asciiTheme="majorHAnsi" w:hAnsiTheme="majorHAnsi" w:cstheme="majorHAnsi"/>
                <w:sz w:val="24"/>
                <w:szCs w:val="24"/>
                <w:lang w:val="el-GR"/>
              </w:rPr>
              <w:t>Επιδαπέδια</w:t>
            </w:r>
            <w:proofErr w:type="spellEnd"/>
            <w:r w:rsidR="00E40045" w:rsidRPr="00F45D5D">
              <w:rPr>
                <w:rFonts w:asciiTheme="majorHAnsi" w:hAnsiTheme="majorHAnsi" w:cstheme="majorHAnsi"/>
                <w:sz w:val="24"/>
                <w:szCs w:val="24"/>
                <w:lang w:val="el-GR"/>
              </w:rPr>
              <w:t xml:space="preserve"> βάση στήριξης</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Ύψος: τουλάχιστον 1,2 μ.</w:t>
            </w:r>
          </w:p>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Βάρος: μικρότερο από 15 κιλά</w:t>
            </w:r>
          </w:p>
          <w:p w:rsidR="00E40045" w:rsidRPr="00F45D5D" w:rsidRDefault="00E40045" w:rsidP="00262CEB">
            <w:pPr>
              <w:ind w:firstLine="0"/>
              <w:jc w:val="both"/>
              <w:rPr>
                <w:rFonts w:asciiTheme="majorHAnsi" w:hAnsiTheme="majorHAnsi" w:cstheme="majorHAnsi"/>
                <w:sz w:val="24"/>
                <w:szCs w:val="24"/>
                <w:lang w:val="el-GR"/>
              </w:rPr>
            </w:pPr>
          </w:p>
        </w:tc>
      </w:tr>
      <w:tr w:rsidR="00E40045" w:rsidRPr="00F45D5D" w:rsidTr="00E40045">
        <w:trPr>
          <w:trHeight w:val="432"/>
        </w:trPr>
        <w:tc>
          <w:tcPr>
            <w:tcW w:w="2127" w:type="dxa"/>
            <w:vMerge w:val="restart"/>
          </w:tcPr>
          <w:p w:rsidR="00E40045" w:rsidRPr="00F45D5D" w:rsidRDefault="00E40045" w:rsidP="00E40045">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2) Έγχρωμος εκτυπωτής πλαστικών καρτών</w:t>
            </w:r>
            <w:r w:rsidRPr="00F45D5D">
              <w:rPr>
                <w:rFonts w:asciiTheme="majorHAnsi" w:hAnsiTheme="majorHAnsi" w:cstheme="majorHAnsi"/>
                <w:b/>
                <w:bCs/>
                <w:sz w:val="24"/>
                <w:szCs w:val="24"/>
                <w:lang w:val="el-GR"/>
              </w:rPr>
              <w:t xml:space="preserve"> </w:t>
            </w:r>
          </w:p>
        </w:tc>
        <w:tc>
          <w:tcPr>
            <w:tcW w:w="1275" w:type="dxa"/>
            <w:vMerge w:val="restart"/>
          </w:tcPr>
          <w:p w:rsidR="00E40045" w:rsidRPr="00F45D5D" w:rsidRDefault="00E40045" w:rsidP="00672EEE">
            <w:pPr>
              <w:ind w:firstLine="0"/>
              <w:jc w:val="both"/>
              <w:rPr>
                <w:rFonts w:asciiTheme="majorHAnsi" w:hAnsiTheme="majorHAnsi" w:cstheme="majorHAnsi"/>
                <w:b/>
                <w:sz w:val="24"/>
                <w:szCs w:val="24"/>
                <w:lang w:val="el-GR"/>
              </w:rPr>
            </w:pPr>
            <w:r w:rsidRPr="00F45D5D">
              <w:rPr>
                <w:rFonts w:asciiTheme="majorHAnsi" w:hAnsiTheme="majorHAnsi" w:cstheme="majorHAnsi"/>
                <w:b/>
                <w:sz w:val="24"/>
                <w:szCs w:val="24"/>
                <w:lang w:val="el-GR"/>
              </w:rPr>
              <w:t>1</w:t>
            </w:r>
          </w:p>
        </w:tc>
        <w:tc>
          <w:tcPr>
            <w:tcW w:w="2410" w:type="dxa"/>
          </w:tcPr>
          <w:p w:rsidR="00E40045" w:rsidRPr="00F45D5D" w:rsidRDefault="00E40045" w:rsidP="00262CEB">
            <w:pPr>
              <w:ind w:firstLine="0"/>
              <w:jc w:val="both"/>
              <w:rPr>
                <w:rFonts w:asciiTheme="majorHAnsi" w:hAnsiTheme="majorHAnsi" w:cstheme="majorHAnsi"/>
                <w:sz w:val="24"/>
                <w:szCs w:val="24"/>
                <w:lang w:val="el-GR"/>
              </w:rPr>
            </w:pPr>
            <w:r w:rsidRPr="00F45D5D">
              <w:rPr>
                <w:rFonts w:asciiTheme="majorHAnsi" w:hAnsiTheme="majorHAnsi" w:cstheme="majorHAnsi"/>
                <w:bCs/>
                <w:sz w:val="24"/>
                <w:szCs w:val="24"/>
                <w:lang w:val="el-GR"/>
              </w:rPr>
              <w:t xml:space="preserve">Όψεις Εκτύπωσης: </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Μονή Όψη</w:t>
            </w:r>
          </w:p>
        </w:tc>
      </w:tr>
      <w:tr w:rsidR="00E40045" w:rsidRPr="00F45D5D" w:rsidTr="00E40045">
        <w:trPr>
          <w:trHeight w:val="731"/>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262CEB">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 xml:space="preserve">Ταχύτητα Έγχρωμης Εκτύπωσης: </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 120 κάρτες/ώρα</w:t>
            </w:r>
          </w:p>
        </w:tc>
      </w:tr>
      <w:tr w:rsidR="00E40045" w:rsidRPr="00F45D5D" w:rsidTr="00E40045">
        <w:trPr>
          <w:trHeight w:val="828"/>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262CEB">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 xml:space="preserve">Ταχύτητα Μονόχρωμης Εκτύπωσης: </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 500 κάρτες/ώρα</w:t>
            </w:r>
          </w:p>
        </w:tc>
      </w:tr>
      <w:tr w:rsidR="00E40045" w:rsidRPr="00F45D5D" w:rsidTr="00E40045">
        <w:trPr>
          <w:trHeight w:val="414"/>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262CEB">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 xml:space="preserve">Σύνδεση: </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rPr>
              <w:t>US</w:t>
            </w:r>
            <w:r w:rsidRPr="00F45D5D">
              <w:rPr>
                <w:rFonts w:asciiTheme="majorHAnsi" w:hAnsiTheme="majorHAnsi" w:cstheme="majorHAnsi"/>
                <w:sz w:val="24"/>
                <w:szCs w:val="24"/>
                <w:lang w:val="el-GR"/>
              </w:rPr>
              <w:t xml:space="preserve">Β (και 10/100 </w:t>
            </w:r>
            <w:r w:rsidRPr="00F45D5D">
              <w:rPr>
                <w:rFonts w:asciiTheme="majorHAnsi" w:hAnsiTheme="majorHAnsi" w:cstheme="majorHAnsi"/>
                <w:sz w:val="24"/>
                <w:szCs w:val="24"/>
              </w:rPr>
              <w:t>Ethernet</w:t>
            </w:r>
            <w:r w:rsidRPr="00F45D5D">
              <w:rPr>
                <w:rFonts w:asciiTheme="majorHAnsi" w:hAnsiTheme="majorHAnsi" w:cstheme="majorHAnsi"/>
                <w:sz w:val="24"/>
                <w:szCs w:val="24"/>
                <w:lang w:val="el-GR"/>
              </w:rPr>
              <w:t xml:space="preserve"> προαιρετικά)</w:t>
            </w:r>
          </w:p>
        </w:tc>
      </w:tr>
      <w:tr w:rsidR="00E40045" w:rsidRPr="00F45D5D" w:rsidTr="00E40045">
        <w:trPr>
          <w:trHeight w:val="492"/>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262CEB">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Χωρητικότητα Τροφοδότη:</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 100 κάρτες</w:t>
            </w:r>
          </w:p>
        </w:tc>
      </w:tr>
      <w:tr w:rsidR="00E40045" w:rsidRPr="00F45D5D" w:rsidTr="00E40045">
        <w:trPr>
          <w:trHeight w:val="580"/>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262CEB">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 xml:space="preserve"> Χωρητικότητα </w:t>
            </w:r>
            <w:proofErr w:type="spellStart"/>
            <w:r w:rsidRPr="00F45D5D">
              <w:rPr>
                <w:rFonts w:asciiTheme="majorHAnsi" w:hAnsiTheme="majorHAnsi" w:cstheme="majorHAnsi"/>
                <w:bCs/>
                <w:sz w:val="24"/>
                <w:szCs w:val="24"/>
                <w:lang w:val="el-GR"/>
              </w:rPr>
              <w:t>Καρτοσυλλέκτη</w:t>
            </w:r>
            <w:proofErr w:type="spellEnd"/>
            <w:r w:rsidRPr="00F45D5D">
              <w:rPr>
                <w:rFonts w:asciiTheme="majorHAnsi" w:hAnsiTheme="majorHAnsi" w:cstheme="majorHAnsi"/>
                <w:bCs/>
                <w:sz w:val="24"/>
                <w:szCs w:val="24"/>
                <w:lang w:val="el-GR"/>
              </w:rPr>
              <w:t xml:space="preserve">: </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 45 κάρτες</w:t>
            </w:r>
          </w:p>
        </w:tc>
      </w:tr>
      <w:tr w:rsidR="00E40045" w:rsidRPr="00F45D5D" w:rsidTr="00E40045">
        <w:trPr>
          <w:trHeight w:val="336"/>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E40045">
            <w:pPr>
              <w:ind w:firstLine="0"/>
              <w:jc w:val="both"/>
              <w:rPr>
                <w:rFonts w:asciiTheme="majorHAnsi" w:hAnsiTheme="majorHAnsi" w:cstheme="majorHAnsi"/>
                <w:bCs/>
                <w:sz w:val="24"/>
                <w:szCs w:val="24"/>
                <w:lang w:val="el-GR"/>
              </w:rPr>
            </w:pPr>
            <w:r w:rsidRPr="00F45D5D">
              <w:rPr>
                <w:rFonts w:asciiTheme="majorHAnsi" w:hAnsiTheme="majorHAnsi" w:cstheme="majorHAnsi"/>
                <w:sz w:val="24"/>
                <w:szCs w:val="24"/>
                <w:lang w:val="el-GR"/>
              </w:rPr>
              <w:t xml:space="preserve"> </w:t>
            </w:r>
            <w:r w:rsidRPr="00F45D5D">
              <w:rPr>
                <w:rFonts w:asciiTheme="majorHAnsi" w:hAnsiTheme="majorHAnsi" w:cstheme="majorHAnsi"/>
                <w:bCs/>
                <w:sz w:val="24"/>
                <w:szCs w:val="24"/>
                <w:lang w:val="el-GR"/>
              </w:rPr>
              <w:t xml:space="preserve">Εγγύηση: </w:t>
            </w:r>
          </w:p>
        </w:tc>
        <w:tc>
          <w:tcPr>
            <w:tcW w:w="3969" w:type="dxa"/>
          </w:tcPr>
          <w:p w:rsidR="00E40045" w:rsidRPr="00F45D5D" w:rsidRDefault="00E40045" w:rsidP="00E40045">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Τουλάχιστον 2 έτη</w:t>
            </w:r>
          </w:p>
        </w:tc>
      </w:tr>
      <w:tr w:rsidR="00E40045" w:rsidRPr="00F45D5D" w:rsidTr="00E40045">
        <w:trPr>
          <w:trHeight w:val="204"/>
        </w:trPr>
        <w:tc>
          <w:tcPr>
            <w:tcW w:w="2127" w:type="dxa"/>
            <w:vMerge/>
          </w:tcPr>
          <w:p w:rsidR="00E40045" w:rsidRPr="00F45D5D" w:rsidRDefault="00E40045" w:rsidP="00262CEB">
            <w:pPr>
              <w:ind w:firstLine="0"/>
              <w:rPr>
                <w:rFonts w:asciiTheme="majorHAnsi" w:hAnsiTheme="majorHAnsi" w:cstheme="majorHAnsi"/>
                <w:sz w:val="24"/>
                <w:szCs w:val="24"/>
                <w:lang w:val="el-GR"/>
              </w:rPr>
            </w:pPr>
          </w:p>
        </w:tc>
        <w:tc>
          <w:tcPr>
            <w:tcW w:w="1275" w:type="dxa"/>
            <w:vMerge/>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E40045">
            <w:pPr>
              <w:ind w:firstLine="0"/>
              <w:jc w:val="both"/>
              <w:rPr>
                <w:rFonts w:asciiTheme="majorHAnsi" w:hAnsiTheme="majorHAnsi" w:cstheme="majorHAnsi"/>
                <w:sz w:val="24"/>
                <w:szCs w:val="24"/>
                <w:lang w:val="el-GR"/>
              </w:rPr>
            </w:pPr>
            <w:proofErr w:type="spellStart"/>
            <w:r w:rsidRPr="00F45D5D">
              <w:rPr>
                <w:rFonts w:asciiTheme="majorHAnsi" w:hAnsiTheme="majorHAnsi" w:cstheme="majorHAnsi"/>
                <w:sz w:val="24"/>
                <w:szCs w:val="24"/>
                <w:lang w:val="el-GR"/>
              </w:rPr>
              <w:t>Μελανοταινία</w:t>
            </w:r>
            <w:proofErr w:type="spellEnd"/>
          </w:p>
        </w:tc>
        <w:tc>
          <w:tcPr>
            <w:tcW w:w="3969" w:type="dxa"/>
          </w:tcPr>
          <w:p w:rsidR="00E40045" w:rsidRPr="00F45D5D" w:rsidRDefault="00E40045" w:rsidP="00E40045">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Έγχρωμη 200 όψεων</w:t>
            </w:r>
          </w:p>
        </w:tc>
      </w:tr>
      <w:tr w:rsidR="00213A6C" w:rsidRPr="00F45D5D" w:rsidTr="00773E14">
        <w:trPr>
          <w:trHeight w:val="204"/>
        </w:trPr>
        <w:tc>
          <w:tcPr>
            <w:tcW w:w="3402" w:type="dxa"/>
            <w:gridSpan w:val="2"/>
          </w:tcPr>
          <w:p w:rsidR="00213A6C" w:rsidRPr="00F45D5D" w:rsidRDefault="00213A6C" w:rsidP="00672EEE">
            <w:pPr>
              <w:ind w:firstLine="0"/>
              <w:jc w:val="both"/>
              <w:rPr>
                <w:rFonts w:asciiTheme="majorHAnsi" w:hAnsiTheme="majorHAnsi" w:cstheme="majorHAnsi"/>
                <w:sz w:val="24"/>
                <w:szCs w:val="24"/>
                <w:lang w:val="el-GR"/>
              </w:rPr>
            </w:pPr>
          </w:p>
        </w:tc>
        <w:tc>
          <w:tcPr>
            <w:tcW w:w="2410" w:type="dxa"/>
          </w:tcPr>
          <w:p w:rsidR="00213A6C" w:rsidRPr="00213A6C" w:rsidRDefault="00213A6C" w:rsidP="00E40045">
            <w:pPr>
              <w:ind w:firstLine="0"/>
              <w:jc w:val="both"/>
              <w:rPr>
                <w:rFonts w:asciiTheme="majorHAnsi" w:hAnsiTheme="majorHAnsi" w:cstheme="majorHAnsi"/>
                <w:sz w:val="24"/>
                <w:szCs w:val="24"/>
                <w:lang w:val="el-GR"/>
              </w:rPr>
            </w:pPr>
            <w:r>
              <w:rPr>
                <w:rFonts w:asciiTheme="majorHAnsi" w:hAnsiTheme="majorHAnsi" w:cstheme="majorHAnsi"/>
                <w:sz w:val="24"/>
                <w:szCs w:val="24"/>
                <w:lang w:val="el-GR"/>
              </w:rPr>
              <w:t>Εγγύηση</w:t>
            </w:r>
          </w:p>
        </w:tc>
        <w:tc>
          <w:tcPr>
            <w:tcW w:w="3969" w:type="dxa"/>
          </w:tcPr>
          <w:p w:rsidR="00213A6C" w:rsidRPr="00F45D5D" w:rsidRDefault="00213A6C" w:rsidP="00E40045">
            <w:pPr>
              <w:ind w:firstLine="0"/>
              <w:jc w:val="both"/>
              <w:rPr>
                <w:rFonts w:asciiTheme="majorHAnsi" w:hAnsiTheme="majorHAnsi" w:cstheme="majorHAnsi"/>
                <w:sz w:val="24"/>
                <w:szCs w:val="24"/>
                <w:lang w:val="el-GR"/>
              </w:rPr>
            </w:pPr>
            <w:r>
              <w:rPr>
                <w:rFonts w:asciiTheme="majorHAnsi" w:hAnsiTheme="majorHAnsi" w:cstheme="majorHAnsi"/>
                <w:sz w:val="24"/>
                <w:szCs w:val="24"/>
                <w:lang w:val="el-GR"/>
              </w:rPr>
              <w:t>Τουλάχιστον 2 έτη</w:t>
            </w:r>
          </w:p>
        </w:tc>
      </w:tr>
      <w:tr w:rsidR="00E40045" w:rsidRPr="00F45D5D" w:rsidTr="00E40045">
        <w:tc>
          <w:tcPr>
            <w:tcW w:w="2127" w:type="dxa"/>
          </w:tcPr>
          <w:p w:rsidR="00E40045" w:rsidRPr="00F45D5D" w:rsidRDefault="00E40045" w:rsidP="00E40045">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3)</w:t>
            </w:r>
            <w:r w:rsidRPr="00F45D5D">
              <w:rPr>
                <w:rFonts w:asciiTheme="majorHAnsi" w:hAnsiTheme="majorHAnsi" w:cstheme="majorHAnsi"/>
                <w:b/>
                <w:bCs/>
                <w:sz w:val="24"/>
                <w:szCs w:val="24"/>
                <w:lang w:val="el-GR"/>
              </w:rPr>
              <w:t xml:space="preserve"> Λευκές πλαστικές κάρτες </w:t>
            </w:r>
          </w:p>
        </w:tc>
        <w:tc>
          <w:tcPr>
            <w:tcW w:w="1275" w:type="dxa"/>
          </w:tcPr>
          <w:p w:rsidR="00E40045" w:rsidRPr="00F45D5D" w:rsidRDefault="00E83C53"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3000</w:t>
            </w:r>
          </w:p>
        </w:tc>
        <w:tc>
          <w:tcPr>
            <w:tcW w:w="2410" w:type="dxa"/>
          </w:tcPr>
          <w:p w:rsidR="00E40045" w:rsidRPr="00F45D5D" w:rsidRDefault="00E40045" w:rsidP="003D25A5">
            <w:pPr>
              <w:ind w:firstLine="0"/>
              <w:jc w:val="both"/>
              <w:rPr>
                <w:rFonts w:asciiTheme="majorHAnsi" w:hAnsiTheme="majorHAnsi" w:cstheme="majorHAnsi"/>
                <w:bCs/>
                <w:sz w:val="24"/>
                <w:szCs w:val="24"/>
                <w:lang w:val="el-GR"/>
              </w:rPr>
            </w:pPr>
            <w:r w:rsidRPr="00F45D5D">
              <w:rPr>
                <w:rFonts w:asciiTheme="majorHAnsi" w:hAnsiTheme="majorHAnsi" w:cstheme="majorHAnsi"/>
                <w:bCs/>
                <w:sz w:val="24"/>
                <w:szCs w:val="24"/>
                <w:lang w:val="el-GR"/>
              </w:rPr>
              <w:t xml:space="preserve">Τύπου </w:t>
            </w:r>
            <w:r w:rsidRPr="00F45D5D">
              <w:rPr>
                <w:rFonts w:asciiTheme="majorHAnsi" w:hAnsiTheme="majorHAnsi" w:cstheme="majorHAnsi"/>
                <w:bCs/>
                <w:sz w:val="24"/>
                <w:szCs w:val="24"/>
              </w:rPr>
              <w:t>PVC</w:t>
            </w:r>
            <w:r w:rsidRPr="00F45D5D">
              <w:rPr>
                <w:rFonts w:asciiTheme="majorHAnsi" w:hAnsiTheme="majorHAnsi" w:cstheme="majorHAnsi"/>
                <w:bCs/>
                <w:sz w:val="24"/>
                <w:szCs w:val="24"/>
                <w:lang w:val="el-GR"/>
              </w:rPr>
              <w:t xml:space="preserve"> εκτυπώσιμες</w:t>
            </w:r>
          </w:p>
        </w:tc>
        <w:tc>
          <w:tcPr>
            <w:tcW w:w="3969" w:type="dxa"/>
          </w:tcPr>
          <w:p w:rsidR="00E40045" w:rsidRPr="00F45D5D" w:rsidRDefault="00E40045" w:rsidP="00672EEE">
            <w:pPr>
              <w:ind w:firstLine="0"/>
              <w:jc w:val="both"/>
              <w:rPr>
                <w:rFonts w:asciiTheme="majorHAnsi" w:hAnsiTheme="majorHAnsi" w:cstheme="majorHAnsi"/>
                <w:sz w:val="24"/>
                <w:szCs w:val="24"/>
                <w:lang w:val="el-GR"/>
              </w:rPr>
            </w:pPr>
          </w:p>
        </w:tc>
      </w:tr>
      <w:tr w:rsidR="00E40045" w:rsidRPr="00F45D5D" w:rsidTr="00E40045">
        <w:tc>
          <w:tcPr>
            <w:tcW w:w="2127" w:type="dxa"/>
          </w:tcPr>
          <w:p w:rsidR="00E40045" w:rsidRPr="00F45D5D" w:rsidRDefault="00E40045" w:rsidP="00F45D5D">
            <w:pPr>
              <w:ind w:firstLine="0"/>
              <w:rPr>
                <w:rFonts w:asciiTheme="majorHAnsi" w:hAnsiTheme="majorHAnsi" w:cstheme="majorHAnsi"/>
                <w:b/>
                <w:sz w:val="24"/>
                <w:szCs w:val="24"/>
                <w:lang w:val="el-GR"/>
              </w:rPr>
            </w:pPr>
            <w:r w:rsidRPr="00F45D5D">
              <w:rPr>
                <w:rFonts w:asciiTheme="majorHAnsi" w:hAnsiTheme="majorHAnsi" w:cstheme="majorHAnsi"/>
                <w:b/>
                <w:sz w:val="24"/>
                <w:szCs w:val="24"/>
                <w:lang w:val="el-GR"/>
              </w:rPr>
              <w:t>4)</w:t>
            </w:r>
            <w:r w:rsidR="0058746B" w:rsidRPr="00F45D5D">
              <w:rPr>
                <w:rFonts w:asciiTheme="majorHAnsi" w:hAnsiTheme="majorHAnsi" w:cstheme="majorHAnsi"/>
                <w:b/>
                <w:sz w:val="24"/>
                <w:szCs w:val="24"/>
                <w:lang w:val="el-GR"/>
              </w:rPr>
              <w:t xml:space="preserve">Ανάπτυξη </w:t>
            </w:r>
            <w:r w:rsidR="00F45D5D">
              <w:rPr>
                <w:rFonts w:asciiTheme="majorHAnsi" w:hAnsiTheme="majorHAnsi" w:cstheme="majorHAnsi"/>
                <w:b/>
                <w:sz w:val="24"/>
                <w:szCs w:val="24"/>
                <w:lang w:val="el-GR"/>
              </w:rPr>
              <w:t xml:space="preserve">, </w:t>
            </w:r>
            <w:r w:rsidR="0058746B" w:rsidRPr="00F45D5D">
              <w:rPr>
                <w:rFonts w:asciiTheme="majorHAnsi" w:hAnsiTheme="majorHAnsi" w:cstheme="majorHAnsi"/>
                <w:b/>
                <w:sz w:val="24"/>
                <w:szCs w:val="24"/>
                <w:lang w:val="el-GR"/>
              </w:rPr>
              <w:t>εγκατάσταση</w:t>
            </w:r>
            <w:r w:rsidR="004C071A">
              <w:rPr>
                <w:rFonts w:asciiTheme="majorHAnsi" w:hAnsiTheme="majorHAnsi" w:cstheme="majorHAnsi"/>
                <w:b/>
                <w:sz w:val="24"/>
                <w:szCs w:val="24"/>
                <w:lang w:val="el-GR"/>
              </w:rPr>
              <w:t xml:space="preserve">, εκπαίδευση </w:t>
            </w:r>
            <w:r w:rsidR="0058746B" w:rsidRPr="00F45D5D">
              <w:rPr>
                <w:rFonts w:asciiTheme="majorHAnsi" w:hAnsiTheme="majorHAnsi" w:cstheme="majorHAnsi"/>
                <w:b/>
                <w:sz w:val="24"/>
                <w:szCs w:val="24"/>
                <w:lang w:val="el-GR"/>
              </w:rPr>
              <w:t xml:space="preserve"> </w:t>
            </w:r>
            <w:r w:rsidR="00F45D5D">
              <w:rPr>
                <w:rFonts w:asciiTheme="majorHAnsi" w:hAnsiTheme="majorHAnsi" w:cstheme="majorHAnsi"/>
                <w:b/>
                <w:sz w:val="24"/>
                <w:szCs w:val="24"/>
                <w:lang w:val="el-GR"/>
              </w:rPr>
              <w:t xml:space="preserve">και πιλοτική λειτουργία </w:t>
            </w:r>
            <w:r w:rsidR="0058746B" w:rsidRPr="00F45D5D">
              <w:rPr>
                <w:rFonts w:asciiTheme="majorHAnsi" w:hAnsiTheme="majorHAnsi" w:cstheme="majorHAnsi"/>
                <w:b/>
                <w:sz w:val="24"/>
                <w:szCs w:val="24"/>
                <w:lang w:val="el-GR"/>
              </w:rPr>
              <w:t>εφ</w:t>
            </w:r>
            <w:r w:rsidRPr="00F45D5D">
              <w:rPr>
                <w:rFonts w:asciiTheme="majorHAnsi" w:hAnsiTheme="majorHAnsi" w:cstheme="majorHAnsi"/>
                <w:b/>
                <w:sz w:val="24"/>
                <w:szCs w:val="24"/>
                <w:lang w:val="el-GR"/>
              </w:rPr>
              <w:t>αρμογή</w:t>
            </w:r>
            <w:r w:rsidR="00F45D5D">
              <w:rPr>
                <w:rFonts w:asciiTheme="majorHAnsi" w:hAnsiTheme="majorHAnsi" w:cstheme="majorHAnsi"/>
                <w:b/>
                <w:sz w:val="24"/>
                <w:szCs w:val="24"/>
                <w:lang w:val="el-GR"/>
              </w:rPr>
              <w:t>ς</w:t>
            </w:r>
            <w:r w:rsidRPr="00F45D5D">
              <w:rPr>
                <w:rFonts w:asciiTheme="majorHAnsi" w:hAnsiTheme="majorHAnsi" w:cstheme="majorHAnsi"/>
                <w:b/>
                <w:sz w:val="24"/>
                <w:szCs w:val="24"/>
                <w:lang w:val="el-GR"/>
              </w:rPr>
              <w:t xml:space="preserve"> καταγραφής αιτημάτων - παραπόνων και συμμετοχής πολιτών</w:t>
            </w:r>
          </w:p>
        </w:tc>
        <w:tc>
          <w:tcPr>
            <w:tcW w:w="1275" w:type="dxa"/>
          </w:tcPr>
          <w:p w:rsidR="00E40045" w:rsidRPr="00F45D5D" w:rsidRDefault="00E40045"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1</w:t>
            </w:r>
          </w:p>
        </w:tc>
        <w:tc>
          <w:tcPr>
            <w:tcW w:w="2410" w:type="dxa"/>
          </w:tcPr>
          <w:p w:rsidR="00E40045" w:rsidRPr="00F45D5D" w:rsidRDefault="00E40045" w:rsidP="003D25A5">
            <w:pPr>
              <w:ind w:firstLine="0"/>
              <w:jc w:val="both"/>
              <w:rPr>
                <w:rFonts w:asciiTheme="majorHAnsi" w:hAnsiTheme="majorHAnsi" w:cstheme="majorHAnsi"/>
                <w:b/>
                <w:bCs/>
                <w:sz w:val="24"/>
                <w:szCs w:val="24"/>
                <w:lang w:val="el-GR"/>
              </w:rPr>
            </w:pPr>
          </w:p>
        </w:tc>
        <w:tc>
          <w:tcPr>
            <w:tcW w:w="3969" w:type="dxa"/>
          </w:tcPr>
          <w:p w:rsidR="00E40045" w:rsidRPr="00F45D5D" w:rsidRDefault="00E83C53"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-W</w:t>
            </w:r>
            <w:r w:rsidR="00E40045" w:rsidRPr="00F45D5D">
              <w:rPr>
                <w:rFonts w:asciiTheme="majorHAnsi" w:hAnsiTheme="majorHAnsi" w:cstheme="majorHAnsi"/>
                <w:sz w:val="24"/>
                <w:szCs w:val="24"/>
                <w:lang w:val="el-GR"/>
              </w:rPr>
              <w:t>eb</w:t>
            </w:r>
            <w:r w:rsidR="00A56BD5">
              <w:rPr>
                <w:rFonts w:asciiTheme="majorHAnsi" w:hAnsiTheme="majorHAnsi" w:cstheme="majorHAnsi"/>
                <w:sz w:val="24"/>
                <w:szCs w:val="24"/>
                <w:lang w:val="el-GR"/>
              </w:rPr>
              <w:t xml:space="preserve"> </w:t>
            </w:r>
            <w:proofErr w:type="spellStart"/>
            <w:r w:rsidR="00E40045" w:rsidRPr="00F45D5D">
              <w:rPr>
                <w:rFonts w:asciiTheme="majorHAnsi" w:hAnsiTheme="majorHAnsi" w:cstheme="majorHAnsi"/>
                <w:sz w:val="24"/>
                <w:szCs w:val="24"/>
                <w:lang w:val="el-GR"/>
              </w:rPr>
              <w:t>based</w:t>
            </w:r>
            <w:proofErr w:type="spellEnd"/>
          </w:p>
          <w:p w:rsidR="00F45D5D" w:rsidRPr="00F45D5D" w:rsidRDefault="00F45D5D"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-Διαβαθμισμένη πρόσβαση</w:t>
            </w:r>
          </w:p>
          <w:p w:rsidR="00E83C53" w:rsidRPr="00F45D5D" w:rsidRDefault="00E83C53"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-Απλό- Εύχρηστο </w:t>
            </w:r>
            <w:r w:rsidRPr="00F45D5D">
              <w:rPr>
                <w:rFonts w:asciiTheme="majorHAnsi" w:hAnsiTheme="majorHAnsi" w:cstheme="majorHAnsi"/>
                <w:sz w:val="24"/>
                <w:szCs w:val="24"/>
              </w:rPr>
              <w:t>interface</w:t>
            </w:r>
          </w:p>
          <w:p w:rsidR="00E83C53" w:rsidRPr="00F45D5D" w:rsidRDefault="00E83C53" w:rsidP="00672EEE">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w:t>
            </w:r>
            <w:proofErr w:type="spellStart"/>
            <w:r w:rsidRPr="00F45D5D">
              <w:rPr>
                <w:rFonts w:asciiTheme="majorHAnsi" w:hAnsiTheme="majorHAnsi" w:cstheme="majorHAnsi"/>
                <w:sz w:val="24"/>
                <w:szCs w:val="24"/>
                <w:lang w:val="el-GR"/>
              </w:rPr>
              <w:t>Διαλειτουργικότητα</w:t>
            </w:r>
            <w:proofErr w:type="spellEnd"/>
            <w:r w:rsidRPr="00F45D5D">
              <w:rPr>
                <w:rFonts w:asciiTheme="majorHAnsi" w:hAnsiTheme="majorHAnsi" w:cstheme="majorHAnsi"/>
                <w:sz w:val="24"/>
                <w:szCs w:val="24"/>
                <w:lang w:val="el-GR"/>
              </w:rPr>
              <w:t xml:space="preserve"> με τις </w:t>
            </w:r>
            <w:r w:rsidRPr="00F45D5D">
              <w:rPr>
                <w:rFonts w:asciiTheme="majorHAnsi" w:hAnsiTheme="majorHAnsi" w:cstheme="majorHAnsi"/>
                <w:sz w:val="24"/>
                <w:szCs w:val="24"/>
              </w:rPr>
              <w:t>e</w:t>
            </w:r>
            <w:r w:rsidRPr="00F45D5D">
              <w:rPr>
                <w:rFonts w:asciiTheme="majorHAnsi" w:hAnsiTheme="majorHAnsi" w:cstheme="majorHAnsi"/>
                <w:sz w:val="24"/>
                <w:szCs w:val="24"/>
                <w:lang w:val="el-GR"/>
              </w:rPr>
              <w:t xml:space="preserve">-υπηρεσίες του </w:t>
            </w:r>
            <w:r w:rsidRPr="00F45D5D">
              <w:rPr>
                <w:rFonts w:asciiTheme="majorHAnsi" w:hAnsiTheme="majorHAnsi" w:cstheme="majorHAnsi"/>
                <w:sz w:val="24"/>
                <w:szCs w:val="24"/>
              </w:rPr>
              <w:t>www</w:t>
            </w:r>
            <w:r w:rsidRPr="00F45D5D">
              <w:rPr>
                <w:rFonts w:asciiTheme="majorHAnsi" w:hAnsiTheme="majorHAnsi" w:cstheme="majorHAnsi"/>
                <w:sz w:val="24"/>
                <w:szCs w:val="24"/>
                <w:lang w:val="el-GR"/>
              </w:rPr>
              <w:t>.</w:t>
            </w:r>
            <w:proofErr w:type="spellStart"/>
            <w:r w:rsidRPr="00F45D5D">
              <w:rPr>
                <w:rFonts w:asciiTheme="majorHAnsi" w:hAnsiTheme="majorHAnsi" w:cstheme="majorHAnsi"/>
                <w:sz w:val="24"/>
                <w:szCs w:val="24"/>
              </w:rPr>
              <w:t>chania</w:t>
            </w:r>
            <w:proofErr w:type="spellEnd"/>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gr</w:t>
            </w:r>
            <w:r w:rsidRPr="00F45D5D">
              <w:rPr>
                <w:rFonts w:asciiTheme="majorHAnsi" w:hAnsiTheme="majorHAnsi" w:cstheme="majorHAnsi"/>
                <w:sz w:val="24"/>
                <w:szCs w:val="24"/>
                <w:lang w:val="el-GR"/>
              </w:rPr>
              <w:t xml:space="preserve"> και του </w:t>
            </w:r>
            <w:r w:rsidRPr="00F45D5D">
              <w:rPr>
                <w:rFonts w:asciiTheme="majorHAnsi" w:hAnsiTheme="majorHAnsi" w:cstheme="majorHAnsi"/>
                <w:sz w:val="24"/>
                <w:szCs w:val="24"/>
              </w:rPr>
              <w:t>app</w:t>
            </w:r>
            <w:r w:rsidR="003D6B30">
              <w:rPr>
                <w:rFonts w:asciiTheme="majorHAnsi" w:hAnsiTheme="majorHAnsi" w:cstheme="majorHAnsi"/>
                <w:sz w:val="24"/>
                <w:szCs w:val="24"/>
                <w:lang w:val="el-GR"/>
              </w:rPr>
              <w:t xml:space="preserve"> </w:t>
            </w:r>
            <w:r w:rsidRPr="00F45D5D">
              <w:rPr>
                <w:rFonts w:asciiTheme="majorHAnsi" w:hAnsiTheme="majorHAnsi" w:cstheme="majorHAnsi"/>
                <w:sz w:val="24"/>
                <w:szCs w:val="24"/>
                <w:lang w:val="el-GR"/>
              </w:rPr>
              <w:t>Δημότης Χανίων</w:t>
            </w:r>
          </w:p>
          <w:p w:rsidR="00E83C53" w:rsidRPr="00F45D5D" w:rsidRDefault="00E83C53" w:rsidP="00E83C53">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w:t>
            </w:r>
            <w:proofErr w:type="spellStart"/>
            <w:r w:rsidRPr="00F45D5D">
              <w:rPr>
                <w:rFonts w:asciiTheme="majorHAnsi" w:hAnsiTheme="majorHAnsi" w:cstheme="majorHAnsi"/>
                <w:sz w:val="24"/>
                <w:szCs w:val="24"/>
                <w:lang w:val="el-GR"/>
              </w:rPr>
              <w:t>Διαλειτουργικότητα</w:t>
            </w:r>
            <w:proofErr w:type="spellEnd"/>
            <w:r w:rsidRPr="00F45D5D">
              <w:rPr>
                <w:rFonts w:asciiTheme="majorHAnsi" w:hAnsiTheme="majorHAnsi" w:cstheme="majorHAnsi"/>
                <w:sz w:val="24"/>
                <w:szCs w:val="24"/>
                <w:lang w:val="el-GR"/>
              </w:rPr>
              <w:t xml:space="preserve"> με την εφαρμογή ηλεκτρονικής δημοκρατίας και συμμετοχής του Δήμου Λέσβου που θα αναπτυχθεί στα πλαίσια της παρούσας πράξης </w:t>
            </w:r>
            <w:r w:rsidRPr="00F45D5D">
              <w:rPr>
                <w:rFonts w:asciiTheme="majorHAnsi" w:hAnsiTheme="majorHAnsi" w:cstheme="majorHAnsi"/>
                <w:sz w:val="24"/>
                <w:szCs w:val="24"/>
              </w:rPr>
              <w:t>Smart</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Cities</w:t>
            </w:r>
            <w:r w:rsidRPr="00F45D5D">
              <w:rPr>
                <w:rFonts w:asciiTheme="majorHAnsi" w:hAnsiTheme="majorHAnsi" w:cstheme="majorHAnsi"/>
                <w:sz w:val="24"/>
                <w:szCs w:val="24"/>
                <w:lang w:val="el-GR"/>
              </w:rPr>
              <w:t>.</w:t>
            </w:r>
          </w:p>
          <w:p w:rsidR="00E83C53" w:rsidRPr="00F45D5D" w:rsidRDefault="00E83C53" w:rsidP="00E83C53">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w:t>
            </w:r>
            <w:r w:rsidRPr="00F45D5D">
              <w:rPr>
                <w:rFonts w:asciiTheme="majorHAnsi" w:hAnsiTheme="majorHAnsi" w:cstheme="majorHAnsi"/>
                <w:sz w:val="24"/>
                <w:szCs w:val="24"/>
              </w:rPr>
              <w:t>Log</w:t>
            </w:r>
            <w:r w:rsidRPr="00F45D5D">
              <w:rPr>
                <w:rFonts w:asciiTheme="majorHAnsi" w:hAnsiTheme="majorHAnsi" w:cstheme="majorHAnsi"/>
                <w:sz w:val="24"/>
                <w:szCs w:val="24"/>
                <w:lang w:val="el-GR"/>
              </w:rPr>
              <w:t xml:space="preserve"> χρηστών και μέσω ανάγνωσης πλαστικής κάρτας</w:t>
            </w:r>
          </w:p>
          <w:p w:rsidR="0058746B" w:rsidRPr="00740F07" w:rsidRDefault="0058746B" w:rsidP="0058746B">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-Εγκατάσταση στα 10 συστήματα με οθόνη αφής σε </w:t>
            </w:r>
            <w:proofErr w:type="spellStart"/>
            <w:r w:rsidRPr="00F45D5D">
              <w:rPr>
                <w:rFonts w:asciiTheme="majorHAnsi" w:hAnsiTheme="majorHAnsi" w:cstheme="majorHAnsi"/>
                <w:sz w:val="24"/>
                <w:szCs w:val="24"/>
                <w:lang w:val="el-GR"/>
              </w:rPr>
              <w:t>επιδαπέδια</w:t>
            </w:r>
            <w:proofErr w:type="spellEnd"/>
            <w:r w:rsidRPr="00F45D5D">
              <w:rPr>
                <w:rFonts w:asciiTheme="majorHAnsi" w:hAnsiTheme="majorHAnsi" w:cstheme="majorHAnsi"/>
                <w:sz w:val="24"/>
                <w:szCs w:val="24"/>
                <w:lang w:val="el-GR"/>
              </w:rPr>
              <w:t xml:space="preserve"> βάση στήριξης</w:t>
            </w:r>
          </w:p>
          <w:p w:rsidR="00F45D5D" w:rsidRPr="00F45D5D" w:rsidRDefault="00F45D5D" w:rsidP="0058746B">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-Εκπαίδευση των διαχειριστών της εφαρμογής.</w:t>
            </w:r>
          </w:p>
          <w:p w:rsidR="0058746B" w:rsidRPr="00F45D5D" w:rsidRDefault="0058746B" w:rsidP="0058746B">
            <w:pPr>
              <w:ind w:firstLine="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-Πιλοτική  λειτουργία</w:t>
            </w:r>
          </w:p>
        </w:tc>
      </w:tr>
      <w:tr w:rsidR="00E40045" w:rsidRPr="00F45D5D" w:rsidTr="00E40045">
        <w:tc>
          <w:tcPr>
            <w:tcW w:w="2127" w:type="dxa"/>
          </w:tcPr>
          <w:p w:rsidR="00E40045" w:rsidRPr="00F45D5D" w:rsidRDefault="00E40045" w:rsidP="00262CEB">
            <w:pPr>
              <w:ind w:firstLine="0"/>
              <w:rPr>
                <w:rFonts w:asciiTheme="majorHAnsi" w:hAnsiTheme="majorHAnsi" w:cstheme="majorHAnsi"/>
                <w:sz w:val="24"/>
                <w:szCs w:val="24"/>
                <w:lang w:val="el-GR"/>
              </w:rPr>
            </w:pPr>
          </w:p>
        </w:tc>
        <w:tc>
          <w:tcPr>
            <w:tcW w:w="1275" w:type="dxa"/>
          </w:tcPr>
          <w:p w:rsidR="00E40045" w:rsidRPr="00F45D5D" w:rsidRDefault="00E40045" w:rsidP="00672EEE">
            <w:pPr>
              <w:ind w:firstLine="0"/>
              <w:jc w:val="both"/>
              <w:rPr>
                <w:rFonts w:asciiTheme="majorHAnsi" w:hAnsiTheme="majorHAnsi" w:cstheme="majorHAnsi"/>
                <w:sz w:val="24"/>
                <w:szCs w:val="24"/>
                <w:lang w:val="el-GR"/>
              </w:rPr>
            </w:pPr>
          </w:p>
        </w:tc>
        <w:tc>
          <w:tcPr>
            <w:tcW w:w="2410" w:type="dxa"/>
          </w:tcPr>
          <w:p w:rsidR="00E40045" w:rsidRPr="00F45D5D" w:rsidRDefault="00E40045" w:rsidP="003D25A5">
            <w:pPr>
              <w:ind w:firstLine="0"/>
              <w:jc w:val="both"/>
              <w:rPr>
                <w:rFonts w:asciiTheme="majorHAnsi" w:hAnsiTheme="majorHAnsi" w:cstheme="majorHAnsi"/>
                <w:b/>
                <w:bCs/>
                <w:sz w:val="24"/>
                <w:szCs w:val="24"/>
                <w:lang w:val="el-GR"/>
              </w:rPr>
            </w:pPr>
          </w:p>
        </w:tc>
        <w:tc>
          <w:tcPr>
            <w:tcW w:w="3969" w:type="dxa"/>
          </w:tcPr>
          <w:p w:rsidR="00E40045" w:rsidRPr="00F45D5D" w:rsidRDefault="00E40045" w:rsidP="00672EEE">
            <w:pPr>
              <w:ind w:firstLine="0"/>
              <w:jc w:val="both"/>
              <w:rPr>
                <w:rFonts w:asciiTheme="majorHAnsi" w:hAnsiTheme="majorHAnsi" w:cstheme="majorHAnsi"/>
                <w:sz w:val="24"/>
                <w:szCs w:val="24"/>
                <w:lang w:val="el-GR"/>
              </w:rPr>
            </w:pPr>
          </w:p>
        </w:tc>
      </w:tr>
    </w:tbl>
    <w:p w:rsidR="00C603C5" w:rsidRPr="00F45D5D" w:rsidRDefault="00FA3432" w:rsidP="00C603C5">
      <w:pPr>
        <w:pStyle w:val="2"/>
        <w:rPr>
          <w:rFonts w:cstheme="majorHAnsi"/>
          <w:lang w:val="el-GR"/>
        </w:rPr>
      </w:pPr>
      <w:bookmarkStart w:id="3" w:name="_Toc531776540"/>
      <w:bookmarkStart w:id="4" w:name="_Toc508193706"/>
      <w:r w:rsidRPr="00F45D5D">
        <w:rPr>
          <w:rFonts w:cstheme="majorHAnsi"/>
          <w:lang w:val="el-GR"/>
        </w:rPr>
        <w:t>Δ</w:t>
      </w:r>
      <w:r w:rsidR="00C603C5" w:rsidRPr="00F45D5D">
        <w:rPr>
          <w:rFonts w:cstheme="majorHAnsi"/>
          <w:lang w:val="el-GR"/>
        </w:rPr>
        <w:t>.ΧΡΟΝΟΔΙΑΓΡΑΜΜΑ</w:t>
      </w:r>
      <w:bookmarkEnd w:id="3"/>
      <w:r w:rsidR="00C603C5" w:rsidRPr="00F45D5D">
        <w:rPr>
          <w:rFonts w:cstheme="majorHAnsi"/>
          <w:lang w:val="el-GR"/>
        </w:rPr>
        <w:t xml:space="preserve"> </w:t>
      </w:r>
      <w:bookmarkEnd w:id="4"/>
    </w:p>
    <w:p w:rsidR="00C603C5" w:rsidRPr="00F45D5D" w:rsidRDefault="00C603C5" w:rsidP="00C603C5">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Το  χρονοδιάγραμμα</w:t>
      </w:r>
      <w:r w:rsidR="00FA3432" w:rsidRPr="00F45D5D">
        <w:rPr>
          <w:rFonts w:asciiTheme="majorHAnsi" w:hAnsiTheme="majorHAnsi" w:cstheme="majorHAnsi"/>
          <w:sz w:val="24"/>
          <w:szCs w:val="24"/>
          <w:lang w:val="el-GR"/>
        </w:rPr>
        <w:t xml:space="preserve"> της προμήθειας θα είναι συνολικά </w:t>
      </w:r>
      <w:r w:rsidR="00FA3432" w:rsidRPr="00F45D5D">
        <w:rPr>
          <w:rFonts w:asciiTheme="majorHAnsi" w:hAnsiTheme="majorHAnsi" w:cstheme="majorHAnsi"/>
          <w:b/>
          <w:sz w:val="24"/>
          <w:szCs w:val="24"/>
          <w:lang w:val="el-GR"/>
        </w:rPr>
        <w:t>Οκτώ (8) μήνες</w:t>
      </w:r>
      <w:r w:rsidR="00FA3432" w:rsidRPr="00F45D5D">
        <w:rPr>
          <w:rFonts w:asciiTheme="majorHAnsi" w:hAnsiTheme="majorHAnsi" w:cstheme="majorHAnsi"/>
          <w:sz w:val="24"/>
          <w:szCs w:val="24"/>
          <w:lang w:val="el-GR"/>
        </w:rPr>
        <w:t xml:space="preserve"> από την ημερομηνία υπογραφής της σύμβασης, όπου :</w:t>
      </w:r>
    </w:p>
    <w:p w:rsidR="00FA3432" w:rsidRPr="00F45D5D" w:rsidRDefault="00FA3432" w:rsidP="00C603C5">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b/>
          <w:sz w:val="24"/>
          <w:szCs w:val="24"/>
          <w:lang w:val="el-GR"/>
        </w:rPr>
        <w:t>-Έξι (6)</w:t>
      </w:r>
      <w:r w:rsidRPr="00F45D5D">
        <w:rPr>
          <w:rFonts w:asciiTheme="majorHAnsi" w:hAnsiTheme="majorHAnsi" w:cstheme="majorHAnsi"/>
          <w:sz w:val="24"/>
          <w:szCs w:val="24"/>
          <w:lang w:val="el-GR"/>
        </w:rPr>
        <w:t xml:space="preserve"> μήνες για την προμήθεια και εγκατάσταση του συστήματος , και</w:t>
      </w:r>
    </w:p>
    <w:p w:rsidR="00FA3432" w:rsidRPr="00F45D5D" w:rsidRDefault="00FA3432" w:rsidP="00C603C5">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b/>
          <w:sz w:val="24"/>
          <w:szCs w:val="24"/>
          <w:lang w:val="el-GR"/>
        </w:rPr>
        <w:t>-Δύο (2)</w:t>
      </w:r>
      <w:r w:rsidRPr="00F45D5D">
        <w:rPr>
          <w:rFonts w:asciiTheme="majorHAnsi" w:hAnsiTheme="majorHAnsi" w:cstheme="majorHAnsi"/>
          <w:sz w:val="24"/>
          <w:szCs w:val="24"/>
          <w:lang w:val="el-GR"/>
        </w:rPr>
        <w:t xml:space="preserve"> μήνες για πιλοτική </w:t>
      </w:r>
      <w:r w:rsidR="00F45D5D" w:rsidRPr="00F45D5D">
        <w:rPr>
          <w:rFonts w:asciiTheme="majorHAnsi" w:hAnsiTheme="majorHAnsi" w:cstheme="majorHAnsi"/>
          <w:sz w:val="24"/>
          <w:szCs w:val="24"/>
          <w:lang w:val="el-GR"/>
        </w:rPr>
        <w:t>λειτουργία</w:t>
      </w:r>
      <w:r w:rsidRPr="00F45D5D">
        <w:rPr>
          <w:rFonts w:asciiTheme="majorHAnsi" w:hAnsiTheme="majorHAnsi" w:cstheme="majorHAnsi"/>
          <w:sz w:val="24"/>
          <w:szCs w:val="24"/>
          <w:lang w:val="el-GR"/>
        </w:rPr>
        <w:t>.</w:t>
      </w:r>
    </w:p>
    <w:p w:rsidR="00C603C5" w:rsidRPr="00F45D5D" w:rsidRDefault="00C603C5" w:rsidP="00C603C5">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Για την περίπτωση παράτασης θα ακολουθηθεί η διαδικασία που προβλέπεται στο Ν.4412/2016, ενώ  σε κάθε περίπτωση (εφόσον απαιτείται) θα προηγηθεί η σύμφωνη γνώμη του Κύριου  Δικαιούχου ή/και η  έγκριση της Κ.Γ. του Προγράμματος INTERREG V-A Ελλάδα-Κύπρος 2014-2020.  </w:t>
      </w:r>
    </w:p>
    <w:p w:rsidR="00CB7110" w:rsidRPr="00F45D5D" w:rsidRDefault="00CB7110" w:rsidP="00CB7110">
      <w:pPr>
        <w:pStyle w:val="2"/>
        <w:rPr>
          <w:rFonts w:cstheme="majorHAnsi"/>
          <w:lang w:val="el-GR"/>
        </w:rPr>
      </w:pPr>
      <w:bookmarkStart w:id="5" w:name="_Toc508193708"/>
      <w:bookmarkStart w:id="6" w:name="_Toc531776541"/>
      <w:r w:rsidRPr="00F45D5D">
        <w:rPr>
          <w:rFonts w:cstheme="majorHAnsi"/>
          <w:lang w:val="el-GR"/>
        </w:rPr>
        <w:t>ΣΤ.ΠΑΡΑΚΟΛΟΥΘΗΣΗ - ΠΑΡΑΛΑΒΗ</w:t>
      </w:r>
      <w:bookmarkEnd w:id="5"/>
      <w:bookmarkEnd w:id="6"/>
      <w:r w:rsidRPr="00F45D5D">
        <w:rPr>
          <w:rFonts w:cstheme="majorHAnsi"/>
          <w:lang w:val="el-GR"/>
        </w:rPr>
        <w:t xml:space="preserve"> </w:t>
      </w:r>
    </w:p>
    <w:p w:rsidR="00CB7110" w:rsidRPr="00F45D5D" w:rsidRDefault="00CB7110" w:rsidP="00CB7110">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t xml:space="preserve">Η βεβαίωση καλής εκτέλεσης της προμήθειας θα πραγματοποιείται. από τα αρμόδια όργανα του Δήμου Χανίων κατόπιν σχετικής βεβαίωσης του υπευθύνου του Δήμου Χανίων για την πράξη ς </w:t>
      </w:r>
      <w:r w:rsidRPr="00F45D5D">
        <w:rPr>
          <w:rFonts w:asciiTheme="majorHAnsi" w:hAnsiTheme="majorHAnsi" w:cstheme="majorHAnsi"/>
          <w:sz w:val="24"/>
          <w:szCs w:val="24"/>
        </w:rPr>
        <w:t>Smart</w:t>
      </w:r>
      <w:r w:rsidRPr="00F45D5D">
        <w:rPr>
          <w:rFonts w:asciiTheme="majorHAnsi" w:hAnsiTheme="majorHAnsi" w:cstheme="majorHAnsi"/>
          <w:sz w:val="24"/>
          <w:szCs w:val="24"/>
          <w:lang w:val="el-GR"/>
        </w:rPr>
        <w:t xml:space="preserve"> </w:t>
      </w:r>
      <w:r w:rsidRPr="00F45D5D">
        <w:rPr>
          <w:rFonts w:asciiTheme="majorHAnsi" w:hAnsiTheme="majorHAnsi" w:cstheme="majorHAnsi"/>
          <w:sz w:val="24"/>
          <w:szCs w:val="24"/>
        </w:rPr>
        <w:t>Cities</w:t>
      </w:r>
      <w:r w:rsidRPr="00F45D5D">
        <w:rPr>
          <w:rFonts w:asciiTheme="majorHAnsi" w:hAnsiTheme="majorHAnsi" w:cstheme="majorHAnsi"/>
          <w:sz w:val="24"/>
          <w:szCs w:val="24"/>
          <w:lang w:val="el-GR"/>
        </w:rPr>
        <w:t xml:space="preserve">  Κατά τη διάρκεια υλοποίησης, ο Ανάδοχος υποχρεούται να συνεργάζεται και να συμμορφώνεται με τις υποδείξεις του υπευθύνου και της ομάδας που έχει οριστεί για την Υλοποίηση της Πράξης με τίτλο: Ανάπτυξη εφαρμογών έξυπνης πόλης σε Δήμους της Κύπρου, της Κρήτης και του Βορείου Αιγαίου»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στο πλαίσιο του Προγράμματος Συνεργασίας INTERREGV-A «Ελλάδα - Κύπρος 2014 -2020.  Μη συμμόρφωσή οδηγεί σε λύση της σύμβασης.</w:t>
      </w:r>
    </w:p>
    <w:p w:rsidR="00CB7110" w:rsidRPr="00F45D5D" w:rsidRDefault="00CB7110" w:rsidP="00CB7110">
      <w:pPr>
        <w:autoSpaceDE w:val="0"/>
        <w:autoSpaceDN w:val="0"/>
        <w:adjustRightInd w:val="0"/>
        <w:jc w:val="both"/>
        <w:rPr>
          <w:rFonts w:asciiTheme="majorHAnsi" w:hAnsiTheme="majorHAnsi" w:cstheme="majorHAnsi"/>
          <w:sz w:val="24"/>
          <w:szCs w:val="24"/>
          <w:lang w:val="el-GR"/>
        </w:rPr>
      </w:pPr>
      <w:r w:rsidRPr="00F45D5D">
        <w:rPr>
          <w:rFonts w:asciiTheme="majorHAnsi" w:hAnsiTheme="majorHAnsi" w:cstheme="majorHAnsi"/>
          <w:sz w:val="24"/>
          <w:szCs w:val="24"/>
          <w:lang w:val="el-GR"/>
        </w:rPr>
        <w:lastRenderedPageBreak/>
        <w:t xml:space="preserve">Η </w:t>
      </w:r>
      <w:r w:rsidR="0019609F">
        <w:rPr>
          <w:rFonts w:asciiTheme="majorHAnsi" w:hAnsiTheme="majorHAnsi" w:cstheme="majorHAnsi"/>
          <w:sz w:val="24"/>
          <w:szCs w:val="24"/>
          <w:lang w:val="el-GR"/>
        </w:rPr>
        <w:t xml:space="preserve">παραλαβή </w:t>
      </w:r>
      <w:r w:rsidR="0058746B" w:rsidRPr="00F45D5D">
        <w:rPr>
          <w:rFonts w:asciiTheme="majorHAnsi" w:hAnsiTheme="majorHAnsi" w:cstheme="majorHAnsi"/>
          <w:sz w:val="24"/>
          <w:szCs w:val="24"/>
          <w:lang w:val="el-GR"/>
        </w:rPr>
        <w:t>δύναται</w:t>
      </w:r>
      <w:r w:rsidRPr="00F45D5D">
        <w:rPr>
          <w:rFonts w:asciiTheme="majorHAnsi" w:hAnsiTheme="majorHAnsi" w:cstheme="majorHAnsi"/>
          <w:sz w:val="24"/>
          <w:szCs w:val="24"/>
          <w:lang w:val="el-GR"/>
        </w:rPr>
        <w:t xml:space="preserve"> να </w:t>
      </w:r>
      <w:r w:rsidR="0019609F">
        <w:rPr>
          <w:rFonts w:asciiTheme="majorHAnsi" w:hAnsiTheme="majorHAnsi" w:cstheme="majorHAnsi"/>
          <w:sz w:val="24"/>
          <w:szCs w:val="24"/>
          <w:lang w:val="el-GR"/>
        </w:rPr>
        <w:t xml:space="preserve">πραγματοποιηθεί </w:t>
      </w:r>
      <w:r w:rsidRPr="00F45D5D">
        <w:rPr>
          <w:rFonts w:asciiTheme="majorHAnsi" w:hAnsiTheme="majorHAnsi" w:cstheme="majorHAnsi"/>
          <w:sz w:val="24"/>
          <w:szCs w:val="24"/>
          <w:lang w:val="el-GR"/>
        </w:rPr>
        <w:t xml:space="preserve"> και τμηματικά </w:t>
      </w:r>
      <w:r w:rsidR="004C071A">
        <w:rPr>
          <w:rFonts w:asciiTheme="majorHAnsi" w:hAnsiTheme="majorHAnsi" w:cstheme="majorHAnsi"/>
          <w:sz w:val="24"/>
          <w:szCs w:val="24"/>
          <w:lang w:val="el-GR"/>
        </w:rPr>
        <w:t xml:space="preserve">σε </w:t>
      </w:r>
      <w:r w:rsidR="002974E2">
        <w:rPr>
          <w:rFonts w:asciiTheme="majorHAnsi" w:hAnsiTheme="majorHAnsi" w:cstheme="majorHAnsi"/>
          <w:sz w:val="24"/>
          <w:szCs w:val="24"/>
          <w:lang w:val="el-GR"/>
        </w:rPr>
        <w:t>δυο</w:t>
      </w:r>
      <w:r w:rsidR="004C071A">
        <w:rPr>
          <w:rFonts w:asciiTheme="majorHAnsi" w:hAnsiTheme="majorHAnsi" w:cstheme="majorHAnsi"/>
          <w:sz w:val="24"/>
          <w:szCs w:val="24"/>
          <w:lang w:val="el-GR"/>
        </w:rPr>
        <w:t xml:space="preserve"> Φάσεις </w:t>
      </w:r>
      <w:r w:rsidRPr="00F45D5D">
        <w:rPr>
          <w:rFonts w:asciiTheme="majorHAnsi" w:hAnsiTheme="majorHAnsi" w:cstheme="majorHAnsi"/>
          <w:sz w:val="24"/>
          <w:szCs w:val="24"/>
          <w:lang w:val="el-GR"/>
        </w:rPr>
        <w:t>ως εξής:</w:t>
      </w:r>
    </w:p>
    <w:p w:rsidR="0019609F" w:rsidRPr="0019609F" w:rsidRDefault="004C071A" w:rsidP="00F45D5D">
      <w:pPr>
        <w:autoSpaceDE w:val="0"/>
        <w:autoSpaceDN w:val="0"/>
        <w:adjustRightInd w:val="0"/>
        <w:ind w:firstLine="0"/>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Φάση  </w:t>
      </w:r>
      <w:r w:rsidR="0019609F" w:rsidRPr="0019609F">
        <w:rPr>
          <w:rFonts w:asciiTheme="majorHAnsi" w:hAnsiTheme="majorHAnsi" w:cstheme="majorHAnsi"/>
          <w:sz w:val="24"/>
          <w:szCs w:val="24"/>
          <w:lang w:val="el-GR"/>
        </w:rPr>
        <w:t>Α)</w:t>
      </w:r>
      <w:r w:rsidR="00D37A79">
        <w:rPr>
          <w:rFonts w:asciiTheme="majorHAnsi" w:hAnsiTheme="majorHAnsi" w:cstheme="majorHAnsi"/>
          <w:sz w:val="24"/>
          <w:szCs w:val="24"/>
          <w:lang w:val="el-GR"/>
        </w:rPr>
        <w:t xml:space="preserve"> </w:t>
      </w:r>
      <w:r w:rsidR="0019609F" w:rsidRPr="0019609F">
        <w:rPr>
          <w:rFonts w:asciiTheme="majorHAnsi" w:hAnsiTheme="majorHAnsi" w:cstheme="majorHAnsi"/>
          <w:sz w:val="24"/>
          <w:szCs w:val="24"/>
          <w:lang w:val="el-GR"/>
        </w:rPr>
        <w:t xml:space="preserve"> Παραδοτέο 1. Σύστημα με οθόνη αφής σε </w:t>
      </w:r>
      <w:proofErr w:type="spellStart"/>
      <w:r w:rsidR="0019609F" w:rsidRPr="0019609F">
        <w:rPr>
          <w:rFonts w:asciiTheme="majorHAnsi" w:hAnsiTheme="majorHAnsi" w:cstheme="majorHAnsi"/>
          <w:sz w:val="24"/>
          <w:szCs w:val="24"/>
          <w:lang w:val="el-GR"/>
        </w:rPr>
        <w:t>επιδαπέδια</w:t>
      </w:r>
      <w:proofErr w:type="spellEnd"/>
      <w:r w:rsidR="0019609F" w:rsidRPr="0019609F">
        <w:rPr>
          <w:rFonts w:asciiTheme="majorHAnsi" w:hAnsiTheme="majorHAnsi" w:cstheme="majorHAnsi"/>
          <w:sz w:val="24"/>
          <w:szCs w:val="24"/>
          <w:lang w:val="el-GR"/>
        </w:rPr>
        <w:t xml:space="preserve"> βάση στήριξης, τεμάχια 10</w:t>
      </w:r>
      <w:r w:rsidR="000928F3">
        <w:rPr>
          <w:rFonts w:asciiTheme="majorHAnsi" w:hAnsiTheme="majorHAnsi" w:cstheme="majorHAnsi"/>
          <w:sz w:val="24"/>
          <w:szCs w:val="24"/>
          <w:lang w:val="el-GR"/>
        </w:rPr>
        <w:t xml:space="preserve"> και </w:t>
      </w:r>
      <w:r w:rsidR="0019609F" w:rsidRPr="0019609F">
        <w:rPr>
          <w:rFonts w:asciiTheme="majorHAnsi" w:hAnsiTheme="majorHAnsi" w:cstheme="majorHAnsi"/>
          <w:sz w:val="24"/>
          <w:szCs w:val="24"/>
          <w:lang w:val="el-GR"/>
        </w:rPr>
        <w:t xml:space="preserve"> Παραδοτέα 2,3 Έγχρωμος εκτυπωτής πλαστικών καρτών τεμάχια 1 και </w:t>
      </w:r>
      <w:r w:rsidR="0019609F" w:rsidRPr="0019609F">
        <w:rPr>
          <w:rFonts w:asciiTheme="majorHAnsi" w:hAnsiTheme="majorHAnsi" w:cstheme="majorHAnsi"/>
          <w:bCs/>
          <w:sz w:val="24"/>
          <w:szCs w:val="24"/>
          <w:lang w:val="el-GR"/>
        </w:rPr>
        <w:t>λευκές πλαστικές κάρτες τεμάχια 3000</w:t>
      </w:r>
    </w:p>
    <w:p w:rsidR="0019609F" w:rsidRPr="0019609F" w:rsidRDefault="004C071A" w:rsidP="00F45D5D">
      <w:pPr>
        <w:autoSpaceDE w:val="0"/>
        <w:autoSpaceDN w:val="0"/>
        <w:adjustRightInd w:val="0"/>
        <w:ind w:firstLine="0"/>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Φάση </w:t>
      </w:r>
      <w:r w:rsidR="000928F3">
        <w:rPr>
          <w:rFonts w:asciiTheme="majorHAnsi" w:hAnsiTheme="majorHAnsi" w:cstheme="majorHAnsi"/>
          <w:sz w:val="24"/>
          <w:szCs w:val="24"/>
          <w:lang w:val="el-GR"/>
        </w:rPr>
        <w:t>Β</w:t>
      </w:r>
      <w:r w:rsidR="0019609F" w:rsidRPr="0019609F">
        <w:rPr>
          <w:rFonts w:asciiTheme="majorHAnsi" w:hAnsiTheme="majorHAnsi" w:cstheme="majorHAnsi"/>
          <w:sz w:val="24"/>
          <w:szCs w:val="24"/>
          <w:lang w:val="el-GR"/>
        </w:rPr>
        <w:t xml:space="preserve">) Παραδοτέο 4, Ανάπτυξη , εγκατάσταση </w:t>
      </w:r>
      <w:r w:rsidRPr="004C071A">
        <w:rPr>
          <w:rFonts w:asciiTheme="majorHAnsi" w:hAnsiTheme="majorHAnsi" w:cstheme="majorHAnsi"/>
          <w:sz w:val="24"/>
          <w:szCs w:val="24"/>
          <w:lang w:val="el-GR"/>
        </w:rPr>
        <w:t>εκπαίδευση</w:t>
      </w:r>
      <w:r w:rsidRPr="0019609F">
        <w:rPr>
          <w:rFonts w:asciiTheme="majorHAnsi" w:hAnsiTheme="majorHAnsi" w:cstheme="majorHAnsi"/>
          <w:sz w:val="24"/>
          <w:szCs w:val="24"/>
          <w:lang w:val="el-GR"/>
        </w:rPr>
        <w:t xml:space="preserve"> </w:t>
      </w:r>
      <w:r w:rsidR="0019609F" w:rsidRPr="0019609F">
        <w:rPr>
          <w:rFonts w:asciiTheme="majorHAnsi" w:hAnsiTheme="majorHAnsi" w:cstheme="majorHAnsi"/>
          <w:sz w:val="24"/>
          <w:szCs w:val="24"/>
          <w:lang w:val="el-GR"/>
        </w:rPr>
        <w:t>και πιλοτική λειτουργία εφαρμογής καταγραφής αιτημάτων - παραπόνων και συμμετοχής πολιτών</w:t>
      </w:r>
    </w:p>
    <w:p w:rsidR="0019609F" w:rsidRPr="00CB4BA9" w:rsidRDefault="0019609F" w:rsidP="0019609F">
      <w:pPr>
        <w:pStyle w:val="2"/>
        <w:rPr>
          <w:lang w:val="el-GR"/>
        </w:rPr>
      </w:pPr>
      <w:bookmarkStart w:id="7" w:name="_Toc508193709"/>
      <w:bookmarkStart w:id="8" w:name="_Toc531776542"/>
      <w:r>
        <w:rPr>
          <w:lang w:val="el-GR"/>
        </w:rPr>
        <w:t>Ζ.ΠΡ</w:t>
      </w:r>
      <w:r w:rsidRPr="00CB4BA9">
        <w:rPr>
          <w:lang w:val="el-GR"/>
        </w:rPr>
        <w:t>ΟΫΠΟΛΟΓΙΣΜΟΣ  – ΤΡΟΠΟΣ ΠΛΗΡΩΜΗΣ</w:t>
      </w:r>
      <w:bookmarkEnd w:id="7"/>
      <w:bookmarkEnd w:id="8"/>
    </w:p>
    <w:p w:rsidR="00CB7110" w:rsidRPr="00C93A95" w:rsidRDefault="0019609F" w:rsidP="00A2642B">
      <w:pPr>
        <w:jc w:val="both"/>
        <w:rPr>
          <w:rFonts w:cs="Tahoma"/>
          <w:b/>
          <w:lang w:val="el-GR"/>
        </w:rPr>
      </w:pPr>
      <w:r w:rsidRPr="006F5F09">
        <w:rPr>
          <w:rFonts w:cs="Tahoma"/>
          <w:lang w:val="el-GR"/>
        </w:rPr>
        <w:t>Ο</w:t>
      </w:r>
      <w:r>
        <w:rPr>
          <w:rFonts w:cs="Tahoma"/>
          <w:lang w:val="el-GR"/>
        </w:rPr>
        <w:t xml:space="preserve"> εκτιμώμενος προϋπολογισμός για την «π</w:t>
      </w:r>
      <w:r w:rsidRPr="00F45D5D">
        <w:rPr>
          <w:rFonts w:asciiTheme="majorHAnsi" w:hAnsiTheme="majorHAnsi" w:cstheme="majorHAnsi"/>
          <w:sz w:val="24"/>
          <w:szCs w:val="24"/>
          <w:lang w:val="el-GR"/>
        </w:rPr>
        <w:t xml:space="preserve">ρομήθεια και εγκατάσταση συστήματος για την υποστήριξη των εφαρμογών E- </w:t>
      </w:r>
      <w:proofErr w:type="spellStart"/>
      <w:r w:rsidRPr="00F45D5D">
        <w:rPr>
          <w:rFonts w:asciiTheme="majorHAnsi" w:hAnsiTheme="majorHAnsi" w:cstheme="majorHAnsi"/>
          <w:sz w:val="24"/>
          <w:szCs w:val="24"/>
          <w:lang w:val="el-GR"/>
        </w:rPr>
        <w:t>Government</w:t>
      </w:r>
      <w:proofErr w:type="spellEnd"/>
      <w:r w:rsidRPr="00F45D5D">
        <w:rPr>
          <w:rFonts w:asciiTheme="majorHAnsi" w:hAnsiTheme="majorHAnsi" w:cstheme="majorHAnsi"/>
          <w:sz w:val="24"/>
          <w:szCs w:val="24"/>
          <w:lang w:val="el-GR"/>
        </w:rPr>
        <w:t xml:space="preserve">  στο Δήμο Χανίων» Παραδοτέο 4.2.1 της πράξης με ακρωνύμιο </w:t>
      </w:r>
      <w:proofErr w:type="spellStart"/>
      <w:r w:rsidRPr="00F45D5D">
        <w:rPr>
          <w:rFonts w:asciiTheme="majorHAnsi" w:hAnsiTheme="majorHAnsi" w:cstheme="majorHAnsi"/>
          <w:sz w:val="24"/>
          <w:szCs w:val="24"/>
          <w:lang w:val="el-GR"/>
        </w:rPr>
        <w:t>Smart</w:t>
      </w:r>
      <w:proofErr w:type="spellEnd"/>
      <w:r w:rsidRPr="00F45D5D">
        <w:rPr>
          <w:rFonts w:asciiTheme="majorHAnsi" w:hAnsiTheme="majorHAnsi" w:cstheme="majorHAnsi"/>
          <w:sz w:val="24"/>
          <w:szCs w:val="24"/>
          <w:lang w:val="el-GR"/>
        </w:rPr>
        <w:t xml:space="preserve"> </w:t>
      </w:r>
      <w:proofErr w:type="spellStart"/>
      <w:r w:rsidRPr="00F45D5D">
        <w:rPr>
          <w:rFonts w:asciiTheme="majorHAnsi" w:hAnsiTheme="majorHAnsi" w:cstheme="majorHAnsi"/>
          <w:sz w:val="24"/>
          <w:szCs w:val="24"/>
          <w:lang w:val="el-GR"/>
        </w:rPr>
        <w:t>Cities</w:t>
      </w:r>
      <w:proofErr w:type="spellEnd"/>
      <w:r w:rsidRPr="00F45D5D">
        <w:rPr>
          <w:rFonts w:asciiTheme="majorHAnsi" w:hAnsiTheme="majorHAnsi" w:cstheme="majorHAnsi"/>
          <w:sz w:val="24"/>
          <w:szCs w:val="24"/>
          <w:lang w:val="el-GR"/>
        </w:rPr>
        <w:t xml:space="preserve"> στο πλαίσιο του Προγράμματος Συνεργασίας INTERREG V-A Ελλάδα - Κύπρος 2014 -2020 </w:t>
      </w:r>
      <w:r w:rsidRPr="006F5F09">
        <w:rPr>
          <w:rFonts w:cs="Tahoma"/>
          <w:lang w:val="el-GR"/>
        </w:rPr>
        <w:t xml:space="preserve">ανέρχεται στο ποσό </w:t>
      </w:r>
      <w:r w:rsidRPr="00C93A95">
        <w:rPr>
          <w:rFonts w:cs="Tahoma"/>
          <w:b/>
          <w:lang w:val="el-GR"/>
        </w:rPr>
        <w:t xml:space="preserve">των </w:t>
      </w:r>
      <w:r w:rsidR="00C93A95" w:rsidRPr="00C93A95">
        <w:rPr>
          <w:rFonts w:cs="Tahoma"/>
          <w:b/>
          <w:lang w:val="el-GR"/>
        </w:rPr>
        <w:t>18</w:t>
      </w:r>
      <w:r w:rsidR="00C93A95">
        <w:rPr>
          <w:rFonts w:cs="Tahoma"/>
          <w:b/>
          <w:lang w:val="el-GR"/>
        </w:rPr>
        <w:t>.</w:t>
      </w:r>
      <w:r w:rsidR="00C93A95" w:rsidRPr="00C93A95">
        <w:rPr>
          <w:rFonts w:cs="Tahoma"/>
          <w:b/>
          <w:lang w:val="el-GR"/>
        </w:rPr>
        <w:t>54</w:t>
      </w:r>
      <w:r w:rsidR="005C621E">
        <w:rPr>
          <w:rFonts w:cs="Tahoma"/>
          <w:b/>
          <w:lang w:val="el-GR"/>
        </w:rPr>
        <w:t>9</w:t>
      </w:r>
      <w:r w:rsidR="00C93A95" w:rsidRPr="00C93A95">
        <w:rPr>
          <w:rFonts w:cs="Tahoma"/>
          <w:b/>
          <w:lang w:val="el-GR"/>
        </w:rPr>
        <w:t xml:space="preserve">€ χωρίς ΦΠΑ ήτοι </w:t>
      </w:r>
      <w:r>
        <w:rPr>
          <w:rFonts w:cs="Tahoma"/>
          <w:b/>
          <w:lang w:val="el-GR"/>
        </w:rPr>
        <w:t>23.000</w:t>
      </w:r>
      <w:r w:rsidRPr="006F5F09">
        <w:rPr>
          <w:rFonts w:cs="Tahoma"/>
          <w:b/>
          <w:lang w:val="el-GR"/>
        </w:rPr>
        <w:t>€</w:t>
      </w:r>
      <w:r w:rsidRPr="00C93A95">
        <w:rPr>
          <w:rFonts w:cs="Tahoma"/>
          <w:b/>
          <w:lang w:val="el-GR"/>
        </w:rPr>
        <w:t xml:space="preserve"> </w:t>
      </w:r>
      <w:r w:rsidRPr="00F234FA">
        <w:rPr>
          <w:rFonts w:cs="Tahoma"/>
          <w:b/>
          <w:lang w:val="el-GR"/>
        </w:rPr>
        <w:t>συμπεριλαμβανομένου του αναλογούντος Φ.Π.Α</w:t>
      </w:r>
      <w:r w:rsidRPr="00C93A95">
        <w:rPr>
          <w:rFonts w:cs="Tahoma"/>
          <w:b/>
          <w:lang w:val="el-GR"/>
        </w:rPr>
        <w:t xml:space="preserve"> </w:t>
      </w:r>
    </w:p>
    <w:p w:rsidR="0019609F" w:rsidRDefault="0019609F" w:rsidP="00C603C5">
      <w:pPr>
        <w:autoSpaceDE w:val="0"/>
        <w:autoSpaceDN w:val="0"/>
        <w:adjustRightInd w:val="0"/>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Η πληρωμή του αναδόχου </w:t>
      </w:r>
      <w:r w:rsidR="00D37A79">
        <w:rPr>
          <w:rFonts w:asciiTheme="majorHAnsi" w:hAnsiTheme="majorHAnsi" w:cstheme="majorHAnsi"/>
          <w:sz w:val="24"/>
          <w:szCs w:val="24"/>
          <w:lang w:val="el-GR"/>
        </w:rPr>
        <w:t xml:space="preserve">δύναται να πραγματοποιηθεί και τμηματικά σύμφωνα με </w:t>
      </w:r>
      <w:r w:rsidR="004C071A">
        <w:rPr>
          <w:rFonts w:asciiTheme="majorHAnsi" w:hAnsiTheme="majorHAnsi" w:cstheme="majorHAnsi"/>
          <w:sz w:val="24"/>
          <w:szCs w:val="24"/>
          <w:lang w:val="el-GR"/>
        </w:rPr>
        <w:t xml:space="preserve">τις αντίστοιχες Φάσεις </w:t>
      </w:r>
      <w:r w:rsidR="00D37A79">
        <w:rPr>
          <w:rFonts w:asciiTheme="majorHAnsi" w:hAnsiTheme="majorHAnsi" w:cstheme="majorHAnsi"/>
          <w:sz w:val="24"/>
          <w:szCs w:val="24"/>
          <w:lang w:val="el-GR"/>
        </w:rPr>
        <w:t>ως εξής:</w:t>
      </w:r>
    </w:p>
    <w:tbl>
      <w:tblPr>
        <w:tblStyle w:val="af7"/>
        <w:tblW w:w="9633" w:type="dxa"/>
        <w:tblLook w:val="04A0" w:firstRow="1" w:lastRow="0" w:firstColumn="1" w:lastColumn="0" w:noHBand="0" w:noVBand="1"/>
      </w:tblPr>
      <w:tblGrid>
        <w:gridCol w:w="696"/>
        <w:gridCol w:w="2560"/>
        <w:gridCol w:w="758"/>
        <w:gridCol w:w="786"/>
        <w:gridCol w:w="1291"/>
        <w:gridCol w:w="1247"/>
        <w:gridCol w:w="1134"/>
        <w:gridCol w:w="1161"/>
      </w:tblGrid>
      <w:tr w:rsidR="003D6B30" w:rsidRPr="00A2642B" w:rsidTr="008C0BFE">
        <w:trPr>
          <w:trHeight w:val="300"/>
        </w:trPr>
        <w:tc>
          <w:tcPr>
            <w:tcW w:w="696" w:type="dxa"/>
            <w:shd w:val="clear" w:color="auto" w:fill="D9D9D9" w:themeFill="background1" w:themeFillShade="D9"/>
            <w:hideMark/>
          </w:tcPr>
          <w:p w:rsidR="003D6B30" w:rsidRPr="00A2642B" w:rsidRDefault="00931D83" w:rsidP="005C621E">
            <w:pPr>
              <w:autoSpaceDE w:val="0"/>
              <w:autoSpaceDN w:val="0"/>
              <w:adjustRightInd w:val="0"/>
              <w:ind w:firstLine="0"/>
              <w:jc w:val="right"/>
              <w:rPr>
                <w:rFonts w:asciiTheme="majorHAnsi" w:hAnsiTheme="majorHAnsi" w:cstheme="majorHAnsi"/>
                <w:sz w:val="20"/>
                <w:szCs w:val="20"/>
              </w:rPr>
            </w:pPr>
            <w:r>
              <w:rPr>
                <w:rFonts w:asciiTheme="majorHAnsi" w:hAnsiTheme="majorHAnsi" w:cstheme="majorHAnsi"/>
                <w:sz w:val="24"/>
                <w:szCs w:val="24"/>
                <w:lang w:val="el-GR"/>
              </w:rPr>
              <w:br w:type="page"/>
            </w:r>
            <w:bookmarkStart w:id="9" w:name="_GoBack"/>
            <w:bookmarkEnd w:id="9"/>
            <w:proofErr w:type="spellStart"/>
            <w:r w:rsidR="003D6B30" w:rsidRPr="00A2642B">
              <w:rPr>
                <w:rFonts w:asciiTheme="majorHAnsi" w:hAnsiTheme="majorHAnsi" w:cstheme="majorHAnsi"/>
                <w:sz w:val="20"/>
                <w:szCs w:val="20"/>
              </w:rPr>
              <w:t>Φάση</w:t>
            </w:r>
            <w:proofErr w:type="spellEnd"/>
            <w:r w:rsidR="003D6B30" w:rsidRPr="00A2642B">
              <w:rPr>
                <w:rFonts w:asciiTheme="majorHAnsi" w:hAnsiTheme="majorHAnsi" w:cstheme="majorHAnsi"/>
                <w:sz w:val="20"/>
                <w:szCs w:val="20"/>
              </w:rPr>
              <w:t xml:space="preserve"> </w:t>
            </w:r>
          </w:p>
        </w:tc>
        <w:tc>
          <w:tcPr>
            <w:tcW w:w="2560" w:type="dxa"/>
            <w:shd w:val="clear" w:color="auto" w:fill="D9D9D9" w:themeFill="background1" w:themeFillShade="D9"/>
            <w:noWrap/>
            <w:hideMark/>
          </w:tcPr>
          <w:p w:rsidR="003D6B30" w:rsidRPr="00A2642B" w:rsidRDefault="003D6B30" w:rsidP="005C621E">
            <w:pPr>
              <w:autoSpaceDE w:val="0"/>
              <w:autoSpaceDN w:val="0"/>
              <w:adjustRightInd w:val="0"/>
              <w:jc w:val="right"/>
              <w:rPr>
                <w:rFonts w:asciiTheme="majorHAnsi" w:hAnsiTheme="majorHAnsi" w:cstheme="majorHAnsi"/>
                <w:sz w:val="20"/>
                <w:szCs w:val="20"/>
              </w:rPr>
            </w:pPr>
            <w:r w:rsidRPr="00A2642B">
              <w:rPr>
                <w:rFonts w:asciiTheme="majorHAnsi" w:hAnsiTheme="majorHAnsi" w:cstheme="majorHAnsi"/>
                <w:sz w:val="20"/>
                <w:szCs w:val="20"/>
              </w:rPr>
              <w:t>Παρα</w:t>
            </w:r>
            <w:proofErr w:type="spellStart"/>
            <w:r w:rsidRPr="00A2642B">
              <w:rPr>
                <w:rFonts w:asciiTheme="majorHAnsi" w:hAnsiTheme="majorHAnsi" w:cstheme="majorHAnsi"/>
                <w:sz w:val="20"/>
                <w:szCs w:val="20"/>
              </w:rPr>
              <w:t>δοτέο</w:t>
            </w:r>
            <w:proofErr w:type="spellEnd"/>
          </w:p>
        </w:tc>
        <w:tc>
          <w:tcPr>
            <w:tcW w:w="758" w:type="dxa"/>
            <w:shd w:val="clear" w:color="auto" w:fill="D9D9D9" w:themeFill="background1" w:themeFillShade="D9"/>
            <w:noWrap/>
            <w:hideMark/>
          </w:tcPr>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r w:rsidRPr="00A2642B">
              <w:rPr>
                <w:rFonts w:asciiTheme="majorHAnsi" w:hAnsiTheme="majorHAnsi" w:cstheme="majorHAnsi"/>
                <w:sz w:val="20"/>
                <w:szCs w:val="20"/>
              </w:rPr>
              <w:t>Κα</w:t>
            </w:r>
            <w:proofErr w:type="spellStart"/>
            <w:r w:rsidRPr="00A2642B">
              <w:rPr>
                <w:rFonts w:asciiTheme="majorHAnsi" w:hAnsiTheme="majorHAnsi" w:cstheme="majorHAnsi"/>
                <w:sz w:val="20"/>
                <w:szCs w:val="20"/>
              </w:rPr>
              <w:t>τηγ</w:t>
            </w:r>
            <w:proofErr w:type="spellEnd"/>
            <w:r w:rsidRPr="00A2642B">
              <w:rPr>
                <w:rFonts w:asciiTheme="majorHAnsi" w:hAnsiTheme="majorHAnsi" w:cstheme="majorHAnsi"/>
                <w:sz w:val="20"/>
                <w:szCs w:val="20"/>
              </w:rPr>
              <w:t>.</w:t>
            </w:r>
          </w:p>
        </w:tc>
        <w:tc>
          <w:tcPr>
            <w:tcW w:w="786" w:type="dxa"/>
            <w:shd w:val="clear" w:color="auto" w:fill="D9D9D9" w:themeFill="background1" w:themeFillShade="D9"/>
            <w:noWrap/>
            <w:hideMark/>
          </w:tcPr>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proofErr w:type="spellStart"/>
            <w:r w:rsidRPr="00A2642B">
              <w:rPr>
                <w:rFonts w:asciiTheme="majorHAnsi" w:hAnsiTheme="majorHAnsi" w:cstheme="majorHAnsi"/>
                <w:sz w:val="20"/>
                <w:szCs w:val="20"/>
              </w:rPr>
              <w:t>Ποσότ</w:t>
            </w:r>
            <w:proofErr w:type="spellEnd"/>
            <w:r>
              <w:rPr>
                <w:rFonts w:asciiTheme="majorHAnsi" w:hAnsiTheme="majorHAnsi" w:cstheme="majorHAnsi"/>
                <w:sz w:val="20"/>
                <w:szCs w:val="20"/>
                <w:lang w:val="el-GR"/>
              </w:rPr>
              <w:t>.</w:t>
            </w:r>
          </w:p>
        </w:tc>
        <w:tc>
          <w:tcPr>
            <w:tcW w:w="1291" w:type="dxa"/>
            <w:shd w:val="clear" w:color="auto" w:fill="D9D9D9" w:themeFill="background1" w:themeFillShade="D9"/>
            <w:noWrap/>
            <w:hideMark/>
          </w:tcPr>
          <w:p w:rsidR="003D6B30" w:rsidRDefault="003D6B30" w:rsidP="005C621E">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lang w:val="el-GR"/>
              </w:rPr>
              <w:t>Κόστος</w:t>
            </w:r>
          </w:p>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r w:rsidRPr="00A2642B">
              <w:rPr>
                <w:rFonts w:asciiTheme="majorHAnsi" w:hAnsiTheme="majorHAnsi" w:cstheme="majorHAnsi"/>
                <w:sz w:val="20"/>
                <w:szCs w:val="20"/>
              </w:rPr>
              <w:t>(</w:t>
            </w:r>
            <w:proofErr w:type="spellStart"/>
            <w:r w:rsidRPr="00A2642B">
              <w:rPr>
                <w:rFonts w:asciiTheme="majorHAnsi" w:hAnsiTheme="majorHAnsi" w:cstheme="majorHAnsi"/>
                <w:sz w:val="20"/>
                <w:szCs w:val="20"/>
              </w:rPr>
              <w:t>χωρίς</w:t>
            </w:r>
            <w:proofErr w:type="spellEnd"/>
            <w:r w:rsidRPr="00A2642B">
              <w:rPr>
                <w:rFonts w:asciiTheme="majorHAnsi" w:hAnsiTheme="majorHAnsi" w:cstheme="majorHAnsi"/>
                <w:sz w:val="20"/>
                <w:szCs w:val="20"/>
              </w:rPr>
              <w:t xml:space="preserve"> ΦΠΑ)</w:t>
            </w:r>
          </w:p>
        </w:tc>
        <w:tc>
          <w:tcPr>
            <w:tcW w:w="1247" w:type="dxa"/>
            <w:shd w:val="clear" w:color="auto" w:fill="D9D9D9" w:themeFill="background1" w:themeFillShade="D9"/>
            <w:noWrap/>
            <w:hideMark/>
          </w:tcPr>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proofErr w:type="spellStart"/>
            <w:r w:rsidRPr="00A2642B">
              <w:rPr>
                <w:rFonts w:asciiTheme="majorHAnsi" w:hAnsiTheme="majorHAnsi" w:cstheme="majorHAnsi"/>
                <w:sz w:val="20"/>
                <w:szCs w:val="20"/>
              </w:rPr>
              <w:t>Σύνολο</w:t>
            </w:r>
            <w:proofErr w:type="spellEnd"/>
            <w:r w:rsidRPr="00A2642B">
              <w:rPr>
                <w:rFonts w:asciiTheme="majorHAnsi" w:hAnsiTheme="majorHAnsi" w:cstheme="majorHAnsi"/>
                <w:sz w:val="20"/>
                <w:szCs w:val="20"/>
              </w:rPr>
              <w:t xml:space="preserve"> </w:t>
            </w:r>
            <w:r>
              <w:rPr>
                <w:rFonts w:asciiTheme="majorHAnsi" w:hAnsiTheme="majorHAnsi" w:cstheme="majorHAnsi"/>
                <w:sz w:val="20"/>
                <w:szCs w:val="20"/>
                <w:lang w:val="el-GR"/>
              </w:rPr>
              <w:t>χωρίς</w:t>
            </w:r>
            <w:r w:rsidRPr="00A2642B">
              <w:rPr>
                <w:rFonts w:asciiTheme="majorHAnsi" w:hAnsiTheme="majorHAnsi" w:cstheme="majorHAnsi"/>
                <w:sz w:val="20"/>
                <w:szCs w:val="20"/>
              </w:rPr>
              <w:t xml:space="preserve"> ΦΠΑ</w:t>
            </w:r>
          </w:p>
        </w:tc>
        <w:tc>
          <w:tcPr>
            <w:tcW w:w="1134" w:type="dxa"/>
            <w:shd w:val="clear" w:color="auto" w:fill="D9D9D9" w:themeFill="background1" w:themeFillShade="D9"/>
            <w:noWrap/>
            <w:hideMark/>
          </w:tcPr>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r w:rsidRPr="00A2642B">
              <w:rPr>
                <w:rFonts w:asciiTheme="majorHAnsi" w:hAnsiTheme="majorHAnsi" w:cstheme="majorHAnsi"/>
                <w:sz w:val="20"/>
                <w:szCs w:val="20"/>
              </w:rPr>
              <w:t xml:space="preserve">ΦΠΑ </w:t>
            </w:r>
          </w:p>
        </w:tc>
        <w:tc>
          <w:tcPr>
            <w:tcW w:w="1161" w:type="dxa"/>
            <w:shd w:val="clear" w:color="auto" w:fill="D9D9D9" w:themeFill="background1" w:themeFillShade="D9"/>
            <w:noWrap/>
            <w:hideMark/>
          </w:tcPr>
          <w:p w:rsidR="003D6B30" w:rsidRDefault="003D6B30" w:rsidP="005C621E">
            <w:pPr>
              <w:autoSpaceDE w:val="0"/>
              <w:autoSpaceDN w:val="0"/>
              <w:adjustRightInd w:val="0"/>
              <w:ind w:firstLine="0"/>
              <w:jc w:val="right"/>
              <w:rPr>
                <w:rFonts w:asciiTheme="majorHAnsi" w:hAnsiTheme="majorHAnsi" w:cstheme="majorHAnsi"/>
                <w:sz w:val="20"/>
                <w:szCs w:val="20"/>
                <w:lang w:val="el-GR"/>
              </w:rPr>
            </w:pPr>
            <w:proofErr w:type="spellStart"/>
            <w:r w:rsidRPr="00A2642B">
              <w:rPr>
                <w:rFonts w:asciiTheme="majorHAnsi" w:hAnsiTheme="majorHAnsi" w:cstheme="majorHAnsi"/>
                <w:sz w:val="20"/>
                <w:szCs w:val="20"/>
              </w:rPr>
              <w:t>Σύνολο</w:t>
            </w:r>
            <w:proofErr w:type="spellEnd"/>
          </w:p>
          <w:p w:rsidR="003D6B30" w:rsidRPr="00A2642B" w:rsidRDefault="003D6B30" w:rsidP="005C621E">
            <w:pPr>
              <w:autoSpaceDE w:val="0"/>
              <w:autoSpaceDN w:val="0"/>
              <w:adjustRightInd w:val="0"/>
              <w:ind w:firstLine="0"/>
              <w:jc w:val="right"/>
              <w:rPr>
                <w:rFonts w:asciiTheme="majorHAnsi" w:hAnsiTheme="majorHAnsi" w:cstheme="majorHAnsi"/>
                <w:sz w:val="20"/>
                <w:szCs w:val="20"/>
              </w:rPr>
            </w:pPr>
            <w:r w:rsidRPr="00A2642B">
              <w:rPr>
                <w:rFonts w:asciiTheme="majorHAnsi" w:hAnsiTheme="majorHAnsi" w:cstheme="majorHAnsi"/>
                <w:sz w:val="20"/>
                <w:szCs w:val="20"/>
              </w:rPr>
              <w:t xml:space="preserve"> </w:t>
            </w:r>
            <w:proofErr w:type="spellStart"/>
            <w:r w:rsidRPr="00A2642B">
              <w:rPr>
                <w:rFonts w:asciiTheme="majorHAnsi" w:hAnsiTheme="majorHAnsi" w:cstheme="majorHAnsi"/>
                <w:sz w:val="20"/>
                <w:szCs w:val="20"/>
              </w:rPr>
              <w:t>με</w:t>
            </w:r>
            <w:proofErr w:type="spellEnd"/>
            <w:r w:rsidRPr="00A2642B">
              <w:rPr>
                <w:rFonts w:asciiTheme="majorHAnsi" w:hAnsiTheme="majorHAnsi" w:cstheme="majorHAnsi"/>
                <w:sz w:val="20"/>
                <w:szCs w:val="20"/>
              </w:rPr>
              <w:t xml:space="preserve"> ΦΠΑ</w:t>
            </w:r>
          </w:p>
        </w:tc>
      </w:tr>
      <w:tr w:rsidR="003D6B30" w:rsidRPr="003D6B30" w:rsidTr="008C0BFE">
        <w:trPr>
          <w:trHeight w:val="300"/>
        </w:trPr>
        <w:tc>
          <w:tcPr>
            <w:tcW w:w="696" w:type="dxa"/>
            <w:hideMark/>
          </w:tcPr>
          <w:p w:rsidR="003D6B30" w:rsidRPr="00A2642B" w:rsidRDefault="003D6B30" w:rsidP="00A2642B">
            <w:pPr>
              <w:autoSpaceDE w:val="0"/>
              <w:autoSpaceDN w:val="0"/>
              <w:adjustRightInd w:val="0"/>
              <w:jc w:val="both"/>
              <w:rPr>
                <w:rFonts w:asciiTheme="majorHAnsi" w:hAnsiTheme="majorHAnsi" w:cstheme="majorHAnsi"/>
                <w:sz w:val="20"/>
                <w:szCs w:val="20"/>
              </w:rPr>
            </w:pPr>
            <w:r w:rsidRPr="00A2642B">
              <w:rPr>
                <w:rFonts w:asciiTheme="majorHAnsi" w:hAnsiTheme="majorHAnsi" w:cstheme="majorHAnsi"/>
                <w:sz w:val="20"/>
                <w:szCs w:val="20"/>
              </w:rPr>
              <w:t>Α</w:t>
            </w:r>
          </w:p>
        </w:tc>
        <w:tc>
          <w:tcPr>
            <w:tcW w:w="2560" w:type="dxa"/>
            <w:noWrap/>
            <w:hideMark/>
          </w:tcPr>
          <w:p w:rsidR="003D6B30" w:rsidRPr="00A2642B" w:rsidRDefault="003D6B30" w:rsidP="00A2642B">
            <w:pPr>
              <w:autoSpaceDE w:val="0"/>
              <w:autoSpaceDN w:val="0"/>
              <w:adjustRightInd w:val="0"/>
              <w:ind w:firstLine="0"/>
              <w:rPr>
                <w:rFonts w:asciiTheme="majorHAnsi" w:hAnsiTheme="majorHAnsi" w:cstheme="majorHAnsi"/>
                <w:sz w:val="20"/>
                <w:szCs w:val="20"/>
                <w:lang w:val="el-GR"/>
              </w:rPr>
            </w:pPr>
            <w:r w:rsidRPr="00A2642B">
              <w:rPr>
                <w:rFonts w:asciiTheme="majorHAnsi" w:hAnsiTheme="majorHAnsi" w:cstheme="majorHAnsi"/>
                <w:sz w:val="20"/>
                <w:szCs w:val="20"/>
                <w:lang w:val="el-GR"/>
              </w:rPr>
              <w:t xml:space="preserve">1. Σύστημα με οθόνη αφής σε </w:t>
            </w:r>
            <w:proofErr w:type="spellStart"/>
            <w:r w:rsidRPr="00A2642B">
              <w:rPr>
                <w:rFonts w:asciiTheme="majorHAnsi" w:hAnsiTheme="majorHAnsi" w:cstheme="majorHAnsi"/>
                <w:sz w:val="20"/>
                <w:szCs w:val="20"/>
                <w:lang w:val="el-GR"/>
              </w:rPr>
              <w:t>επιδαπέδια</w:t>
            </w:r>
            <w:proofErr w:type="spellEnd"/>
            <w:r w:rsidRPr="00A2642B">
              <w:rPr>
                <w:rFonts w:asciiTheme="majorHAnsi" w:hAnsiTheme="majorHAnsi" w:cstheme="majorHAnsi"/>
                <w:sz w:val="20"/>
                <w:szCs w:val="20"/>
                <w:lang w:val="el-GR"/>
              </w:rPr>
              <w:t xml:space="preserve">  βάση στήριξης,</w:t>
            </w:r>
          </w:p>
        </w:tc>
        <w:tc>
          <w:tcPr>
            <w:tcW w:w="758" w:type="dxa"/>
            <w:noWrap/>
            <w:hideMark/>
          </w:tcPr>
          <w:p w:rsidR="003D6B30" w:rsidRPr="00A2642B" w:rsidRDefault="003D6B30" w:rsidP="00A2642B">
            <w:pPr>
              <w:autoSpaceDE w:val="0"/>
              <w:autoSpaceDN w:val="0"/>
              <w:adjustRightInd w:val="0"/>
              <w:ind w:firstLine="0"/>
              <w:jc w:val="both"/>
              <w:rPr>
                <w:rFonts w:asciiTheme="majorHAnsi" w:hAnsiTheme="majorHAnsi" w:cstheme="majorHAnsi"/>
                <w:sz w:val="20"/>
                <w:szCs w:val="20"/>
                <w:lang w:val="el-GR"/>
              </w:rPr>
            </w:pPr>
            <w:proofErr w:type="spellStart"/>
            <w:r w:rsidRPr="00A2642B">
              <w:rPr>
                <w:rFonts w:asciiTheme="majorHAnsi" w:hAnsiTheme="majorHAnsi" w:cstheme="majorHAnsi"/>
                <w:sz w:val="20"/>
                <w:szCs w:val="20"/>
              </w:rPr>
              <w:t>Τμ</w:t>
            </w:r>
            <w:proofErr w:type="spellEnd"/>
            <w:r>
              <w:rPr>
                <w:rFonts w:asciiTheme="majorHAnsi" w:hAnsiTheme="majorHAnsi" w:cstheme="majorHAnsi"/>
                <w:sz w:val="20"/>
                <w:szCs w:val="20"/>
                <w:lang w:val="el-GR"/>
              </w:rPr>
              <w:t>χ</w:t>
            </w:r>
          </w:p>
        </w:tc>
        <w:tc>
          <w:tcPr>
            <w:tcW w:w="786" w:type="dxa"/>
            <w:noWrap/>
            <w:hideMark/>
          </w:tcPr>
          <w:p w:rsidR="003D6B30" w:rsidRPr="00A2642B" w:rsidRDefault="003D6B30" w:rsidP="00A2642B">
            <w:pPr>
              <w:autoSpaceDE w:val="0"/>
              <w:autoSpaceDN w:val="0"/>
              <w:adjustRightInd w:val="0"/>
              <w:jc w:val="both"/>
              <w:rPr>
                <w:rFonts w:asciiTheme="majorHAnsi" w:hAnsiTheme="majorHAnsi" w:cstheme="majorHAnsi"/>
                <w:sz w:val="20"/>
                <w:szCs w:val="20"/>
              </w:rPr>
            </w:pPr>
            <w:r w:rsidRPr="00A2642B">
              <w:rPr>
                <w:rFonts w:asciiTheme="majorHAnsi" w:hAnsiTheme="majorHAnsi" w:cstheme="majorHAnsi"/>
                <w:sz w:val="20"/>
                <w:szCs w:val="20"/>
              </w:rPr>
              <w:t>10</w:t>
            </w:r>
          </w:p>
        </w:tc>
        <w:tc>
          <w:tcPr>
            <w:tcW w:w="1291" w:type="dxa"/>
            <w:noWrap/>
            <w:hideMark/>
          </w:tcPr>
          <w:p w:rsidR="003D6B30" w:rsidRPr="00A2642B" w:rsidRDefault="003D6B30" w:rsidP="00A2642B">
            <w:pPr>
              <w:autoSpaceDE w:val="0"/>
              <w:autoSpaceDN w:val="0"/>
              <w:adjustRightInd w:val="0"/>
              <w:ind w:firstLine="0"/>
              <w:jc w:val="both"/>
              <w:rPr>
                <w:rFonts w:asciiTheme="majorHAnsi" w:hAnsiTheme="majorHAnsi" w:cstheme="majorHAnsi"/>
                <w:sz w:val="20"/>
                <w:szCs w:val="20"/>
              </w:rPr>
            </w:pPr>
            <w:r>
              <w:rPr>
                <w:rFonts w:asciiTheme="majorHAnsi" w:hAnsiTheme="majorHAnsi" w:cstheme="majorHAnsi"/>
                <w:sz w:val="20"/>
                <w:szCs w:val="20"/>
              </w:rPr>
              <w:t>1.220</w:t>
            </w:r>
            <w:r w:rsidRPr="00A2642B">
              <w:rPr>
                <w:rFonts w:asciiTheme="majorHAnsi" w:hAnsiTheme="majorHAnsi" w:cstheme="majorHAnsi"/>
                <w:sz w:val="20"/>
                <w:szCs w:val="20"/>
              </w:rPr>
              <w:t xml:space="preserve"> €</w:t>
            </w:r>
          </w:p>
        </w:tc>
        <w:tc>
          <w:tcPr>
            <w:tcW w:w="1247" w:type="dxa"/>
            <w:noWrap/>
            <w:hideMark/>
          </w:tcPr>
          <w:p w:rsidR="003D6B30" w:rsidRPr="0021337C" w:rsidRDefault="003D6B30" w:rsidP="003D6B30">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rPr>
              <w:t>12.</w:t>
            </w:r>
            <w:r>
              <w:rPr>
                <w:rFonts w:asciiTheme="majorHAnsi" w:hAnsiTheme="majorHAnsi" w:cstheme="majorHAnsi"/>
                <w:sz w:val="20"/>
                <w:szCs w:val="20"/>
                <w:lang w:val="el-GR"/>
              </w:rPr>
              <w:t>200</w:t>
            </w:r>
            <w:r w:rsidRPr="0021337C">
              <w:rPr>
                <w:rFonts w:asciiTheme="majorHAnsi" w:hAnsiTheme="majorHAnsi" w:cstheme="majorHAnsi"/>
                <w:sz w:val="20"/>
                <w:szCs w:val="20"/>
                <w:lang w:val="el-GR"/>
              </w:rPr>
              <w:t xml:space="preserve"> €</w:t>
            </w:r>
          </w:p>
        </w:tc>
        <w:tc>
          <w:tcPr>
            <w:tcW w:w="1134" w:type="dxa"/>
            <w:noWrap/>
            <w:hideMark/>
          </w:tcPr>
          <w:p w:rsidR="003D6B30" w:rsidRPr="0021337C" w:rsidRDefault="003D6B30" w:rsidP="00A2642B">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lang w:val="el-GR"/>
              </w:rPr>
              <w:t>2.928</w:t>
            </w:r>
            <w:r w:rsidRPr="0021337C">
              <w:rPr>
                <w:rFonts w:asciiTheme="majorHAnsi" w:hAnsiTheme="majorHAnsi" w:cstheme="majorHAnsi"/>
                <w:sz w:val="20"/>
                <w:szCs w:val="20"/>
                <w:lang w:val="el-GR"/>
              </w:rPr>
              <w:t xml:space="preserve"> €</w:t>
            </w:r>
          </w:p>
        </w:tc>
        <w:tc>
          <w:tcPr>
            <w:tcW w:w="1161" w:type="dxa"/>
            <w:noWrap/>
            <w:hideMark/>
          </w:tcPr>
          <w:p w:rsidR="003D6B30" w:rsidRPr="0021337C" w:rsidRDefault="003D6B30" w:rsidP="003D6B30">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lang w:val="el-GR"/>
              </w:rPr>
              <w:t>15.128</w:t>
            </w:r>
            <w:r w:rsidRPr="0021337C">
              <w:rPr>
                <w:rFonts w:asciiTheme="majorHAnsi" w:hAnsiTheme="majorHAnsi" w:cstheme="majorHAnsi"/>
                <w:sz w:val="20"/>
                <w:szCs w:val="20"/>
                <w:lang w:val="el-GR"/>
              </w:rPr>
              <w:t xml:space="preserve"> €</w:t>
            </w:r>
          </w:p>
        </w:tc>
      </w:tr>
      <w:tr w:rsidR="003D6B30" w:rsidRPr="003D6B30" w:rsidTr="008C0BFE">
        <w:trPr>
          <w:trHeight w:val="300"/>
        </w:trPr>
        <w:tc>
          <w:tcPr>
            <w:tcW w:w="696" w:type="dxa"/>
            <w:hideMark/>
          </w:tcPr>
          <w:p w:rsidR="003D6B30" w:rsidRPr="0021337C" w:rsidRDefault="003D6B30" w:rsidP="00A2642B">
            <w:pPr>
              <w:autoSpaceDE w:val="0"/>
              <w:autoSpaceDN w:val="0"/>
              <w:adjustRightInd w:val="0"/>
              <w:jc w:val="both"/>
              <w:rPr>
                <w:rFonts w:asciiTheme="majorHAnsi" w:hAnsiTheme="majorHAnsi" w:cstheme="majorHAnsi"/>
                <w:sz w:val="20"/>
                <w:szCs w:val="20"/>
                <w:lang w:val="el-GR"/>
              </w:rPr>
            </w:pPr>
          </w:p>
        </w:tc>
        <w:tc>
          <w:tcPr>
            <w:tcW w:w="2560" w:type="dxa"/>
            <w:noWrap/>
            <w:hideMark/>
          </w:tcPr>
          <w:p w:rsidR="003D6B30" w:rsidRPr="0021337C" w:rsidRDefault="003D6B30" w:rsidP="00A2642B">
            <w:pPr>
              <w:autoSpaceDE w:val="0"/>
              <w:autoSpaceDN w:val="0"/>
              <w:adjustRightInd w:val="0"/>
              <w:ind w:firstLine="0"/>
              <w:rPr>
                <w:rFonts w:asciiTheme="majorHAnsi" w:hAnsiTheme="majorHAnsi" w:cstheme="majorHAnsi"/>
                <w:sz w:val="20"/>
                <w:szCs w:val="20"/>
                <w:lang w:val="el-GR"/>
              </w:rPr>
            </w:pPr>
            <w:r w:rsidRPr="0021337C">
              <w:rPr>
                <w:rFonts w:asciiTheme="majorHAnsi" w:hAnsiTheme="majorHAnsi" w:cstheme="majorHAnsi"/>
                <w:sz w:val="20"/>
                <w:szCs w:val="20"/>
                <w:lang w:val="el-GR"/>
              </w:rPr>
              <w:t>2.Έγχρωμος εκτυπωτής πλαστικών καρτών</w:t>
            </w:r>
          </w:p>
        </w:tc>
        <w:tc>
          <w:tcPr>
            <w:tcW w:w="758" w:type="dxa"/>
            <w:noWrap/>
            <w:hideMark/>
          </w:tcPr>
          <w:p w:rsidR="003D6B30" w:rsidRPr="0021337C" w:rsidRDefault="003D6B30" w:rsidP="00A2642B">
            <w:pPr>
              <w:autoSpaceDE w:val="0"/>
              <w:autoSpaceDN w:val="0"/>
              <w:adjustRightInd w:val="0"/>
              <w:ind w:firstLine="0"/>
              <w:jc w:val="both"/>
              <w:rPr>
                <w:rFonts w:asciiTheme="majorHAnsi" w:hAnsiTheme="majorHAnsi" w:cstheme="majorHAnsi"/>
                <w:sz w:val="20"/>
                <w:szCs w:val="20"/>
                <w:lang w:val="el-GR"/>
              </w:rPr>
            </w:pPr>
            <w:proofErr w:type="spellStart"/>
            <w:r w:rsidRPr="0021337C">
              <w:rPr>
                <w:rFonts w:asciiTheme="majorHAnsi" w:hAnsiTheme="majorHAnsi" w:cstheme="majorHAnsi"/>
                <w:sz w:val="20"/>
                <w:szCs w:val="20"/>
                <w:lang w:val="el-GR"/>
              </w:rPr>
              <w:t>Τμ</w:t>
            </w:r>
            <w:r>
              <w:rPr>
                <w:rFonts w:asciiTheme="majorHAnsi" w:hAnsiTheme="majorHAnsi" w:cstheme="majorHAnsi"/>
                <w:sz w:val="20"/>
                <w:szCs w:val="20"/>
                <w:lang w:val="el-GR"/>
              </w:rPr>
              <w:t>χ</w:t>
            </w:r>
            <w:proofErr w:type="spellEnd"/>
          </w:p>
        </w:tc>
        <w:tc>
          <w:tcPr>
            <w:tcW w:w="786" w:type="dxa"/>
            <w:noWrap/>
            <w:hideMark/>
          </w:tcPr>
          <w:p w:rsidR="003D6B30" w:rsidRPr="0021337C" w:rsidRDefault="003D6B30" w:rsidP="00A2642B">
            <w:pPr>
              <w:autoSpaceDE w:val="0"/>
              <w:autoSpaceDN w:val="0"/>
              <w:adjustRightInd w:val="0"/>
              <w:jc w:val="both"/>
              <w:rPr>
                <w:rFonts w:asciiTheme="majorHAnsi" w:hAnsiTheme="majorHAnsi" w:cstheme="majorHAnsi"/>
                <w:sz w:val="20"/>
                <w:szCs w:val="20"/>
                <w:lang w:val="el-GR"/>
              </w:rPr>
            </w:pPr>
            <w:r w:rsidRPr="0021337C">
              <w:rPr>
                <w:rFonts w:asciiTheme="majorHAnsi" w:hAnsiTheme="majorHAnsi" w:cstheme="majorHAnsi"/>
                <w:sz w:val="20"/>
                <w:szCs w:val="20"/>
                <w:lang w:val="el-GR"/>
              </w:rPr>
              <w:t>1</w:t>
            </w:r>
          </w:p>
        </w:tc>
        <w:tc>
          <w:tcPr>
            <w:tcW w:w="1291" w:type="dxa"/>
            <w:noWrap/>
            <w:hideMark/>
          </w:tcPr>
          <w:p w:rsidR="003D6B30" w:rsidRPr="0021337C" w:rsidRDefault="003D6B30" w:rsidP="003D6B30">
            <w:pPr>
              <w:autoSpaceDE w:val="0"/>
              <w:autoSpaceDN w:val="0"/>
              <w:adjustRightInd w:val="0"/>
              <w:ind w:firstLine="0"/>
              <w:jc w:val="both"/>
              <w:rPr>
                <w:rFonts w:asciiTheme="majorHAnsi" w:hAnsiTheme="majorHAnsi" w:cstheme="majorHAnsi"/>
                <w:sz w:val="20"/>
                <w:szCs w:val="20"/>
                <w:lang w:val="el-GR"/>
              </w:rPr>
            </w:pPr>
            <w:r w:rsidRPr="0021337C">
              <w:rPr>
                <w:rFonts w:asciiTheme="majorHAnsi" w:hAnsiTheme="majorHAnsi" w:cstheme="majorHAnsi"/>
                <w:sz w:val="20"/>
                <w:szCs w:val="20"/>
                <w:lang w:val="el-GR"/>
              </w:rPr>
              <w:t>1</w:t>
            </w:r>
            <w:r>
              <w:rPr>
                <w:rFonts w:asciiTheme="majorHAnsi" w:hAnsiTheme="majorHAnsi" w:cstheme="majorHAnsi"/>
                <w:sz w:val="20"/>
                <w:szCs w:val="20"/>
                <w:lang w:val="el-GR"/>
              </w:rPr>
              <w:t>.00</w:t>
            </w:r>
            <w:r w:rsidRPr="0021337C">
              <w:rPr>
                <w:rFonts w:asciiTheme="majorHAnsi" w:hAnsiTheme="majorHAnsi" w:cstheme="majorHAnsi"/>
                <w:sz w:val="20"/>
                <w:szCs w:val="20"/>
                <w:lang w:val="el-GR"/>
              </w:rPr>
              <w:t>0€</w:t>
            </w:r>
          </w:p>
        </w:tc>
        <w:tc>
          <w:tcPr>
            <w:tcW w:w="1247" w:type="dxa"/>
            <w:noWrap/>
            <w:hideMark/>
          </w:tcPr>
          <w:p w:rsidR="003D6B30" w:rsidRPr="0021337C" w:rsidRDefault="003D6B30" w:rsidP="003D6B30">
            <w:pPr>
              <w:autoSpaceDE w:val="0"/>
              <w:autoSpaceDN w:val="0"/>
              <w:adjustRightInd w:val="0"/>
              <w:ind w:firstLine="0"/>
              <w:jc w:val="right"/>
              <w:rPr>
                <w:rFonts w:asciiTheme="majorHAnsi" w:hAnsiTheme="majorHAnsi" w:cstheme="majorHAnsi"/>
                <w:sz w:val="20"/>
                <w:szCs w:val="20"/>
                <w:lang w:val="el-GR"/>
              </w:rPr>
            </w:pPr>
            <w:r w:rsidRPr="0021337C">
              <w:rPr>
                <w:rFonts w:asciiTheme="majorHAnsi" w:hAnsiTheme="majorHAnsi" w:cstheme="majorHAnsi"/>
                <w:sz w:val="20"/>
                <w:szCs w:val="20"/>
                <w:lang w:val="el-GR"/>
              </w:rPr>
              <w:t>1.</w:t>
            </w:r>
            <w:r>
              <w:rPr>
                <w:rFonts w:asciiTheme="majorHAnsi" w:hAnsiTheme="majorHAnsi" w:cstheme="majorHAnsi"/>
                <w:sz w:val="20"/>
                <w:szCs w:val="20"/>
                <w:lang w:val="el-GR"/>
              </w:rPr>
              <w:t>000</w:t>
            </w:r>
            <w:r w:rsidRPr="0021337C">
              <w:rPr>
                <w:rFonts w:asciiTheme="majorHAnsi" w:hAnsiTheme="majorHAnsi" w:cstheme="majorHAnsi"/>
                <w:sz w:val="20"/>
                <w:szCs w:val="20"/>
                <w:lang w:val="el-GR"/>
              </w:rPr>
              <w:t xml:space="preserve"> €</w:t>
            </w:r>
          </w:p>
        </w:tc>
        <w:tc>
          <w:tcPr>
            <w:tcW w:w="1134" w:type="dxa"/>
            <w:noWrap/>
            <w:hideMark/>
          </w:tcPr>
          <w:p w:rsidR="003D6B30" w:rsidRPr="0021337C" w:rsidRDefault="003D6B30" w:rsidP="003D6B30">
            <w:pPr>
              <w:autoSpaceDE w:val="0"/>
              <w:autoSpaceDN w:val="0"/>
              <w:adjustRightInd w:val="0"/>
              <w:ind w:firstLine="0"/>
              <w:jc w:val="right"/>
              <w:rPr>
                <w:rFonts w:asciiTheme="majorHAnsi" w:hAnsiTheme="majorHAnsi" w:cstheme="majorHAnsi"/>
                <w:sz w:val="20"/>
                <w:szCs w:val="20"/>
                <w:lang w:val="el-GR"/>
              </w:rPr>
            </w:pPr>
            <w:r w:rsidRPr="0021337C">
              <w:rPr>
                <w:rFonts w:asciiTheme="majorHAnsi" w:hAnsiTheme="majorHAnsi" w:cstheme="majorHAnsi"/>
                <w:sz w:val="20"/>
                <w:szCs w:val="20"/>
                <w:lang w:val="el-GR"/>
              </w:rPr>
              <w:t>2</w:t>
            </w:r>
            <w:r>
              <w:rPr>
                <w:rFonts w:asciiTheme="majorHAnsi" w:hAnsiTheme="majorHAnsi" w:cstheme="majorHAnsi"/>
                <w:sz w:val="20"/>
                <w:szCs w:val="20"/>
                <w:lang w:val="el-GR"/>
              </w:rPr>
              <w:t>4</w:t>
            </w:r>
            <w:r w:rsidRPr="0021337C">
              <w:rPr>
                <w:rFonts w:asciiTheme="majorHAnsi" w:hAnsiTheme="majorHAnsi" w:cstheme="majorHAnsi"/>
                <w:sz w:val="20"/>
                <w:szCs w:val="20"/>
                <w:lang w:val="el-GR"/>
              </w:rPr>
              <w:t>0 €</w:t>
            </w:r>
          </w:p>
        </w:tc>
        <w:tc>
          <w:tcPr>
            <w:tcW w:w="1161" w:type="dxa"/>
            <w:noWrap/>
            <w:hideMark/>
          </w:tcPr>
          <w:p w:rsidR="003D6B30" w:rsidRPr="0021337C" w:rsidRDefault="003D6B30" w:rsidP="003D6B30">
            <w:pPr>
              <w:autoSpaceDE w:val="0"/>
              <w:autoSpaceDN w:val="0"/>
              <w:adjustRightInd w:val="0"/>
              <w:ind w:firstLine="0"/>
              <w:jc w:val="right"/>
              <w:rPr>
                <w:rFonts w:asciiTheme="majorHAnsi" w:hAnsiTheme="majorHAnsi" w:cstheme="majorHAnsi"/>
                <w:sz w:val="20"/>
                <w:szCs w:val="20"/>
                <w:lang w:val="el-GR"/>
              </w:rPr>
            </w:pPr>
            <w:r w:rsidRPr="0021337C">
              <w:rPr>
                <w:rFonts w:asciiTheme="majorHAnsi" w:hAnsiTheme="majorHAnsi" w:cstheme="majorHAnsi"/>
                <w:sz w:val="20"/>
                <w:szCs w:val="20"/>
                <w:lang w:val="el-GR"/>
              </w:rPr>
              <w:t>1.</w:t>
            </w:r>
            <w:r>
              <w:rPr>
                <w:rFonts w:asciiTheme="majorHAnsi" w:hAnsiTheme="majorHAnsi" w:cstheme="majorHAnsi"/>
                <w:sz w:val="20"/>
                <w:szCs w:val="20"/>
                <w:lang w:val="el-GR"/>
              </w:rPr>
              <w:t>24</w:t>
            </w:r>
            <w:r w:rsidRPr="0021337C">
              <w:rPr>
                <w:rFonts w:asciiTheme="majorHAnsi" w:hAnsiTheme="majorHAnsi" w:cstheme="majorHAnsi"/>
                <w:sz w:val="20"/>
                <w:szCs w:val="20"/>
                <w:lang w:val="el-GR"/>
              </w:rPr>
              <w:t>0 €</w:t>
            </w:r>
          </w:p>
        </w:tc>
      </w:tr>
      <w:tr w:rsidR="003D6B30" w:rsidRPr="003D6B30" w:rsidTr="008C0BFE">
        <w:trPr>
          <w:trHeight w:val="300"/>
        </w:trPr>
        <w:tc>
          <w:tcPr>
            <w:tcW w:w="696" w:type="dxa"/>
            <w:hideMark/>
          </w:tcPr>
          <w:p w:rsidR="003D6B30" w:rsidRPr="0021337C" w:rsidRDefault="003D6B30" w:rsidP="00A2642B">
            <w:pPr>
              <w:autoSpaceDE w:val="0"/>
              <w:autoSpaceDN w:val="0"/>
              <w:adjustRightInd w:val="0"/>
              <w:jc w:val="both"/>
              <w:rPr>
                <w:rFonts w:asciiTheme="majorHAnsi" w:hAnsiTheme="majorHAnsi" w:cstheme="majorHAnsi"/>
                <w:sz w:val="20"/>
                <w:szCs w:val="20"/>
                <w:lang w:val="el-GR"/>
              </w:rPr>
            </w:pPr>
          </w:p>
        </w:tc>
        <w:tc>
          <w:tcPr>
            <w:tcW w:w="2560" w:type="dxa"/>
            <w:noWrap/>
            <w:hideMark/>
          </w:tcPr>
          <w:p w:rsidR="003D6B30" w:rsidRPr="0021337C" w:rsidRDefault="003D6B30" w:rsidP="00A2642B">
            <w:pPr>
              <w:autoSpaceDE w:val="0"/>
              <w:autoSpaceDN w:val="0"/>
              <w:adjustRightInd w:val="0"/>
              <w:ind w:firstLine="0"/>
              <w:rPr>
                <w:rFonts w:asciiTheme="majorHAnsi" w:hAnsiTheme="majorHAnsi" w:cstheme="majorHAnsi"/>
                <w:sz w:val="20"/>
                <w:szCs w:val="20"/>
                <w:lang w:val="el-GR"/>
              </w:rPr>
            </w:pPr>
            <w:r w:rsidRPr="0021337C">
              <w:rPr>
                <w:rFonts w:asciiTheme="majorHAnsi" w:hAnsiTheme="majorHAnsi" w:cstheme="majorHAnsi"/>
                <w:sz w:val="20"/>
                <w:szCs w:val="20"/>
                <w:lang w:val="el-GR"/>
              </w:rPr>
              <w:t>3. Λευκές πλαστικές κάρτες</w:t>
            </w:r>
          </w:p>
        </w:tc>
        <w:tc>
          <w:tcPr>
            <w:tcW w:w="758" w:type="dxa"/>
            <w:noWrap/>
            <w:hideMark/>
          </w:tcPr>
          <w:p w:rsidR="003D6B30" w:rsidRPr="0021337C" w:rsidRDefault="003D6B30" w:rsidP="00A2642B">
            <w:pPr>
              <w:autoSpaceDE w:val="0"/>
              <w:autoSpaceDN w:val="0"/>
              <w:adjustRightInd w:val="0"/>
              <w:ind w:firstLine="0"/>
              <w:jc w:val="both"/>
              <w:rPr>
                <w:rFonts w:asciiTheme="majorHAnsi" w:hAnsiTheme="majorHAnsi" w:cstheme="majorHAnsi"/>
                <w:sz w:val="20"/>
                <w:szCs w:val="20"/>
                <w:lang w:val="el-GR"/>
              </w:rPr>
            </w:pPr>
            <w:proofErr w:type="spellStart"/>
            <w:r w:rsidRPr="0021337C">
              <w:rPr>
                <w:rFonts w:asciiTheme="majorHAnsi" w:hAnsiTheme="majorHAnsi" w:cstheme="majorHAnsi"/>
                <w:sz w:val="20"/>
                <w:szCs w:val="20"/>
                <w:lang w:val="el-GR"/>
              </w:rPr>
              <w:t>Τμ</w:t>
            </w:r>
            <w:r>
              <w:rPr>
                <w:rFonts w:asciiTheme="majorHAnsi" w:hAnsiTheme="majorHAnsi" w:cstheme="majorHAnsi"/>
                <w:sz w:val="20"/>
                <w:szCs w:val="20"/>
                <w:lang w:val="el-GR"/>
              </w:rPr>
              <w:t>χ</w:t>
            </w:r>
            <w:proofErr w:type="spellEnd"/>
          </w:p>
        </w:tc>
        <w:tc>
          <w:tcPr>
            <w:tcW w:w="786" w:type="dxa"/>
            <w:noWrap/>
            <w:hideMark/>
          </w:tcPr>
          <w:p w:rsidR="003D6B30" w:rsidRPr="0021337C" w:rsidRDefault="003D6B30" w:rsidP="005C621E">
            <w:pPr>
              <w:autoSpaceDE w:val="0"/>
              <w:autoSpaceDN w:val="0"/>
              <w:adjustRightInd w:val="0"/>
              <w:ind w:firstLine="0"/>
              <w:jc w:val="right"/>
              <w:rPr>
                <w:rFonts w:asciiTheme="majorHAnsi" w:hAnsiTheme="majorHAnsi" w:cstheme="majorHAnsi"/>
                <w:sz w:val="20"/>
                <w:szCs w:val="20"/>
                <w:lang w:val="el-GR"/>
              </w:rPr>
            </w:pPr>
            <w:r w:rsidRPr="0021337C">
              <w:rPr>
                <w:rFonts w:asciiTheme="majorHAnsi" w:hAnsiTheme="majorHAnsi" w:cstheme="majorHAnsi"/>
                <w:sz w:val="20"/>
                <w:szCs w:val="20"/>
                <w:lang w:val="el-GR"/>
              </w:rPr>
              <w:t>3000</w:t>
            </w:r>
          </w:p>
        </w:tc>
        <w:tc>
          <w:tcPr>
            <w:tcW w:w="1291" w:type="dxa"/>
            <w:noWrap/>
            <w:hideMark/>
          </w:tcPr>
          <w:p w:rsidR="003D6B30" w:rsidRPr="00A2642B" w:rsidRDefault="003D6B30" w:rsidP="003D6B30">
            <w:pPr>
              <w:autoSpaceDE w:val="0"/>
              <w:autoSpaceDN w:val="0"/>
              <w:adjustRightInd w:val="0"/>
              <w:ind w:firstLine="0"/>
              <w:jc w:val="both"/>
              <w:rPr>
                <w:rFonts w:asciiTheme="majorHAnsi" w:hAnsiTheme="majorHAnsi" w:cstheme="majorHAnsi"/>
                <w:sz w:val="20"/>
                <w:szCs w:val="20"/>
              </w:rPr>
            </w:pPr>
            <w:r w:rsidRPr="0021337C">
              <w:rPr>
                <w:rFonts w:asciiTheme="majorHAnsi" w:hAnsiTheme="majorHAnsi" w:cstheme="majorHAnsi"/>
                <w:sz w:val="20"/>
                <w:szCs w:val="20"/>
                <w:lang w:val="el-GR"/>
              </w:rPr>
              <w:t>0,1</w:t>
            </w:r>
            <w:r>
              <w:rPr>
                <w:rFonts w:asciiTheme="majorHAnsi" w:hAnsiTheme="majorHAnsi" w:cstheme="majorHAnsi"/>
                <w:sz w:val="20"/>
                <w:szCs w:val="20"/>
                <w:lang w:val="el-GR"/>
              </w:rPr>
              <w:t xml:space="preserve">8 </w:t>
            </w:r>
            <w:r w:rsidRPr="00A2642B">
              <w:rPr>
                <w:rFonts w:asciiTheme="majorHAnsi" w:hAnsiTheme="majorHAnsi" w:cstheme="majorHAnsi"/>
                <w:sz w:val="20"/>
                <w:szCs w:val="20"/>
              </w:rPr>
              <w:t>€</w:t>
            </w:r>
          </w:p>
        </w:tc>
        <w:tc>
          <w:tcPr>
            <w:tcW w:w="1247" w:type="dxa"/>
            <w:noWrap/>
            <w:hideMark/>
          </w:tcPr>
          <w:p w:rsidR="003D6B30" w:rsidRPr="00A2642B" w:rsidRDefault="003D6B30" w:rsidP="00A2642B">
            <w:pPr>
              <w:autoSpaceDE w:val="0"/>
              <w:autoSpaceDN w:val="0"/>
              <w:adjustRightInd w:val="0"/>
              <w:jc w:val="right"/>
              <w:rPr>
                <w:rFonts w:asciiTheme="majorHAnsi" w:hAnsiTheme="majorHAnsi" w:cstheme="majorHAnsi"/>
                <w:sz w:val="20"/>
                <w:szCs w:val="20"/>
              </w:rPr>
            </w:pPr>
            <w:r>
              <w:rPr>
                <w:rFonts w:asciiTheme="majorHAnsi" w:hAnsiTheme="majorHAnsi" w:cstheme="majorHAnsi"/>
                <w:sz w:val="20"/>
                <w:szCs w:val="20"/>
                <w:lang w:val="el-GR"/>
              </w:rPr>
              <w:t>540</w:t>
            </w:r>
            <w:r w:rsidRPr="00A2642B">
              <w:rPr>
                <w:rFonts w:asciiTheme="majorHAnsi" w:hAnsiTheme="majorHAnsi" w:cstheme="majorHAnsi"/>
                <w:sz w:val="20"/>
                <w:szCs w:val="20"/>
              </w:rPr>
              <w:t xml:space="preserve"> €</w:t>
            </w:r>
          </w:p>
        </w:tc>
        <w:tc>
          <w:tcPr>
            <w:tcW w:w="1134" w:type="dxa"/>
            <w:noWrap/>
            <w:hideMark/>
          </w:tcPr>
          <w:p w:rsidR="003D6B30" w:rsidRPr="003D6B30" w:rsidRDefault="003D6B30" w:rsidP="00A2642B">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lang w:val="el-GR"/>
              </w:rPr>
              <w:t>129,60</w:t>
            </w:r>
            <w:r w:rsidRPr="003D6B30">
              <w:rPr>
                <w:rFonts w:asciiTheme="majorHAnsi" w:hAnsiTheme="majorHAnsi" w:cstheme="majorHAnsi"/>
                <w:sz w:val="20"/>
                <w:szCs w:val="20"/>
                <w:lang w:val="el-GR"/>
              </w:rPr>
              <w:t xml:space="preserve"> €</w:t>
            </w:r>
          </w:p>
        </w:tc>
        <w:tc>
          <w:tcPr>
            <w:tcW w:w="1161" w:type="dxa"/>
            <w:noWrap/>
            <w:hideMark/>
          </w:tcPr>
          <w:p w:rsidR="003D6B30" w:rsidRPr="003D6B30" w:rsidRDefault="003D6B30" w:rsidP="002974E2">
            <w:pPr>
              <w:autoSpaceDE w:val="0"/>
              <w:autoSpaceDN w:val="0"/>
              <w:adjustRightInd w:val="0"/>
              <w:ind w:firstLine="0"/>
              <w:jc w:val="right"/>
              <w:rPr>
                <w:rFonts w:asciiTheme="majorHAnsi" w:hAnsiTheme="majorHAnsi" w:cstheme="majorHAnsi"/>
                <w:sz w:val="20"/>
                <w:szCs w:val="20"/>
                <w:lang w:val="el-GR"/>
              </w:rPr>
            </w:pPr>
            <w:r>
              <w:rPr>
                <w:rFonts w:asciiTheme="majorHAnsi" w:hAnsiTheme="majorHAnsi" w:cstheme="majorHAnsi"/>
                <w:sz w:val="20"/>
                <w:szCs w:val="20"/>
                <w:lang w:val="el-GR"/>
              </w:rPr>
              <w:t>669,60</w:t>
            </w:r>
            <w:r w:rsidRPr="003D6B30">
              <w:rPr>
                <w:rFonts w:asciiTheme="majorHAnsi" w:hAnsiTheme="majorHAnsi" w:cstheme="majorHAnsi"/>
                <w:sz w:val="20"/>
                <w:szCs w:val="20"/>
                <w:lang w:val="el-GR"/>
              </w:rPr>
              <w:t xml:space="preserve"> €</w:t>
            </w:r>
          </w:p>
        </w:tc>
      </w:tr>
      <w:tr w:rsidR="003D6B30" w:rsidRPr="003D6B30" w:rsidTr="008C0BFE">
        <w:trPr>
          <w:trHeight w:val="600"/>
        </w:trPr>
        <w:tc>
          <w:tcPr>
            <w:tcW w:w="4800" w:type="dxa"/>
            <w:gridSpan w:val="4"/>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p>
        </w:tc>
        <w:tc>
          <w:tcPr>
            <w:tcW w:w="1291" w:type="dxa"/>
            <w:hideMark/>
          </w:tcPr>
          <w:p w:rsidR="003D6B30" w:rsidRPr="003D6B30" w:rsidRDefault="003D6B30" w:rsidP="00A2642B">
            <w:pPr>
              <w:autoSpaceDE w:val="0"/>
              <w:autoSpaceDN w:val="0"/>
              <w:adjustRightInd w:val="0"/>
              <w:ind w:firstLine="0"/>
              <w:jc w:val="both"/>
              <w:rPr>
                <w:rFonts w:asciiTheme="majorHAnsi" w:hAnsiTheme="majorHAnsi" w:cstheme="majorHAnsi"/>
                <w:b/>
                <w:sz w:val="20"/>
                <w:szCs w:val="20"/>
                <w:lang w:val="el-GR"/>
              </w:rPr>
            </w:pPr>
            <w:r w:rsidRPr="003D6B30">
              <w:rPr>
                <w:rFonts w:asciiTheme="majorHAnsi" w:hAnsiTheme="majorHAnsi" w:cstheme="majorHAnsi"/>
                <w:b/>
                <w:sz w:val="20"/>
                <w:szCs w:val="20"/>
                <w:lang w:val="el-GR"/>
              </w:rPr>
              <w:t>Σύνολο Φάσης Α</w:t>
            </w:r>
          </w:p>
        </w:tc>
        <w:tc>
          <w:tcPr>
            <w:tcW w:w="1247" w:type="dxa"/>
            <w:noWrap/>
            <w:hideMark/>
          </w:tcPr>
          <w:p w:rsidR="003D6B30" w:rsidRPr="003D6B30" w:rsidRDefault="003D6B30" w:rsidP="003D6B30">
            <w:pPr>
              <w:autoSpaceDE w:val="0"/>
              <w:autoSpaceDN w:val="0"/>
              <w:adjustRightInd w:val="0"/>
              <w:ind w:firstLine="0"/>
              <w:jc w:val="right"/>
              <w:rPr>
                <w:rFonts w:asciiTheme="majorHAnsi" w:hAnsiTheme="majorHAnsi" w:cstheme="majorHAnsi"/>
                <w:b/>
                <w:sz w:val="20"/>
                <w:szCs w:val="20"/>
                <w:lang w:val="el-GR"/>
              </w:rPr>
            </w:pPr>
            <w:r w:rsidRPr="003D6B30">
              <w:rPr>
                <w:rFonts w:asciiTheme="majorHAnsi" w:hAnsiTheme="majorHAnsi" w:cstheme="majorHAnsi"/>
                <w:b/>
                <w:sz w:val="20"/>
                <w:szCs w:val="20"/>
                <w:lang w:val="el-GR"/>
              </w:rPr>
              <w:t>13.7</w:t>
            </w:r>
            <w:r>
              <w:rPr>
                <w:rFonts w:asciiTheme="majorHAnsi" w:hAnsiTheme="majorHAnsi" w:cstheme="majorHAnsi"/>
                <w:b/>
                <w:sz w:val="20"/>
                <w:szCs w:val="20"/>
                <w:lang w:val="el-GR"/>
              </w:rPr>
              <w:t>40</w:t>
            </w:r>
            <w:r w:rsidRPr="003D6B30">
              <w:rPr>
                <w:rFonts w:asciiTheme="majorHAnsi" w:hAnsiTheme="majorHAnsi" w:cstheme="majorHAnsi"/>
                <w:b/>
                <w:sz w:val="20"/>
                <w:szCs w:val="20"/>
                <w:lang w:val="el-GR"/>
              </w:rPr>
              <w:t xml:space="preserve"> €</w:t>
            </w:r>
          </w:p>
        </w:tc>
        <w:tc>
          <w:tcPr>
            <w:tcW w:w="1134" w:type="dxa"/>
            <w:noWrap/>
            <w:hideMark/>
          </w:tcPr>
          <w:p w:rsidR="003D6B30" w:rsidRPr="003D6B30" w:rsidRDefault="003D6B30" w:rsidP="00A2642B">
            <w:pPr>
              <w:autoSpaceDE w:val="0"/>
              <w:autoSpaceDN w:val="0"/>
              <w:adjustRightInd w:val="0"/>
              <w:jc w:val="right"/>
              <w:rPr>
                <w:rFonts w:asciiTheme="majorHAnsi" w:hAnsiTheme="majorHAnsi" w:cstheme="majorHAnsi"/>
                <w:b/>
                <w:sz w:val="20"/>
                <w:szCs w:val="20"/>
                <w:lang w:val="el-GR"/>
              </w:rPr>
            </w:pPr>
          </w:p>
        </w:tc>
        <w:tc>
          <w:tcPr>
            <w:tcW w:w="1161" w:type="dxa"/>
            <w:noWrap/>
            <w:hideMark/>
          </w:tcPr>
          <w:p w:rsidR="003D6B30" w:rsidRPr="003D6B30" w:rsidRDefault="003D6B30" w:rsidP="003D6B30">
            <w:pPr>
              <w:autoSpaceDE w:val="0"/>
              <w:autoSpaceDN w:val="0"/>
              <w:adjustRightInd w:val="0"/>
              <w:ind w:firstLine="0"/>
              <w:jc w:val="right"/>
              <w:rPr>
                <w:rFonts w:asciiTheme="majorHAnsi" w:hAnsiTheme="majorHAnsi" w:cstheme="majorHAnsi"/>
                <w:b/>
                <w:sz w:val="20"/>
                <w:szCs w:val="20"/>
                <w:lang w:val="el-GR"/>
              </w:rPr>
            </w:pPr>
            <w:r w:rsidRPr="003D6B30">
              <w:rPr>
                <w:rFonts w:asciiTheme="majorHAnsi" w:hAnsiTheme="majorHAnsi" w:cstheme="majorHAnsi"/>
                <w:b/>
                <w:sz w:val="20"/>
                <w:szCs w:val="20"/>
                <w:lang w:val="el-GR"/>
              </w:rPr>
              <w:t>17.0</w:t>
            </w:r>
            <w:r>
              <w:rPr>
                <w:rFonts w:asciiTheme="majorHAnsi" w:hAnsiTheme="majorHAnsi" w:cstheme="majorHAnsi"/>
                <w:b/>
                <w:sz w:val="20"/>
                <w:szCs w:val="20"/>
                <w:lang w:val="el-GR"/>
              </w:rPr>
              <w:t>37,60</w:t>
            </w:r>
            <w:r w:rsidRPr="003D6B30">
              <w:rPr>
                <w:rFonts w:asciiTheme="majorHAnsi" w:hAnsiTheme="majorHAnsi" w:cstheme="majorHAnsi"/>
                <w:b/>
                <w:sz w:val="20"/>
                <w:szCs w:val="20"/>
                <w:lang w:val="el-GR"/>
              </w:rPr>
              <w:t xml:space="preserve"> €</w:t>
            </w:r>
          </w:p>
        </w:tc>
      </w:tr>
      <w:tr w:rsidR="003D6B30" w:rsidRPr="003D6B30" w:rsidTr="008C0BFE">
        <w:trPr>
          <w:trHeight w:val="300"/>
        </w:trPr>
        <w:tc>
          <w:tcPr>
            <w:tcW w:w="696" w:type="dxa"/>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r w:rsidRPr="003D6B30">
              <w:rPr>
                <w:rFonts w:asciiTheme="majorHAnsi" w:hAnsiTheme="majorHAnsi" w:cstheme="majorHAnsi"/>
                <w:sz w:val="20"/>
                <w:szCs w:val="20"/>
                <w:lang w:val="el-GR"/>
              </w:rPr>
              <w:t>Β</w:t>
            </w:r>
          </w:p>
        </w:tc>
        <w:tc>
          <w:tcPr>
            <w:tcW w:w="2560" w:type="dxa"/>
            <w:noWrap/>
            <w:hideMark/>
          </w:tcPr>
          <w:p w:rsidR="003D6B30" w:rsidRPr="00A2642B" w:rsidRDefault="003D6B30" w:rsidP="00A2642B">
            <w:pPr>
              <w:autoSpaceDE w:val="0"/>
              <w:autoSpaceDN w:val="0"/>
              <w:adjustRightInd w:val="0"/>
              <w:ind w:firstLine="0"/>
              <w:rPr>
                <w:rFonts w:asciiTheme="majorHAnsi" w:hAnsiTheme="majorHAnsi" w:cstheme="majorHAnsi"/>
                <w:sz w:val="20"/>
                <w:szCs w:val="20"/>
                <w:lang w:val="el-GR"/>
              </w:rPr>
            </w:pPr>
            <w:r w:rsidRPr="00A2642B">
              <w:rPr>
                <w:rFonts w:asciiTheme="majorHAnsi" w:hAnsiTheme="majorHAnsi" w:cstheme="majorHAnsi"/>
                <w:sz w:val="20"/>
                <w:szCs w:val="20"/>
                <w:lang w:val="el-GR"/>
              </w:rPr>
              <w:t>4, Ανάπτυξη , εγκατάσταση εκπαίδευση και πιλοτική λειτουργία εφαρμογής καταγραφής αιτημάτων - παραπόνων και συμμετοχής πολιτών</w:t>
            </w:r>
          </w:p>
        </w:tc>
        <w:tc>
          <w:tcPr>
            <w:tcW w:w="758" w:type="dxa"/>
            <w:noWrap/>
            <w:hideMark/>
          </w:tcPr>
          <w:p w:rsidR="003D6B30" w:rsidRPr="00A2642B" w:rsidRDefault="003D6B30" w:rsidP="00A2642B">
            <w:pPr>
              <w:autoSpaceDE w:val="0"/>
              <w:autoSpaceDN w:val="0"/>
              <w:adjustRightInd w:val="0"/>
              <w:ind w:firstLine="0"/>
              <w:jc w:val="both"/>
              <w:rPr>
                <w:rFonts w:asciiTheme="majorHAnsi" w:hAnsiTheme="majorHAnsi" w:cstheme="majorHAnsi"/>
                <w:sz w:val="20"/>
                <w:szCs w:val="20"/>
                <w:lang w:val="el-GR"/>
              </w:rPr>
            </w:pPr>
            <w:r>
              <w:rPr>
                <w:rFonts w:asciiTheme="majorHAnsi" w:hAnsiTheme="majorHAnsi" w:cstheme="majorHAnsi"/>
                <w:sz w:val="20"/>
                <w:szCs w:val="20"/>
                <w:lang w:val="el-GR"/>
              </w:rPr>
              <w:t>Α.Μ</w:t>
            </w:r>
          </w:p>
        </w:tc>
        <w:tc>
          <w:tcPr>
            <w:tcW w:w="786" w:type="dxa"/>
            <w:noWrap/>
            <w:hideMark/>
          </w:tcPr>
          <w:p w:rsidR="003D6B30" w:rsidRPr="00A2642B" w:rsidRDefault="003D6B30" w:rsidP="00A2642B">
            <w:pPr>
              <w:autoSpaceDE w:val="0"/>
              <w:autoSpaceDN w:val="0"/>
              <w:adjustRightInd w:val="0"/>
              <w:jc w:val="both"/>
              <w:rPr>
                <w:rFonts w:asciiTheme="majorHAnsi" w:hAnsiTheme="majorHAnsi" w:cstheme="majorHAnsi"/>
                <w:sz w:val="20"/>
                <w:szCs w:val="20"/>
              </w:rPr>
            </w:pPr>
            <w:r w:rsidRPr="00A2642B">
              <w:rPr>
                <w:rFonts w:asciiTheme="majorHAnsi" w:hAnsiTheme="majorHAnsi" w:cstheme="majorHAnsi"/>
                <w:sz w:val="20"/>
                <w:szCs w:val="20"/>
              </w:rPr>
              <w:t>3</w:t>
            </w:r>
          </w:p>
        </w:tc>
        <w:tc>
          <w:tcPr>
            <w:tcW w:w="1291" w:type="dxa"/>
            <w:noWrap/>
            <w:hideMark/>
          </w:tcPr>
          <w:p w:rsidR="003D6B30" w:rsidRPr="005C621E" w:rsidRDefault="003D6B30" w:rsidP="003D6B30">
            <w:pPr>
              <w:autoSpaceDE w:val="0"/>
              <w:autoSpaceDN w:val="0"/>
              <w:adjustRightInd w:val="0"/>
              <w:ind w:firstLine="0"/>
              <w:jc w:val="both"/>
              <w:rPr>
                <w:rFonts w:asciiTheme="majorHAnsi" w:hAnsiTheme="majorHAnsi" w:cstheme="majorHAnsi"/>
                <w:b/>
                <w:sz w:val="20"/>
                <w:szCs w:val="20"/>
                <w:lang w:val="el-GR"/>
              </w:rPr>
            </w:pPr>
            <w:r w:rsidRPr="005C621E">
              <w:rPr>
                <w:rFonts w:asciiTheme="majorHAnsi" w:hAnsiTheme="majorHAnsi" w:cstheme="majorHAnsi"/>
                <w:b/>
                <w:sz w:val="20"/>
                <w:szCs w:val="20"/>
              </w:rPr>
              <w:t>1</w:t>
            </w:r>
            <w:r w:rsidRPr="005C621E">
              <w:rPr>
                <w:rFonts w:asciiTheme="majorHAnsi" w:hAnsiTheme="majorHAnsi" w:cstheme="majorHAnsi"/>
                <w:b/>
                <w:sz w:val="20"/>
                <w:szCs w:val="20"/>
                <w:lang w:val="el-GR"/>
              </w:rPr>
              <w:t>.</w:t>
            </w:r>
            <w:r w:rsidRPr="005C621E">
              <w:rPr>
                <w:rFonts w:asciiTheme="majorHAnsi" w:hAnsiTheme="majorHAnsi" w:cstheme="majorHAnsi"/>
                <w:b/>
                <w:sz w:val="20"/>
                <w:szCs w:val="20"/>
              </w:rPr>
              <w:t>6</w:t>
            </w:r>
            <w:r>
              <w:rPr>
                <w:rFonts w:asciiTheme="majorHAnsi" w:hAnsiTheme="majorHAnsi" w:cstheme="majorHAnsi"/>
                <w:b/>
                <w:sz w:val="20"/>
                <w:szCs w:val="20"/>
                <w:lang w:val="el-GR"/>
              </w:rPr>
              <w:t>02,79</w:t>
            </w:r>
            <w:r w:rsidRPr="005C621E">
              <w:rPr>
                <w:rFonts w:asciiTheme="majorHAnsi" w:hAnsiTheme="majorHAnsi" w:cstheme="majorHAnsi"/>
                <w:b/>
                <w:sz w:val="20"/>
                <w:szCs w:val="20"/>
                <w:lang w:val="el-GR"/>
              </w:rPr>
              <w:t>€</w:t>
            </w:r>
          </w:p>
        </w:tc>
        <w:tc>
          <w:tcPr>
            <w:tcW w:w="1247" w:type="dxa"/>
            <w:noWrap/>
            <w:hideMark/>
          </w:tcPr>
          <w:p w:rsidR="003D6B30" w:rsidRPr="005C621E" w:rsidRDefault="003D6B30" w:rsidP="003D6B30">
            <w:pPr>
              <w:autoSpaceDE w:val="0"/>
              <w:autoSpaceDN w:val="0"/>
              <w:adjustRightInd w:val="0"/>
              <w:ind w:firstLine="0"/>
              <w:jc w:val="right"/>
              <w:rPr>
                <w:rFonts w:asciiTheme="majorHAnsi" w:hAnsiTheme="majorHAnsi" w:cstheme="majorHAnsi"/>
                <w:b/>
                <w:sz w:val="20"/>
                <w:szCs w:val="20"/>
              </w:rPr>
            </w:pPr>
            <w:r w:rsidRPr="005C621E">
              <w:rPr>
                <w:rFonts w:asciiTheme="majorHAnsi" w:hAnsiTheme="majorHAnsi" w:cstheme="majorHAnsi"/>
                <w:b/>
                <w:sz w:val="20"/>
                <w:szCs w:val="20"/>
              </w:rPr>
              <w:t>4</w:t>
            </w:r>
            <w:r w:rsidRPr="005C621E">
              <w:rPr>
                <w:rFonts w:asciiTheme="majorHAnsi" w:hAnsiTheme="majorHAnsi" w:cstheme="majorHAnsi"/>
                <w:b/>
                <w:sz w:val="20"/>
                <w:szCs w:val="20"/>
                <w:lang w:val="el-GR"/>
              </w:rPr>
              <w:t>.</w:t>
            </w:r>
            <w:r w:rsidRPr="005C621E">
              <w:rPr>
                <w:rFonts w:asciiTheme="majorHAnsi" w:hAnsiTheme="majorHAnsi" w:cstheme="majorHAnsi"/>
                <w:b/>
                <w:sz w:val="20"/>
                <w:szCs w:val="20"/>
              </w:rPr>
              <w:t>8</w:t>
            </w:r>
            <w:r>
              <w:rPr>
                <w:rFonts w:asciiTheme="majorHAnsi" w:hAnsiTheme="majorHAnsi" w:cstheme="majorHAnsi"/>
                <w:b/>
                <w:sz w:val="20"/>
                <w:szCs w:val="20"/>
                <w:lang w:val="el-GR"/>
              </w:rPr>
              <w:t>08,38</w:t>
            </w:r>
            <w:r w:rsidRPr="005C621E">
              <w:rPr>
                <w:rFonts w:asciiTheme="majorHAnsi" w:hAnsiTheme="majorHAnsi" w:cstheme="majorHAnsi"/>
                <w:b/>
                <w:sz w:val="20"/>
                <w:szCs w:val="20"/>
                <w:lang w:val="el-GR"/>
              </w:rPr>
              <w:t>€</w:t>
            </w:r>
          </w:p>
        </w:tc>
        <w:tc>
          <w:tcPr>
            <w:tcW w:w="1134" w:type="dxa"/>
            <w:noWrap/>
            <w:hideMark/>
          </w:tcPr>
          <w:p w:rsidR="003D6B30" w:rsidRPr="005C621E" w:rsidRDefault="003D6B30" w:rsidP="003D6B30">
            <w:pPr>
              <w:autoSpaceDE w:val="0"/>
              <w:autoSpaceDN w:val="0"/>
              <w:adjustRightInd w:val="0"/>
              <w:ind w:firstLine="0"/>
              <w:rPr>
                <w:rFonts w:asciiTheme="majorHAnsi" w:hAnsiTheme="majorHAnsi" w:cstheme="majorHAnsi"/>
                <w:b/>
                <w:sz w:val="20"/>
                <w:szCs w:val="20"/>
              </w:rPr>
            </w:pPr>
            <w:r>
              <w:rPr>
                <w:rFonts w:asciiTheme="majorHAnsi" w:hAnsiTheme="majorHAnsi" w:cstheme="majorHAnsi"/>
                <w:b/>
                <w:sz w:val="20"/>
                <w:szCs w:val="20"/>
                <w:lang w:val="el-GR"/>
              </w:rPr>
              <w:t>1.154,02</w:t>
            </w:r>
            <w:r w:rsidRPr="005C621E">
              <w:rPr>
                <w:rFonts w:asciiTheme="majorHAnsi" w:hAnsiTheme="majorHAnsi" w:cstheme="majorHAnsi"/>
                <w:b/>
                <w:sz w:val="20"/>
                <w:szCs w:val="20"/>
              </w:rPr>
              <w:t xml:space="preserve"> €</w:t>
            </w:r>
          </w:p>
        </w:tc>
        <w:tc>
          <w:tcPr>
            <w:tcW w:w="1161" w:type="dxa"/>
            <w:noWrap/>
            <w:hideMark/>
          </w:tcPr>
          <w:p w:rsidR="003D6B30" w:rsidRPr="003D6B30" w:rsidRDefault="003D6B30" w:rsidP="002974E2">
            <w:pPr>
              <w:autoSpaceDE w:val="0"/>
              <w:autoSpaceDN w:val="0"/>
              <w:adjustRightInd w:val="0"/>
              <w:ind w:firstLine="0"/>
              <w:jc w:val="right"/>
              <w:rPr>
                <w:rFonts w:asciiTheme="majorHAnsi" w:hAnsiTheme="majorHAnsi" w:cstheme="majorHAnsi"/>
                <w:b/>
                <w:sz w:val="20"/>
                <w:szCs w:val="20"/>
                <w:lang w:val="el-GR"/>
              </w:rPr>
            </w:pPr>
            <w:r>
              <w:rPr>
                <w:rFonts w:asciiTheme="majorHAnsi" w:hAnsiTheme="majorHAnsi" w:cstheme="majorHAnsi"/>
                <w:b/>
                <w:sz w:val="20"/>
                <w:szCs w:val="20"/>
                <w:lang w:val="el-GR"/>
              </w:rPr>
              <w:t>5.962.40</w:t>
            </w:r>
            <w:r w:rsidRPr="003D6B30">
              <w:rPr>
                <w:rFonts w:asciiTheme="majorHAnsi" w:hAnsiTheme="majorHAnsi" w:cstheme="majorHAnsi"/>
                <w:b/>
                <w:sz w:val="20"/>
                <w:szCs w:val="20"/>
                <w:lang w:val="el-GR"/>
              </w:rPr>
              <w:t xml:space="preserve"> €</w:t>
            </w:r>
          </w:p>
        </w:tc>
      </w:tr>
      <w:tr w:rsidR="003D6B30" w:rsidRPr="003D6B30" w:rsidTr="008C0BFE">
        <w:trPr>
          <w:trHeight w:val="600"/>
        </w:trPr>
        <w:tc>
          <w:tcPr>
            <w:tcW w:w="696" w:type="dxa"/>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p>
        </w:tc>
        <w:tc>
          <w:tcPr>
            <w:tcW w:w="2560" w:type="dxa"/>
            <w:noWrap/>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p>
        </w:tc>
        <w:tc>
          <w:tcPr>
            <w:tcW w:w="758" w:type="dxa"/>
            <w:noWrap/>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p>
        </w:tc>
        <w:tc>
          <w:tcPr>
            <w:tcW w:w="786" w:type="dxa"/>
            <w:noWrap/>
            <w:hideMark/>
          </w:tcPr>
          <w:p w:rsidR="003D6B30" w:rsidRPr="003D6B30" w:rsidRDefault="003D6B30" w:rsidP="00A2642B">
            <w:pPr>
              <w:autoSpaceDE w:val="0"/>
              <w:autoSpaceDN w:val="0"/>
              <w:adjustRightInd w:val="0"/>
              <w:jc w:val="both"/>
              <w:rPr>
                <w:rFonts w:asciiTheme="majorHAnsi" w:hAnsiTheme="majorHAnsi" w:cstheme="majorHAnsi"/>
                <w:sz w:val="20"/>
                <w:szCs w:val="20"/>
                <w:lang w:val="el-GR"/>
              </w:rPr>
            </w:pPr>
          </w:p>
        </w:tc>
        <w:tc>
          <w:tcPr>
            <w:tcW w:w="1291" w:type="dxa"/>
            <w:hideMark/>
          </w:tcPr>
          <w:p w:rsidR="003D6B30" w:rsidRPr="005C621E" w:rsidRDefault="003D6B30" w:rsidP="00A2642B">
            <w:pPr>
              <w:autoSpaceDE w:val="0"/>
              <w:autoSpaceDN w:val="0"/>
              <w:adjustRightInd w:val="0"/>
              <w:ind w:firstLine="0"/>
              <w:jc w:val="both"/>
              <w:rPr>
                <w:rFonts w:asciiTheme="majorHAnsi" w:hAnsiTheme="majorHAnsi" w:cstheme="majorHAnsi"/>
                <w:b/>
                <w:sz w:val="20"/>
                <w:szCs w:val="20"/>
                <w:lang w:val="el-GR"/>
              </w:rPr>
            </w:pPr>
            <w:r w:rsidRPr="003D6B30">
              <w:rPr>
                <w:rFonts w:asciiTheme="majorHAnsi" w:hAnsiTheme="majorHAnsi" w:cstheme="majorHAnsi"/>
                <w:b/>
                <w:sz w:val="20"/>
                <w:szCs w:val="20"/>
                <w:lang w:val="el-GR"/>
              </w:rPr>
              <w:t xml:space="preserve">Σύνολο </w:t>
            </w:r>
            <w:r>
              <w:rPr>
                <w:rFonts w:asciiTheme="majorHAnsi" w:hAnsiTheme="majorHAnsi" w:cstheme="majorHAnsi"/>
                <w:b/>
                <w:sz w:val="20"/>
                <w:szCs w:val="20"/>
                <w:lang w:val="el-GR"/>
              </w:rPr>
              <w:t>Φάσεων Α-Β</w:t>
            </w:r>
          </w:p>
        </w:tc>
        <w:tc>
          <w:tcPr>
            <w:tcW w:w="1247" w:type="dxa"/>
            <w:noWrap/>
            <w:hideMark/>
          </w:tcPr>
          <w:p w:rsidR="003D6B30" w:rsidRPr="003D6B30" w:rsidRDefault="003D6B30" w:rsidP="003D6B30">
            <w:pPr>
              <w:autoSpaceDE w:val="0"/>
              <w:autoSpaceDN w:val="0"/>
              <w:adjustRightInd w:val="0"/>
              <w:ind w:firstLine="0"/>
              <w:jc w:val="both"/>
              <w:rPr>
                <w:rFonts w:asciiTheme="majorHAnsi" w:hAnsiTheme="majorHAnsi" w:cstheme="majorHAnsi"/>
                <w:b/>
                <w:sz w:val="20"/>
                <w:szCs w:val="20"/>
                <w:lang w:val="el-GR"/>
              </w:rPr>
            </w:pPr>
            <w:r w:rsidRPr="003D6B30">
              <w:rPr>
                <w:rFonts w:asciiTheme="majorHAnsi" w:hAnsiTheme="majorHAnsi" w:cstheme="majorHAnsi"/>
                <w:b/>
                <w:sz w:val="20"/>
                <w:szCs w:val="20"/>
                <w:lang w:val="el-GR"/>
              </w:rPr>
              <w:t>18.54</w:t>
            </w:r>
            <w:r>
              <w:rPr>
                <w:rFonts w:asciiTheme="majorHAnsi" w:hAnsiTheme="majorHAnsi" w:cstheme="majorHAnsi"/>
                <w:b/>
                <w:sz w:val="20"/>
                <w:szCs w:val="20"/>
                <w:lang w:val="el-GR"/>
              </w:rPr>
              <w:t>8</w:t>
            </w:r>
            <w:r w:rsidRPr="003D6B30">
              <w:rPr>
                <w:rFonts w:asciiTheme="majorHAnsi" w:hAnsiTheme="majorHAnsi" w:cstheme="majorHAnsi"/>
                <w:b/>
                <w:sz w:val="20"/>
                <w:szCs w:val="20"/>
                <w:lang w:val="el-GR"/>
              </w:rPr>
              <w:t>,</w:t>
            </w:r>
            <w:r>
              <w:rPr>
                <w:rFonts w:asciiTheme="majorHAnsi" w:hAnsiTheme="majorHAnsi" w:cstheme="majorHAnsi"/>
                <w:b/>
                <w:sz w:val="20"/>
                <w:szCs w:val="20"/>
                <w:lang w:val="el-GR"/>
              </w:rPr>
              <w:t>38</w:t>
            </w:r>
            <w:r w:rsidRPr="003D6B30">
              <w:rPr>
                <w:rFonts w:asciiTheme="majorHAnsi" w:hAnsiTheme="majorHAnsi" w:cstheme="majorHAnsi"/>
                <w:b/>
                <w:sz w:val="20"/>
                <w:szCs w:val="20"/>
                <w:lang w:val="el-GR"/>
              </w:rPr>
              <w:t xml:space="preserve"> €</w:t>
            </w:r>
          </w:p>
        </w:tc>
        <w:tc>
          <w:tcPr>
            <w:tcW w:w="1134" w:type="dxa"/>
            <w:noWrap/>
            <w:hideMark/>
          </w:tcPr>
          <w:p w:rsidR="003D6B30" w:rsidRPr="003D6B30" w:rsidRDefault="003D6B30" w:rsidP="00A2642B">
            <w:pPr>
              <w:autoSpaceDE w:val="0"/>
              <w:autoSpaceDN w:val="0"/>
              <w:adjustRightInd w:val="0"/>
              <w:jc w:val="both"/>
              <w:rPr>
                <w:rFonts w:asciiTheme="majorHAnsi" w:hAnsiTheme="majorHAnsi" w:cstheme="majorHAnsi"/>
                <w:b/>
                <w:sz w:val="20"/>
                <w:szCs w:val="20"/>
                <w:lang w:val="el-GR"/>
              </w:rPr>
            </w:pPr>
          </w:p>
        </w:tc>
        <w:tc>
          <w:tcPr>
            <w:tcW w:w="1161" w:type="dxa"/>
            <w:noWrap/>
            <w:hideMark/>
          </w:tcPr>
          <w:p w:rsidR="003D6B30" w:rsidRPr="003D6B30" w:rsidRDefault="003D6B30" w:rsidP="002974E2">
            <w:pPr>
              <w:autoSpaceDE w:val="0"/>
              <w:autoSpaceDN w:val="0"/>
              <w:adjustRightInd w:val="0"/>
              <w:ind w:firstLine="0"/>
              <w:jc w:val="right"/>
              <w:rPr>
                <w:rFonts w:asciiTheme="majorHAnsi" w:hAnsiTheme="majorHAnsi" w:cstheme="majorHAnsi"/>
                <w:b/>
                <w:sz w:val="20"/>
                <w:szCs w:val="20"/>
                <w:lang w:val="el-GR"/>
              </w:rPr>
            </w:pPr>
            <w:r w:rsidRPr="003D6B30">
              <w:rPr>
                <w:rFonts w:asciiTheme="majorHAnsi" w:hAnsiTheme="majorHAnsi" w:cstheme="majorHAnsi"/>
                <w:b/>
                <w:sz w:val="20"/>
                <w:szCs w:val="20"/>
                <w:lang w:val="el-GR"/>
              </w:rPr>
              <w:t>23.000 €</w:t>
            </w:r>
          </w:p>
        </w:tc>
      </w:tr>
    </w:tbl>
    <w:p w:rsidR="004C071A" w:rsidRDefault="004C071A" w:rsidP="00C603C5">
      <w:pPr>
        <w:autoSpaceDE w:val="0"/>
        <w:autoSpaceDN w:val="0"/>
        <w:adjustRightInd w:val="0"/>
        <w:jc w:val="both"/>
        <w:rPr>
          <w:rFonts w:asciiTheme="majorHAnsi" w:hAnsiTheme="majorHAnsi" w:cstheme="majorHAnsi"/>
          <w:sz w:val="24"/>
          <w:szCs w:val="24"/>
          <w:lang w:val="el-GR"/>
        </w:rPr>
      </w:pPr>
    </w:p>
    <w:tbl>
      <w:tblPr>
        <w:tblStyle w:val="af7"/>
        <w:tblW w:w="5181" w:type="pct"/>
        <w:tblInd w:w="-34" w:type="dxa"/>
        <w:tblLook w:val="04A0" w:firstRow="1" w:lastRow="0" w:firstColumn="1" w:lastColumn="0" w:noHBand="0" w:noVBand="1"/>
      </w:tblPr>
      <w:tblGrid>
        <w:gridCol w:w="4578"/>
        <w:gridCol w:w="5487"/>
      </w:tblGrid>
      <w:tr w:rsidR="005C621E" w:rsidRPr="003D6B30" w:rsidTr="002974E2">
        <w:tc>
          <w:tcPr>
            <w:tcW w:w="2274" w:type="pct"/>
          </w:tcPr>
          <w:p w:rsidR="005C621E" w:rsidRPr="00F45D5D" w:rsidRDefault="00C93A95" w:rsidP="005C621E">
            <w:pPr>
              <w:tabs>
                <w:tab w:val="left" w:pos="5440"/>
              </w:tabs>
              <w:ind w:firstLine="0"/>
              <w:jc w:val="center"/>
              <w:rPr>
                <w:rFonts w:asciiTheme="majorHAnsi" w:hAnsiTheme="majorHAnsi" w:cstheme="majorHAnsi"/>
                <w:b/>
                <w:sz w:val="24"/>
                <w:szCs w:val="24"/>
                <w:lang w:val="el-GR"/>
              </w:rPr>
            </w:pPr>
            <w:r>
              <w:rPr>
                <w:rFonts w:asciiTheme="majorHAnsi" w:hAnsiTheme="majorHAnsi" w:cstheme="majorHAnsi"/>
                <w:b/>
                <w:sz w:val="24"/>
                <w:szCs w:val="24"/>
                <w:u w:val="single"/>
                <w:lang w:val="el-GR"/>
              </w:rPr>
              <w:br w:type="page"/>
            </w:r>
            <w:r w:rsidR="005C621E" w:rsidRPr="00F45D5D">
              <w:rPr>
                <w:rFonts w:asciiTheme="majorHAnsi" w:hAnsiTheme="majorHAnsi" w:cstheme="majorHAnsi"/>
                <w:b/>
                <w:sz w:val="24"/>
                <w:szCs w:val="24"/>
                <w:lang w:val="el-GR"/>
              </w:rPr>
              <w:t xml:space="preserve">ΘΕΩΡΗΘΗΚΕ </w:t>
            </w:r>
          </w:p>
        </w:tc>
        <w:tc>
          <w:tcPr>
            <w:tcW w:w="2726" w:type="pct"/>
          </w:tcPr>
          <w:p w:rsidR="005C621E" w:rsidRPr="00F45D5D" w:rsidRDefault="005C621E" w:rsidP="00D977F4">
            <w:pPr>
              <w:tabs>
                <w:tab w:val="left" w:pos="5440"/>
              </w:tabs>
              <w:ind w:firstLine="0"/>
              <w:jc w:val="center"/>
              <w:rPr>
                <w:rFonts w:asciiTheme="majorHAnsi" w:hAnsiTheme="majorHAnsi" w:cstheme="majorHAnsi"/>
                <w:b/>
                <w:sz w:val="24"/>
                <w:szCs w:val="24"/>
                <w:lang w:val="el-GR"/>
              </w:rPr>
            </w:pPr>
            <w:r w:rsidRPr="00F45D5D">
              <w:rPr>
                <w:rFonts w:asciiTheme="majorHAnsi" w:hAnsiTheme="majorHAnsi" w:cstheme="majorHAnsi"/>
                <w:b/>
                <w:sz w:val="24"/>
                <w:szCs w:val="24"/>
                <w:lang w:val="el-GR"/>
              </w:rPr>
              <w:t>ΣΥΝΤΑΧΘΗΚΕ</w:t>
            </w:r>
          </w:p>
        </w:tc>
      </w:tr>
      <w:tr w:rsidR="005C621E" w:rsidRPr="008C0BFE" w:rsidTr="002974E2">
        <w:trPr>
          <w:trHeight w:val="58"/>
        </w:trPr>
        <w:tc>
          <w:tcPr>
            <w:tcW w:w="2274" w:type="pct"/>
          </w:tcPr>
          <w:p w:rsidR="005C621E" w:rsidRPr="00F45D5D" w:rsidRDefault="005C621E" w:rsidP="00EB0CE8">
            <w:pPr>
              <w:tabs>
                <w:tab w:val="left" w:pos="5440"/>
              </w:tabs>
              <w:ind w:firstLine="0"/>
              <w:jc w:val="center"/>
              <w:rPr>
                <w:rFonts w:asciiTheme="majorHAnsi" w:hAnsiTheme="majorHAnsi" w:cstheme="majorHAnsi"/>
                <w:sz w:val="24"/>
                <w:szCs w:val="24"/>
                <w:lang w:val="el-GR"/>
              </w:rPr>
            </w:pPr>
            <w:r w:rsidRPr="00F45D5D">
              <w:rPr>
                <w:rFonts w:asciiTheme="majorHAnsi" w:hAnsiTheme="majorHAnsi" w:cstheme="majorHAnsi"/>
                <w:sz w:val="24"/>
                <w:szCs w:val="24"/>
                <w:lang w:val="el-GR"/>
              </w:rPr>
              <w:t>ΣΕΒΑΣΤΗ ΠΟΛΥΧΡΟΝΑΚΗ</w:t>
            </w:r>
          </w:p>
          <w:p w:rsidR="005C621E" w:rsidRPr="00F45D5D" w:rsidRDefault="005C621E" w:rsidP="00EB0CE8">
            <w:pPr>
              <w:tabs>
                <w:tab w:val="left" w:pos="5440"/>
              </w:tabs>
              <w:ind w:firstLine="0"/>
              <w:jc w:val="center"/>
              <w:rPr>
                <w:rFonts w:asciiTheme="majorHAnsi" w:hAnsiTheme="majorHAnsi" w:cstheme="majorHAnsi"/>
                <w:sz w:val="24"/>
                <w:szCs w:val="24"/>
                <w:lang w:val="el-GR"/>
              </w:rPr>
            </w:pPr>
            <w:r w:rsidRPr="00F45D5D">
              <w:rPr>
                <w:rFonts w:asciiTheme="majorHAnsi" w:hAnsiTheme="majorHAnsi" w:cstheme="majorHAnsi"/>
                <w:sz w:val="24"/>
                <w:szCs w:val="24"/>
                <w:lang w:val="el-GR"/>
              </w:rPr>
              <w:t>ΠΕ ΠΛΗΡΟΦΟΡΙΚΗΣ</w:t>
            </w:r>
          </w:p>
          <w:p w:rsidR="005C621E" w:rsidRPr="00F45D5D" w:rsidRDefault="005C621E" w:rsidP="00EB0CE8">
            <w:pPr>
              <w:tabs>
                <w:tab w:val="left" w:pos="5440"/>
              </w:tabs>
              <w:ind w:firstLine="0"/>
              <w:jc w:val="center"/>
              <w:rPr>
                <w:rFonts w:asciiTheme="majorHAnsi" w:hAnsiTheme="majorHAnsi" w:cstheme="majorHAnsi"/>
                <w:sz w:val="24"/>
                <w:szCs w:val="24"/>
                <w:lang w:val="el-GR"/>
              </w:rPr>
            </w:pPr>
          </w:p>
          <w:p w:rsidR="005C621E" w:rsidRDefault="005C621E" w:rsidP="00EB0CE8">
            <w:pPr>
              <w:tabs>
                <w:tab w:val="left" w:pos="5440"/>
              </w:tabs>
              <w:ind w:firstLine="0"/>
              <w:jc w:val="center"/>
              <w:rPr>
                <w:rFonts w:asciiTheme="majorHAnsi" w:hAnsiTheme="majorHAnsi" w:cstheme="majorHAnsi"/>
                <w:sz w:val="24"/>
                <w:szCs w:val="24"/>
                <w:lang w:val="el-GR"/>
              </w:rPr>
            </w:pPr>
          </w:p>
          <w:p w:rsidR="005C621E" w:rsidRPr="00F45D5D" w:rsidRDefault="005C621E" w:rsidP="00EB0CE8">
            <w:pPr>
              <w:tabs>
                <w:tab w:val="left" w:pos="5440"/>
              </w:tabs>
              <w:ind w:firstLine="0"/>
              <w:jc w:val="center"/>
              <w:rPr>
                <w:rFonts w:asciiTheme="majorHAnsi" w:hAnsiTheme="majorHAnsi" w:cstheme="majorHAnsi"/>
                <w:sz w:val="24"/>
                <w:szCs w:val="24"/>
                <w:lang w:val="el-GR"/>
              </w:rPr>
            </w:pPr>
            <w:r w:rsidRPr="00F45D5D">
              <w:rPr>
                <w:rFonts w:asciiTheme="majorHAnsi" w:hAnsiTheme="majorHAnsi" w:cstheme="majorHAnsi"/>
                <w:sz w:val="24"/>
                <w:szCs w:val="24"/>
                <w:lang w:val="el-GR"/>
              </w:rPr>
              <w:t>ΠΡΟΪ/ΝΟΣ Δ/ΝΣΗΣ</w:t>
            </w:r>
          </w:p>
          <w:p w:rsidR="005C621E" w:rsidRPr="00F45D5D" w:rsidRDefault="005C621E" w:rsidP="00EB0CE8">
            <w:pPr>
              <w:tabs>
                <w:tab w:val="left" w:pos="5440"/>
              </w:tabs>
              <w:ind w:firstLine="0"/>
              <w:jc w:val="center"/>
              <w:rPr>
                <w:rFonts w:asciiTheme="majorHAnsi" w:hAnsiTheme="majorHAnsi" w:cstheme="majorHAnsi"/>
                <w:sz w:val="24"/>
                <w:szCs w:val="24"/>
                <w:lang w:val="el-GR"/>
              </w:rPr>
            </w:pPr>
            <w:r w:rsidRPr="00F45D5D">
              <w:rPr>
                <w:rFonts w:asciiTheme="majorHAnsi" w:hAnsiTheme="majorHAnsi" w:cstheme="majorHAnsi"/>
                <w:sz w:val="24"/>
                <w:szCs w:val="24"/>
                <w:lang w:val="el-GR"/>
              </w:rPr>
              <w:t>ΠΡΟΓΡΑΜΜΑΤΙΣΜΟΥ ΟΡΓΑΝΩΣΗΣ &amp; ΠΛΗΡΦΟΡΙΚΗΣ</w:t>
            </w:r>
          </w:p>
          <w:p w:rsidR="005C621E" w:rsidRPr="00F45D5D" w:rsidRDefault="005C621E" w:rsidP="00D977F4">
            <w:pPr>
              <w:tabs>
                <w:tab w:val="left" w:pos="5440"/>
              </w:tabs>
              <w:ind w:firstLine="0"/>
              <w:jc w:val="center"/>
              <w:rPr>
                <w:rFonts w:asciiTheme="majorHAnsi" w:hAnsiTheme="majorHAnsi" w:cstheme="majorHAnsi"/>
                <w:sz w:val="24"/>
                <w:szCs w:val="24"/>
                <w:lang w:val="el-GR"/>
              </w:rPr>
            </w:pPr>
          </w:p>
        </w:tc>
        <w:tc>
          <w:tcPr>
            <w:tcW w:w="2726" w:type="pct"/>
          </w:tcPr>
          <w:p w:rsidR="005C621E" w:rsidRPr="00F45D5D" w:rsidRDefault="005C621E" w:rsidP="00D977F4">
            <w:pPr>
              <w:tabs>
                <w:tab w:val="left" w:pos="5440"/>
              </w:tabs>
              <w:ind w:firstLine="0"/>
              <w:jc w:val="center"/>
              <w:rPr>
                <w:rFonts w:asciiTheme="majorHAnsi" w:hAnsiTheme="majorHAnsi" w:cstheme="majorHAnsi"/>
                <w:sz w:val="24"/>
                <w:szCs w:val="24"/>
                <w:lang w:val="el-GR"/>
              </w:rPr>
            </w:pPr>
            <w:r>
              <w:rPr>
                <w:rFonts w:asciiTheme="majorHAnsi" w:hAnsiTheme="majorHAnsi" w:cstheme="majorHAnsi"/>
                <w:sz w:val="24"/>
                <w:szCs w:val="24"/>
                <w:lang w:val="el-GR"/>
              </w:rPr>
              <w:t>ΓΕΩΡΓΙΟΣ ΦΡΑΓΚΙΑΔΑΚΗΣ</w:t>
            </w:r>
          </w:p>
          <w:p w:rsidR="005C621E" w:rsidRPr="00F45D5D" w:rsidRDefault="005C621E" w:rsidP="00D977F4">
            <w:pPr>
              <w:tabs>
                <w:tab w:val="left" w:pos="5440"/>
              </w:tabs>
              <w:ind w:firstLine="0"/>
              <w:jc w:val="center"/>
              <w:rPr>
                <w:rFonts w:asciiTheme="majorHAnsi" w:hAnsiTheme="majorHAnsi" w:cstheme="majorHAnsi"/>
                <w:sz w:val="24"/>
                <w:szCs w:val="24"/>
                <w:lang w:val="el-GR"/>
              </w:rPr>
            </w:pPr>
            <w:r w:rsidRPr="00F45D5D">
              <w:rPr>
                <w:rFonts w:asciiTheme="majorHAnsi" w:hAnsiTheme="majorHAnsi" w:cstheme="majorHAnsi"/>
                <w:sz w:val="24"/>
                <w:szCs w:val="24"/>
                <w:lang w:val="el-GR"/>
              </w:rPr>
              <w:t>ΠΕ</w:t>
            </w:r>
            <w:r>
              <w:rPr>
                <w:rFonts w:asciiTheme="majorHAnsi" w:hAnsiTheme="majorHAnsi" w:cstheme="majorHAnsi"/>
                <w:sz w:val="24"/>
                <w:szCs w:val="24"/>
                <w:lang w:val="el-GR"/>
              </w:rPr>
              <w:t xml:space="preserve"> ΠΛΗΡΟΦΟΡΙΚΗΣ</w:t>
            </w:r>
            <w:r w:rsidR="002974E2">
              <w:rPr>
                <w:rFonts w:asciiTheme="majorHAnsi" w:hAnsiTheme="majorHAnsi" w:cstheme="majorHAnsi"/>
                <w:sz w:val="24"/>
                <w:szCs w:val="24"/>
                <w:lang w:val="el-GR"/>
              </w:rPr>
              <w:t xml:space="preserve">  </w:t>
            </w:r>
            <w:r w:rsidRPr="00F45D5D">
              <w:rPr>
                <w:rFonts w:asciiTheme="majorHAnsi" w:hAnsiTheme="majorHAnsi" w:cstheme="majorHAnsi"/>
                <w:sz w:val="24"/>
                <w:szCs w:val="24"/>
                <w:lang w:val="el-GR"/>
              </w:rPr>
              <w:t xml:space="preserve">ΜΗΧΑΝΙΚΟΣ </w:t>
            </w:r>
            <w:r>
              <w:rPr>
                <w:rFonts w:asciiTheme="majorHAnsi" w:hAnsiTheme="majorHAnsi" w:cstheme="majorHAnsi"/>
                <w:sz w:val="24"/>
                <w:szCs w:val="24"/>
                <w:lang w:val="el-GR"/>
              </w:rPr>
              <w:t>Η/Υ</w:t>
            </w:r>
          </w:p>
          <w:p w:rsidR="005C621E" w:rsidRDefault="005C621E" w:rsidP="00D977F4">
            <w:pPr>
              <w:ind w:firstLine="0"/>
              <w:jc w:val="center"/>
              <w:rPr>
                <w:rFonts w:asciiTheme="majorHAnsi" w:hAnsiTheme="majorHAnsi" w:cstheme="majorHAnsi"/>
                <w:sz w:val="24"/>
                <w:szCs w:val="24"/>
                <w:lang w:val="el-GR"/>
              </w:rPr>
            </w:pPr>
          </w:p>
          <w:p w:rsidR="005C621E" w:rsidRPr="00F45D5D" w:rsidRDefault="005C621E" w:rsidP="00D977F4">
            <w:pPr>
              <w:ind w:firstLine="0"/>
              <w:jc w:val="center"/>
              <w:rPr>
                <w:rFonts w:asciiTheme="majorHAnsi" w:hAnsiTheme="majorHAnsi" w:cstheme="majorHAnsi"/>
                <w:sz w:val="24"/>
                <w:szCs w:val="24"/>
                <w:lang w:val="el-GR"/>
              </w:rPr>
            </w:pPr>
          </w:p>
          <w:p w:rsidR="005C621E" w:rsidRPr="00F45D5D" w:rsidRDefault="005C621E" w:rsidP="00D977F4">
            <w:pPr>
              <w:ind w:firstLine="0"/>
              <w:jc w:val="center"/>
              <w:rPr>
                <w:rFonts w:asciiTheme="majorHAnsi" w:hAnsiTheme="majorHAnsi" w:cstheme="majorHAnsi"/>
                <w:sz w:val="24"/>
                <w:szCs w:val="24"/>
                <w:lang w:val="el-GR"/>
              </w:rPr>
            </w:pPr>
            <w:r>
              <w:rPr>
                <w:rFonts w:asciiTheme="majorHAnsi" w:hAnsiTheme="majorHAnsi" w:cstheme="majorHAnsi"/>
                <w:sz w:val="24"/>
                <w:szCs w:val="24"/>
                <w:lang w:val="el-GR"/>
              </w:rPr>
              <w:t>ΠΡΟΙΣΤΑΜΕΝΟΣ</w:t>
            </w:r>
            <w:r w:rsidR="002974E2">
              <w:rPr>
                <w:rFonts w:asciiTheme="majorHAnsi" w:hAnsiTheme="majorHAnsi" w:cstheme="majorHAnsi"/>
                <w:sz w:val="24"/>
                <w:szCs w:val="24"/>
                <w:lang w:val="el-GR"/>
              </w:rPr>
              <w:t xml:space="preserve">  </w:t>
            </w:r>
            <w:r w:rsidRPr="00F45D5D">
              <w:rPr>
                <w:rFonts w:asciiTheme="majorHAnsi" w:hAnsiTheme="majorHAnsi" w:cstheme="majorHAnsi"/>
                <w:sz w:val="24"/>
                <w:szCs w:val="24"/>
                <w:lang w:val="el-GR"/>
              </w:rPr>
              <w:t>ΤΜΗΜΑΤΟΣ</w:t>
            </w:r>
          </w:p>
          <w:p w:rsidR="005C621E" w:rsidRDefault="00D163D2" w:rsidP="00D163D2">
            <w:pPr>
              <w:ind w:firstLine="0"/>
              <w:jc w:val="center"/>
              <w:rPr>
                <w:rFonts w:asciiTheme="majorHAnsi" w:hAnsiTheme="majorHAnsi" w:cstheme="majorHAnsi"/>
                <w:sz w:val="24"/>
                <w:szCs w:val="24"/>
                <w:lang w:val="el-GR"/>
              </w:rPr>
            </w:pPr>
            <w:r>
              <w:rPr>
                <w:rFonts w:asciiTheme="majorHAnsi" w:hAnsiTheme="majorHAnsi" w:cstheme="majorHAnsi"/>
                <w:sz w:val="24"/>
                <w:szCs w:val="24"/>
                <w:lang w:val="el-GR"/>
              </w:rPr>
              <w:t>ΤΕΧΝΟΛΟΓΙΩΝ, ΠΛΗΡΟΦΟΡΙΚΗΣ</w:t>
            </w:r>
          </w:p>
          <w:p w:rsidR="00D163D2" w:rsidRPr="00F45D5D" w:rsidRDefault="00D163D2" w:rsidP="00D163D2">
            <w:pPr>
              <w:ind w:firstLine="0"/>
              <w:jc w:val="center"/>
              <w:rPr>
                <w:rFonts w:asciiTheme="majorHAnsi" w:hAnsiTheme="majorHAnsi" w:cstheme="majorHAnsi"/>
                <w:sz w:val="24"/>
                <w:szCs w:val="24"/>
                <w:lang w:val="el-GR"/>
              </w:rPr>
            </w:pPr>
            <w:r>
              <w:rPr>
                <w:rFonts w:asciiTheme="majorHAnsi" w:hAnsiTheme="majorHAnsi" w:cstheme="majorHAnsi"/>
                <w:sz w:val="24"/>
                <w:szCs w:val="24"/>
                <w:lang w:val="el-GR"/>
              </w:rPr>
              <w:t>ΚΑΙ ΕΠΙΚΟΙΝΩΝΙΩΝ</w:t>
            </w:r>
          </w:p>
        </w:tc>
      </w:tr>
    </w:tbl>
    <w:p w:rsidR="004671B3" w:rsidRPr="00F45D5D" w:rsidRDefault="004671B3" w:rsidP="002974E2">
      <w:pPr>
        <w:tabs>
          <w:tab w:val="left" w:pos="5440"/>
        </w:tabs>
        <w:jc w:val="both"/>
        <w:rPr>
          <w:rFonts w:asciiTheme="majorHAnsi" w:hAnsiTheme="majorHAnsi" w:cstheme="majorHAnsi"/>
          <w:sz w:val="24"/>
          <w:szCs w:val="24"/>
          <w:lang w:val="el-GR"/>
        </w:rPr>
      </w:pPr>
    </w:p>
    <w:sectPr w:rsidR="004671B3" w:rsidRPr="00F45D5D" w:rsidSect="00243E24">
      <w:footerReference w:type="default" r:id="rId17"/>
      <w:pgSz w:w="11906" w:h="16838"/>
      <w:pgMar w:top="1135" w:right="1133" w:bottom="1440"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53" w:rsidRDefault="00E83C53" w:rsidP="000364FD">
      <w:r>
        <w:separator/>
      </w:r>
    </w:p>
  </w:endnote>
  <w:endnote w:type="continuationSeparator" w:id="0">
    <w:p w:rsidR="00E83C53" w:rsidRDefault="00E83C53" w:rsidP="000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53" w:rsidRDefault="00E83C53" w:rsidP="009B13C0">
    <w:pPr>
      <w:pStyle w:val="a4"/>
      <w:jc w:val="right"/>
    </w:pPr>
    <w:r w:rsidRPr="009B13C0">
      <w:t xml:space="preserve"> </w:t>
    </w:r>
    <w:sdt>
      <w:sdtPr>
        <w:id w:val="11800468"/>
        <w:docPartObj>
          <w:docPartGallery w:val="Page Numbers (Top of Page)"/>
          <w:docPartUnique/>
        </w:docPartObj>
      </w:sdtPr>
      <w:sdtEndPr/>
      <w:sdtContent/>
    </w:sdt>
  </w:p>
  <w:p w:rsidR="00E83C53" w:rsidRDefault="00E83C53" w:rsidP="009B13C0">
    <w:pPr>
      <w:pStyle w:val="a4"/>
      <w:jc w:val="center"/>
    </w:pPr>
    <w:r w:rsidRPr="009B13C0">
      <w:t xml:space="preserve"> </w:t>
    </w:r>
  </w:p>
  <w:p w:rsidR="00E83C53" w:rsidRDefault="00E83C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53" w:rsidRDefault="00E83C53" w:rsidP="009B13C0">
    <w:pPr>
      <w:pStyle w:val="a4"/>
      <w:jc w:val="right"/>
    </w:pPr>
    <w:r>
      <w:rPr>
        <w:noProof/>
        <w:lang w:val="el-GR" w:eastAsia="el-GR" w:bidi="ar-SA"/>
      </w:rPr>
      <w:drawing>
        <wp:anchor distT="0" distB="0" distL="114300" distR="114300" simplePos="0" relativeHeight="251662336" behindDoc="0" locked="0" layoutInCell="1" allowOverlap="1">
          <wp:simplePos x="0" y="0"/>
          <wp:positionH relativeFrom="column">
            <wp:posOffset>3840480</wp:posOffset>
          </wp:positionH>
          <wp:positionV relativeFrom="paragraph">
            <wp:posOffset>24130</wp:posOffset>
          </wp:positionV>
          <wp:extent cx="2573020" cy="1406525"/>
          <wp:effectExtent l="1905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2573020" cy="1406525"/>
                  </a:xfrm>
                  <a:prstGeom prst="rect">
                    <a:avLst/>
                  </a:prstGeom>
                  <a:noFill/>
                  <a:ln w="9525">
                    <a:noFill/>
                    <a:miter lim="800000"/>
                    <a:headEnd/>
                    <a:tailEnd/>
                  </a:ln>
                </pic:spPr>
              </pic:pic>
            </a:graphicData>
          </a:graphic>
        </wp:anchor>
      </w:drawing>
    </w:r>
    <w:r w:rsidRPr="009B13C0">
      <w:t xml:space="preserve"> </w:t>
    </w:r>
    <w:sdt>
      <w:sdtPr>
        <w:id w:val="25874533"/>
        <w:docPartObj>
          <w:docPartGallery w:val="Page Numbers (Top of Page)"/>
          <w:docPartUnique/>
        </w:docPartObj>
      </w:sdtPr>
      <w:sdtEndPr/>
      <w:sdtContent/>
    </w:sdt>
  </w:p>
  <w:p w:rsidR="00E83C53" w:rsidRDefault="00E83C53" w:rsidP="009B13C0">
    <w:pPr>
      <w:pStyle w:val="a4"/>
      <w:jc w:val="center"/>
    </w:pPr>
    <w:r w:rsidRPr="009B13C0">
      <w:t xml:space="preserve"> </w:t>
    </w:r>
    <w:r>
      <w:fldChar w:fldCharType="begin"/>
    </w:r>
    <w:r>
      <w:instrText xml:space="preserve"> PAGE   \* MERGEFORMAT </w:instrText>
    </w:r>
    <w:r>
      <w:fldChar w:fldCharType="separate"/>
    </w:r>
    <w:r w:rsidR="008C0BFE">
      <w:rPr>
        <w:noProof/>
      </w:rPr>
      <w:t>8</w:t>
    </w:r>
    <w:r>
      <w:rPr>
        <w:noProof/>
      </w:rPr>
      <w:fldChar w:fldCharType="end"/>
    </w:r>
  </w:p>
  <w:p w:rsidR="00E83C53" w:rsidRDefault="00E83C53">
    <w:pPr>
      <w:pStyle w:val="a5"/>
    </w:pPr>
  </w:p>
  <w:p w:rsidR="00E83C53" w:rsidRPr="00ED6636" w:rsidRDefault="00E83C53">
    <w:pPr>
      <w:rPr>
        <w:lang w:val="el-GR"/>
      </w:rPr>
    </w:pPr>
    <w:r>
      <w:rPr>
        <w:lang w:val="el-GR"/>
      </w:rPr>
      <w:tab/>
    </w:r>
    <w:r>
      <w:rPr>
        <w:lang w:val="el-GR"/>
      </w:rPr>
      <w:tab/>
    </w:r>
    <w:r>
      <w:rPr>
        <w:lang w:val="el-GR"/>
      </w:rPr>
      <w:tab/>
    </w:r>
    <w:r>
      <w:rPr>
        <w:lang w:val="el-GR"/>
      </w:rPr>
      <w:tab/>
    </w:r>
  </w:p>
  <w:p w:rsidR="00E83C53" w:rsidRDefault="00E83C53">
    <w:r w:rsidRPr="009B13C0">
      <w:t xml:space="preserve"> </w:t>
    </w:r>
  </w:p>
  <w:p w:rsidR="00E83C53" w:rsidRDefault="00E83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53" w:rsidRDefault="00E83C53" w:rsidP="000364FD">
      <w:r>
        <w:separator/>
      </w:r>
    </w:p>
  </w:footnote>
  <w:footnote w:type="continuationSeparator" w:id="0">
    <w:p w:rsidR="00E83C53" w:rsidRDefault="00E83C53" w:rsidP="0003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53" w:rsidRDefault="00E83C53">
    <w:pPr>
      <w:pStyle w:val="a4"/>
      <w:jc w:val="right"/>
    </w:pPr>
  </w:p>
  <w:p w:rsidR="00E83C53" w:rsidRDefault="00E83C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D2"/>
    <w:multiLevelType w:val="hybridMultilevel"/>
    <w:tmpl w:val="AD668FBC"/>
    <w:lvl w:ilvl="0" w:tplc="953EDDD4">
      <w:start w:val="1"/>
      <w:numFmt w:val="decimal"/>
      <w:lvlText w:val="(%1)"/>
      <w:lvlJc w:val="left"/>
      <w:pPr>
        <w:ind w:left="-351" w:hanging="360"/>
      </w:pPr>
      <w:rPr>
        <w:rFonts w:hint="default"/>
      </w:rPr>
    </w:lvl>
    <w:lvl w:ilvl="1" w:tplc="04080019" w:tentative="1">
      <w:start w:val="1"/>
      <w:numFmt w:val="lowerLetter"/>
      <w:lvlText w:val="%2."/>
      <w:lvlJc w:val="left"/>
      <w:pPr>
        <w:ind w:left="369" w:hanging="360"/>
      </w:pPr>
    </w:lvl>
    <w:lvl w:ilvl="2" w:tplc="0408001B" w:tentative="1">
      <w:start w:val="1"/>
      <w:numFmt w:val="lowerRoman"/>
      <w:lvlText w:val="%3."/>
      <w:lvlJc w:val="right"/>
      <w:pPr>
        <w:ind w:left="1089" w:hanging="180"/>
      </w:pPr>
    </w:lvl>
    <w:lvl w:ilvl="3" w:tplc="0408000F" w:tentative="1">
      <w:start w:val="1"/>
      <w:numFmt w:val="decimal"/>
      <w:lvlText w:val="%4."/>
      <w:lvlJc w:val="left"/>
      <w:pPr>
        <w:ind w:left="1809" w:hanging="360"/>
      </w:pPr>
    </w:lvl>
    <w:lvl w:ilvl="4" w:tplc="04080019" w:tentative="1">
      <w:start w:val="1"/>
      <w:numFmt w:val="lowerLetter"/>
      <w:lvlText w:val="%5."/>
      <w:lvlJc w:val="left"/>
      <w:pPr>
        <w:ind w:left="2529" w:hanging="360"/>
      </w:pPr>
    </w:lvl>
    <w:lvl w:ilvl="5" w:tplc="0408001B" w:tentative="1">
      <w:start w:val="1"/>
      <w:numFmt w:val="lowerRoman"/>
      <w:lvlText w:val="%6."/>
      <w:lvlJc w:val="right"/>
      <w:pPr>
        <w:ind w:left="3249" w:hanging="180"/>
      </w:pPr>
    </w:lvl>
    <w:lvl w:ilvl="6" w:tplc="0408000F" w:tentative="1">
      <w:start w:val="1"/>
      <w:numFmt w:val="decimal"/>
      <w:lvlText w:val="%7."/>
      <w:lvlJc w:val="left"/>
      <w:pPr>
        <w:ind w:left="3969" w:hanging="360"/>
      </w:pPr>
    </w:lvl>
    <w:lvl w:ilvl="7" w:tplc="04080019" w:tentative="1">
      <w:start w:val="1"/>
      <w:numFmt w:val="lowerLetter"/>
      <w:lvlText w:val="%8."/>
      <w:lvlJc w:val="left"/>
      <w:pPr>
        <w:ind w:left="4689" w:hanging="360"/>
      </w:pPr>
    </w:lvl>
    <w:lvl w:ilvl="8" w:tplc="0408001B" w:tentative="1">
      <w:start w:val="1"/>
      <w:numFmt w:val="lowerRoman"/>
      <w:lvlText w:val="%9."/>
      <w:lvlJc w:val="right"/>
      <w:pPr>
        <w:ind w:left="5409" w:hanging="180"/>
      </w:pPr>
    </w:lvl>
  </w:abstractNum>
  <w:abstractNum w:abstractNumId="1">
    <w:nsid w:val="0DD97394"/>
    <w:multiLevelType w:val="hybridMultilevel"/>
    <w:tmpl w:val="3EB28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E9B7A6E"/>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F8A4259"/>
    <w:multiLevelType w:val="multilevel"/>
    <w:tmpl w:val="1818C216"/>
    <w:lvl w:ilvl="0">
      <w:start w:val="1"/>
      <w:numFmt w:val="decimal"/>
      <w:lvlText w:val="%1."/>
      <w:lvlJc w:val="left"/>
      <w:pPr>
        <w:tabs>
          <w:tab w:val="num" w:pos="720"/>
        </w:tabs>
        <w:ind w:left="720" w:hanging="360"/>
      </w:pPr>
      <w:rPr>
        <w:rFonts w:ascii="Calibri" w:hAnsi="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CE77F4"/>
    <w:multiLevelType w:val="hybridMultilevel"/>
    <w:tmpl w:val="490A70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F154CA"/>
    <w:multiLevelType w:val="hybridMultilevel"/>
    <w:tmpl w:val="1EC23F34"/>
    <w:lvl w:ilvl="0" w:tplc="04090001">
      <w:start w:val="1"/>
      <w:numFmt w:val="bullet"/>
      <w:lvlText w:val=""/>
      <w:lvlJc w:val="left"/>
      <w:pPr>
        <w:tabs>
          <w:tab w:val="num" w:pos="-711"/>
        </w:tabs>
        <w:ind w:left="-711" w:hanging="360"/>
      </w:pPr>
      <w:rPr>
        <w:rFonts w:ascii="Symbol" w:hAnsi="Symbol" w:hint="default"/>
      </w:rPr>
    </w:lvl>
    <w:lvl w:ilvl="1" w:tplc="04090019" w:tentative="1">
      <w:start w:val="1"/>
      <w:numFmt w:val="lowerLetter"/>
      <w:lvlText w:val="%2."/>
      <w:lvlJc w:val="left"/>
      <w:pPr>
        <w:tabs>
          <w:tab w:val="num" w:pos="9"/>
        </w:tabs>
        <w:ind w:left="9" w:hanging="360"/>
      </w:pPr>
    </w:lvl>
    <w:lvl w:ilvl="2" w:tplc="0409001B" w:tentative="1">
      <w:start w:val="1"/>
      <w:numFmt w:val="lowerRoman"/>
      <w:lvlText w:val="%3."/>
      <w:lvlJc w:val="right"/>
      <w:pPr>
        <w:tabs>
          <w:tab w:val="num" w:pos="729"/>
        </w:tabs>
        <w:ind w:left="729" w:hanging="180"/>
      </w:pPr>
    </w:lvl>
    <w:lvl w:ilvl="3" w:tplc="0409000F" w:tentative="1">
      <w:start w:val="1"/>
      <w:numFmt w:val="decimal"/>
      <w:lvlText w:val="%4."/>
      <w:lvlJc w:val="left"/>
      <w:pPr>
        <w:tabs>
          <w:tab w:val="num" w:pos="1449"/>
        </w:tabs>
        <w:ind w:left="1449" w:hanging="360"/>
      </w:pPr>
    </w:lvl>
    <w:lvl w:ilvl="4" w:tplc="04090019" w:tentative="1">
      <w:start w:val="1"/>
      <w:numFmt w:val="lowerLetter"/>
      <w:lvlText w:val="%5."/>
      <w:lvlJc w:val="left"/>
      <w:pPr>
        <w:tabs>
          <w:tab w:val="num" w:pos="2169"/>
        </w:tabs>
        <w:ind w:left="2169" w:hanging="360"/>
      </w:pPr>
    </w:lvl>
    <w:lvl w:ilvl="5" w:tplc="0409001B" w:tentative="1">
      <w:start w:val="1"/>
      <w:numFmt w:val="lowerRoman"/>
      <w:lvlText w:val="%6."/>
      <w:lvlJc w:val="right"/>
      <w:pPr>
        <w:tabs>
          <w:tab w:val="num" w:pos="2889"/>
        </w:tabs>
        <w:ind w:left="2889" w:hanging="180"/>
      </w:pPr>
    </w:lvl>
    <w:lvl w:ilvl="6" w:tplc="0409000F" w:tentative="1">
      <w:start w:val="1"/>
      <w:numFmt w:val="decimal"/>
      <w:lvlText w:val="%7."/>
      <w:lvlJc w:val="left"/>
      <w:pPr>
        <w:tabs>
          <w:tab w:val="num" w:pos="3609"/>
        </w:tabs>
        <w:ind w:left="3609" w:hanging="360"/>
      </w:pPr>
    </w:lvl>
    <w:lvl w:ilvl="7" w:tplc="04090019" w:tentative="1">
      <w:start w:val="1"/>
      <w:numFmt w:val="lowerLetter"/>
      <w:lvlText w:val="%8."/>
      <w:lvlJc w:val="left"/>
      <w:pPr>
        <w:tabs>
          <w:tab w:val="num" w:pos="4329"/>
        </w:tabs>
        <w:ind w:left="4329" w:hanging="360"/>
      </w:pPr>
    </w:lvl>
    <w:lvl w:ilvl="8" w:tplc="0409001B" w:tentative="1">
      <w:start w:val="1"/>
      <w:numFmt w:val="lowerRoman"/>
      <w:lvlText w:val="%9."/>
      <w:lvlJc w:val="right"/>
      <w:pPr>
        <w:tabs>
          <w:tab w:val="num" w:pos="5049"/>
        </w:tabs>
        <w:ind w:left="5049" w:hanging="180"/>
      </w:pPr>
    </w:lvl>
  </w:abstractNum>
  <w:abstractNum w:abstractNumId="6">
    <w:nsid w:val="1E960B00"/>
    <w:multiLevelType w:val="hybridMultilevel"/>
    <w:tmpl w:val="A740E9DA"/>
    <w:lvl w:ilvl="0" w:tplc="59847658">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69E3D6D"/>
    <w:multiLevelType w:val="hybridMultilevel"/>
    <w:tmpl w:val="A184D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9E01EA"/>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30C404FC"/>
    <w:multiLevelType w:val="multilevel"/>
    <w:tmpl w:val="C5BC67FE"/>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30A3DA7"/>
    <w:multiLevelType w:val="hybridMultilevel"/>
    <w:tmpl w:val="DD9C3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EB2D1A"/>
    <w:multiLevelType w:val="hybridMultilevel"/>
    <w:tmpl w:val="EE1AD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D04851"/>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53040ACB"/>
    <w:multiLevelType w:val="hybridMultilevel"/>
    <w:tmpl w:val="8C88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F30901"/>
    <w:multiLevelType w:val="hybridMultilevel"/>
    <w:tmpl w:val="2A00C8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D096BD9"/>
    <w:multiLevelType w:val="hybridMultilevel"/>
    <w:tmpl w:val="6332E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ED02D81"/>
    <w:multiLevelType w:val="hybridMultilevel"/>
    <w:tmpl w:val="D33A03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5F9F345D"/>
    <w:multiLevelType w:val="multilevel"/>
    <w:tmpl w:val="F5B0045C"/>
    <w:lvl w:ilvl="0">
      <w:start w:val="1"/>
      <w:numFmt w:val="decimal"/>
      <w:lvlText w:val="%1."/>
      <w:lvlJc w:val="left"/>
      <w:pPr>
        <w:ind w:left="720" w:hanging="360"/>
      </w:pPr>
      <w:rPr>
        <w:rFonts w:hint="default"/>
        <w:color w:val="auto"/>
      </w:rPr>
    </w:lvl>
    <w:lvl w:ilvl="1">
      <w:start w:val="2"/>
      <w:numFmt w:val="decimal"/>
      <w:isLgl/>
      <w:lvlText w:val="%1.%2"/>
      <w:lvlJc w:val="left"/>
      <w:pPr>
        <w:ind w:left="60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38B1283"/>
    <w:multiLevelType w:val="hybridMultilevel"/>
    <w:tmpl w:val="DCCAAA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42D4ED6"/>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65425525"/>
    <w:multiLevelType w:val="hybridMultilevel"/>
    <w:tmpl w:val="85381EE4"/>
    <w:lvl w:ilvl="0" w:tplc="59847658">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9554D3"/>
    <w:multiLevelType w:val="hybridMultilevel"/>
    <w:tmpl w:val="C03EB9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7F4F4C"/>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7A9920EF"/>
    <w:multiLevelType w:val="hybridMultilevel"/>
    <w:tmpl w:val="48D2F4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DF2AEE"/>
    <w:multiLevelType w:val="multilevel"/>
    <w:tmpl w:val="426A5DA4"/>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15"/>
  </w:num>
  <w:num w:numId="4">
    <w:abstractNumId w:val="13"/>
  </w:num>
  <w:num w:numId="5">
    <w:abstractNumId w:val="23"/>
  </w:num>
  <w:num w:numId="6">
    <w:abstractNumId w:val="1"/>
  </w:num>
  <w:num w:numId="7">
    <w:abstractNumId w:val="4"/>
  </w:num>
  <w:num w:numId="8">
    <w:abstractNumId w:val="21"/>
  </w:num>
  <w:num w:numId="9">
    <w:abstractNumId w:val="10"/>
  </w:num>
  <w:num w:numId="10">
    <w:abstractNumId w:val="11"/>
  </w:num>
  <w:num w:numId="11">
    <w:abstractNumId w:val="17"/>
  </w:num>
  <w:num w:numId="12">
    <w:abstractNumId w:val="7"/>
  </w:num>
  <w:num w:numId="13">
    <w:abstractNumId w:val="0"/>
  </w:num>
  <w:num w:numId="14">
    <w:abstractNumId w:val="20"/>
  </w:num>
  <w:num w:numId="15">
    <w:abstractNumId w:val="3"/>
  </w:num>
  <w:num w:numId="16">
    <w:abstractNumId w:val="18"/>
  </w:num>
  <w:num w:numId="17">
    <w:abstractNumId w:val="22"/>
  </w:num>
  <w:num w:numId="18">
    <w:abstractNumId w:val="19"/>
  </w:num>
  <w:num w:numId="19">
    <w:abstractNumId w:val="8"/>
  </w:num>
  <w:num w:numId="20">
    <w:abstractNumId w:val="2"/>
  </w:num>
  <w:num w:numId="21">
    <w:abstractNumId w:val="12"/>
  </w:num>
  <w:num w:numId="22">
    <w:abstractNumId w:val="9"/>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F"/>
    <w:rsid w:val="00012A07"/>
    <w:rsid w:val="000364FD"/>
    <w:rsid w:val="000374A5"/>
    <w:rsid w:val="00053A03"/>
    <w:rsid w:val="0006182C"/>
    <w:rsid w:val="00063664"/>
    <w:rsid w:val="00082DE8"/>
    <w:rsid w:val="00083068"/>
    <w:rsid w:val="000928F3"/>
    <w:rsid w:val="000A2E1A"/>
    <w:rsid w:val="000A683E"/>
    <w:rsid w:val="000B0D1B"/>
    <w:rsid w:val="000B18A1"/>
    <w:rsid w:val="000D14B1"/>
    <w:rsid w:val="000D1A00"/>
    <w:rsid w:val="000D7ADE"/>
    <w:rsid w:val="000F05D7"/>
    <w:rsid w:val="00100C15"/>
    <w:rsid w:val="00124C70"/>
    <w:rsid w:val="00125646"/>
    <w:rsid w:val="00131C93"/>
    <w:rsid w:val="00143BE2"/>
    <w:rsid w:val="0014745D"/>
    <w:rsid w:val="00155195"/>
    <w:rsid w:val="00157EBF"/>
    <w:rsid w:val="0017711C"/>
    <w:rsid w:val="00191CD2"/>
    <w:rsid w:val="0019204A"/>
    <w:rsid w:val="0019609F"/>
    <w:rsid w:val="001A1EA2"/>
    <w:rsid w:val="001B115D"/>
    <w:rsid w:val="001B2210"/>
    <w:rsid w:val="001C09AE"/>
    <w:rsid w:val="001C5A78"/>
    <w:rsid w:val="001D6D0D"/>
    <w:rsid w:val="001E04F1"/>
    <w:rsid w:val="001E7E69"/>
    <w:rsid w:val="001F1EB4"/>
    <w:rsid w:val="00202324"/>
    <w:rsid w:val="00207540"/>
    <w:rsid w:val="0021337C"/>
    <w:rsid w:val="00213A6C"/>
    <w:rsid w:val="00213AF4"/>
    <w:rsid w:val="00220997"/>
    <w:rsid w:val="002330D8"/>
    <w:rsid w:val="00243E24"/>
    <w:rsid w:val="00244B7E"/>
    <w:rsid w:val="00247FAA"/>
    <w:rsid w:val="00254DD2"/>
    <w:rsid w:val="00262CEB"/>
    <w:rsid w:val="00263C17"/>
    <w:rsid w:val="00276731"/>
    <w:rsid w:val="00284461"/>
    <w:rsid w:val="00294242"/>
    <w:rsid w:val="002974E2"/>
    <w:rsid w:val="00297D05"/>
    <w:rsid w:val="002A372F"/>
    <w:rsid w:val="002A64A9"/>
    <w:rsid w:val="002B2CB6"/>
    <w:rsid w:val="002B317E"/>
    <w:rsid w:val="002C1EFC"/>
    <w:rsid w:val="002C24D7"/>
    <w:rsid w:val="002D0BBD"/>
    <w:rsid w:val="002E1D5E"/>
    <w:rsid w:val="002E2D39"/>
    <w:rsid w:val="002F7F10"/>
    <w:rsid w:val="00303C02"/>
    <w:rsid w:val="00315809"/>
    <w:rsid w:val="00326A3F"/>
    <w:rsid w:val="0033744F"/>
    <w:rsid w:val="003374C2"/>
    <w:rsid w:val="00340682"/>
    <w:rsid w:val="00350D53"/>
    <w:rsid w:val="0035409A"/>
    <w:rsid w:val="003554A7"/>
    <w:rsid w:val="00356EA4"/>
    <w:rsid w:val="00372223"/>
    <w:rsid w:val="0037551C"/>
    <w:rsid w:val="00383D6F"/>
    <w:rsid w:val="00386454"/>
    <w:rsid w:val="00390B99"/>
    <w:rsid w:val="003A4400"/>
    <w:rsid w:val="003B0475"/>
    <w:rsid w:val="003B064F"/>
    <w:rsid w:val="003C0F6C"/>
    <w:rsid w:val="003C189F"/>
    <w:rsid w:val="003D023D"/>
    <w:rsid w:val="003D25A5"/>
    <w:rsid w:val="003D6B30"/>
    <w:rsid w:val="003D74F0"/>
    <w:rsid w:val="003D7974"/>
    <w:rsid w:val="003E4FC8"/>
    <w:rsid w:val="00406765"/>
    <w:rsid w:val="0041713A"/>
    <w:rsid w:val="00421BEF"/>
    <w:rsid w:val="00434B7D"/>
    <w:rsid w:val="0044458A"/>
    <w:rsid w:val="00451B8A"/>
    <w:rsid w:val="00457B55"/>
    <w:rsid w:val="004643EC"/>
    <w:rsid w:val="004671B3"/>
    <w:rsid w:val="00474779"/>
    <w:rsid w:val="00474F09"/>
    <w:rsid w:val="00476F7B"/>
    <w:rsid w:val="0047758F"/>
    <w:rsid w:val="00485DF4"/>
    <w:rsid w:val="004907F3"/>
    <w:rsid w:val="004A4B72"/>
    <w:rsid w:val="004A7DE6"/>
    <w:rsid w:val="004C071A"/>
    <w:rsid w:val="004C1BD8"/>
    <w:rsid w:val="004C1C5B"/>
    <w:rsid w:val="004C23B3"/>
    <w:rsid w:val="004C5277"/>
    <w:rsid w:val="004C590B"/>
    <w:rsid w:val="004D346A"/>
    <w:rsid w:val="004E4C3B"/>
    <w:rsid w:val="004F15D4"/>
    <w:rsid w:val="004F25AE"/>
    <w:rsid w:val="004F38A6"/>
    <w:rsid w:val="004F5FAB"/>
    <w:rsid w:val="00500F5D"/>
    <w:rsid w:val="005035A9"/>
    <w:rsid w:val="005126ED"/>
    <w:rsid w:val="00535F63"/>
    <w:rsid w:val="00536961"/>
    <w:rsid w:val="005509F3"/>
    <w:rsid w:val="00564582"/>
    <w:rsid w:val="00571680"/>
    <w:rsid w:val="00575741"/>
    <w:rsid w:val="0058746B"/>
    <w:rsid w:val="00592A10"/>
    <w:rsid w:val="005A15BA"/>
    <w:rsid w:val="005A7262"/>
    <w:rsid w:val="005C1B0B"/>
    <w:rsid w:val="005C621E"/>
    <w:rsid w:val="005C75A1"/>
    <w:rsid w:val="005D70FD"/>
    <w:rsid w:val="005E05BA"/>
    <w:rsid w:val="005E13FD"/>
    <w:rsid w:val="00601250"/>
    <w:rsid w:val="006123B1"/>
    <w:rsid w:val="006231B9"/>
    <w:rsid w:val="0062329C"/>
    <w:rsid w:val="00641E1A"/>
    <w:rsid w:val="006458D1"/>
    <w:rsid w:val="006459AF"/>
    <w:rsid w:val="00662ACE"/>
    <w:rsid w:val="00671B06"/>
    <w:rsid w:val="00672EEE"/>
    <w:rsid w:val="00673AF0"/>
    <w:rsid w:val="0068266A"/>
    <w:rsid w:val="006861C8"/>
    <w:rsid w:val="006A3126"/>
    <w:rsid w:val="006B4286"/>
    <w:rsid w:val="006B4818"/>
    <w:rsid w:val="006C331B"/>
    <w:rsid w:val="006C4304"/>
    <w:rsid w:val="006D5F7B"/>
    <w:rsid w:val="006F21D4"/>
    <w:rsid w:val="006F5F09"/>
    <w:rsid w:val="007012D4"/>
    <w:rsid w:val="00701985"/>
    <w:rsid w:val="00701DCC"/>
    <w:rsid w:val="0070431A"/>
    <w:rsid w:val="0070431F"/>
    <w:rsid w:val="007043FE"/>
    <w:rsid w:val="0071592A"/>
    <w:rsid w:val="00723E04"/>
    <w:rsid w:val="00732039"/>
    <w:rsid w:val="0073302A"/>
    <w:rsid w:val="00735CC8"/>
    <w:rsid w:val="00740F07"/>
    <w:rsid w:val="0074421E"/>
    <w:rsid w:val="00756E7C"/>
    <w:rsid w:val="00796F3C"/>
    <w:rsid w:val="007A001A"/>
    <w:rsid w:val="007D6CDB"/>
    <w:rsid w:val="007E623A"/>
    <w:rsid w:val="0080439D"/>
    <w:rsid w:val="00820CE5"/>
    <w:rsid w:val="0083504F"/>
    <w:rsid w:val="00850326"/>
    <w:rsid w:val="00850778"/>
    <w:rsid w:val="008534C6"/>
    <w:rsid w:val="00862C9D"/>
    <w:rsid w:val="00881C1D"/>
    <w:rsid w:val="00882E4B"/>
    <w:rsid w:val="008A6278"/>
    <w:rsid w:val="008C0BFE"/>
    <w:rsid w:val="008C645E"/>
    <w:rsid w:val="008E6B3C"/>
    <w:rsid w:val="00931D83"/>
    <w:rsid w:val="00933FC1"/>
    <w:rsid w:val="009405CF"/>
    <w:rsid w:val="00943B3F"/>
    <w:rsid w:val="00951E22"/>
    <w:rsid w:val="00952827"/>
    <w:rsid w:val="00956BAE"/>
    <w:rsid w:val="009624FA"/>
    <w:rsid w:val="009753FA"/>
    <w:rsid w:val="009804E5"/>
    <w:rsid w:val="00993692"/>
    <w:rsid w:val="00996727"/>
    <w:rsid w:val="009A29D8"/>
    <w:rsid w:val="009B13C0"/>
    <w:rsid w:val="009C3BDE"/>
    <w:rsid w:val="009D0D28"/>
    <w:rsid w:val="009D3159"/>
    <w:rsid w:val="009E496F"/>
    <w:rsid w:val="00A00272"/>
    <w:rsid w:val="00A10661"/>
    <w:rsid w:val="00A1275B"/>
    <w:rsid w:val="00A156D1"/>
    <w:rsid w:val="00A1602A"/>
    <w:rsid w:val="00A168BA"/>
    <w:rsid w:val="00A22DF2"/>
    <w:rsid w:val="00A2642B"/>
    <w:rsid w:val="00A44EA9"/>
    <w:rsid w:val="00A471AA"/>
    <w:rsid w:val="00A5370C"/>
    <w:rsid w:val="00A56BD5"/>
    <w:rsid w:val="00A66AC5"/>
    <w:rsid w:val="00A747B8"/>
    <w:rsid w:val="00A77529"/>
    <w:rsid w:val="00A80FCA"/>
    <w:rsid w:val="00A838D7"/>
    <w:rsid w:val="00AD15EF"/>
    <w:rsid w:val="00AD4A11"/>
    <w:rsid w:val="00AE4F2B"/>
    <w:rsid w:val="00AE65D7"/>
    <w:rsid w:val="00AE6938"/>
    <w:rsid w:val="00AF00B3"/>
    <w:rsid w:val="00AF35FB"/>
    <w:rsid w:val="00AF4737"/>
    <w:rsid w:val="00AF4EA6"/>
    <w:rsid w:val="00AF61AC"/>
    <w:rsid w:val="00B1005C"/>
    <w:rsid w:val="00B13491"/>
    <w:rsid w:val="00B43779"/>
    <w:rsid w:val="00B5187C"/>
    <w:rsid w:val="00B53406"/>
    <w:rsid w:val="00B60F3B"/>
    <w:rsid w:val="00B76C91"/>
    <w:rsid w:val="00B7732E"/>
    <w:rsid w:val="00BA0940"/>
    <w:rsid w:val="00BA59E8"/>
    <w:rsid w:val="00BA6AB1"/>
    <w:rsid w:val="00BB04A5"/>
    <w:rsid w:val="00BB67C5"/>
    <w:rsid w:val="00BC7A4E"/>
    <w:rsid w:val="00BD3236"/>
    <w:rsid w:val="00BE18E1"/>
    <w:rsid w:val="00BE2136"/>
    <w:rsid w:val="00BE67EF"/>
    <w:rsid w:val="00BF0BCF"/>
    <w:rsid w:val="00BF1F9F"/>
    <w:rsid w:val="00BF706D"/>
    <w:rsid w:val="00C02CD3"/>
    <w:rsid w:val="00C02E39"/>
    <w:rsid w:val="00C153FE"/>
    <w:rsid w:val="00C42959"/>
    <w:rsid w:val="00C46354"/>
    <w:rsid w:val="00C603C5"/>
    <w:rsid w:val="00C63F53"/>
    <w:rsid w:val="00C670FE"/>
    <w:rsid w:val="00C71BE3"/>
    <w:rsid w:val="00C737B3"/>
    <w:rsid w:val="00C765E2"/>
    <w:rsid w:val="00C835E3"/>
    <w:rsid w:val="00C90D03"/>
    <w:rsid w:val="00C936B4"/>
    <w:rsid w:val="00C93A95"/>
    <w:rsid w:val="00CB0EC3"/>
    <w:rsid w:val="00CB4BA9"/>
    <w:rsid w:val="00CB7110"/>
    <w:rsid w:val="00CD0345"/>
    <w:rsid w:val="00CD7743"/>
    <w:rsid w:val="00CE4B33"/>
    <w:rsid w:val="00D046D3"/>
    <w:rsid w:val="00D064C5"/>
    <w:rsid w:val="00D06767"/>
    <w:rsid w:val="00D1618D"/>
    <w:rsid w:val="00D163D2"/>
    <w:rsid w:val="00D17B4B"/>
    <w:rsid w:val="00D251C2"/>
    <w:rsid w:val="00D37A08"/>
    <w:rsid w:val="00D37A79"/>
    <w:rsid w:val="00D4467E"/>
    <w:rsid w:val="00D46D39"/>
    <w:rsid w:val="00D53232"/>
    <w:rsid w:val="00D61680"/>
    <w:rsid w:val="00D77222"/>
    <w:rsid w:val="00D81535"/>
    <w:rsid w:val="00D850A7"/>
    <w:rsid w:val="00D977F4"/>
    <w:rsid w:val="00DC0023"/>
    <w:rsid w:val="00DC0A84"/>
    <w:rsid w:val="00DC4880"/>
    <w:rsid w:val="00DD4747"/>
    <w:rsid w:val="00DD4C14"/>
    <w:rsid w:val="00DD5BF1"/>
    <w:rsid w:val="00DD5E6B"/>
    <w:rsid w:val="00DD7F5B"/>
    <w:rsid w:val="00DE5030"/>
    <w:rsid w:val="00DF3257"/>
    <w:rsid w:val="00DF424B"/>
    <w:rsid w:val="00E12171"/>
    <w:rsid w:val="00E22F43"/>
    <w:rsid w:val="00E232F1"/>
    <w:rsid w:val="00E3058B"/>
    <w:rsid w:val="00E332A9"/>
    <w:rsid w:val="00E374F8"/>
    <w:rsid w:val="00E40045"/>
    <w:rsid w:val="00E50F64"/>
    <w:rsid w:val="00E67AA6"/>
    <w:rsid w:val="00E76CAB"/>
    <w:rsid w:val="00E83C53"/>
    <w:rsid w:val="00E86318"/>
    <w:rsid w:val="00E943E7"/>
    <w:rsid w:val="00E960FB"/>
    <w:rsid w:val="00EA5733"/>
    <w:rsid w:val="00EA58B7"/>
    <w:rsid w:val="00EB0CE8"/>
    <w:rsid w:val="00EB62CA"/>
    <w:rsid w:val="00EB69DD"/>
    <w:rsid w:val="00EB7A4B"/>
    <w:rsid w:val="00EC5563"/>
    <w:rsid w:val="00EC5A73"/>
    <w:rsid w:val="00ED6636"/>
    <w:rsid w:val="00EE07DC"/>
    <w:rsid w:val="00EE2D15"/>
    <w:rsid w:val="00F137AD"/>
    <w:rsid w:val="00F234FA"/>
    <w:rsid w:val="00F235E5"/>
    <w:rsid w:val="00F45D5D"/>
    <w:rsid w:val="00F5760B"/>
    <w:rsid w:val="00F7310D"/>
    <w:rsid w:val="00F77504"/>
    <w:rsid w:val="00F820CB"/>
    <w:rsid w:val="00F879D7"/>
    <w:rsid w:val="00F927E7"/>
    <w:rsid w:val="00F93A38"/>
    <w:rsid w:val="00FA3432"/>
    <w:rsid w:val="00FB12BB"/>
    <w:rsid w:val="00FB4102"/>
    <w:rsid w:val="00FD28AE"/>
    <w:rsid w:val="00FD4267"/>
    <w:rsid w:val="00FD78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E8"/>
  </w:style>
  <w:style w:type="paragraph" w:styleId="1">
    <w:name w:val="heading 1"/>
    <w:basedOn w:val="a"/>
    <w:next w:val="a"/>
    <w:link w:val="1Char"/>
    <w:uiPriority w:val="9"/>
    <w:qFormat/>
    <w:rsid w:val="00BA094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BA094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BA094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BA094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BA094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BA094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BA094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BA094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BA094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4FD"/>
    <w:rPr>
      <w:rFonts w:ascii="Tahoma" w:hAnsi="Tahoma" w:cs="Tahoma"/>
      <w:sz w:val="16"/>
      <w:szCs w:val="16"/>
    </w:rPr>
  </w:style>
  <w:style w:type="character" w:customStyle="1" w:styleId="Char">
    <w:name w:val="Κείμενο πλαισίου Char"/>
    <w:basedOn w:val="a0"/>
    <w:link w:val="a3"/>
    <w:uiPriority w:val="99"/>
    <w:semiHidden/>
    <w:rsid w:val="000364FD"/>
    <w:rPr>
      <w:rFonts w:ascii="Tahoma" w:eastAsia="Calibri" w:hAnsi="Tahoma" w:cs="Tahoma"/>
      <w:b w:val="0"/>
      <w:bCs w:val="0"/>
      <w:sz w:val="16"/>
      <w:szCs w:val="16"/>
    </w:rPr>
  </w:style>
  <w:style w:type="paragraph" w:styleId="a4">
    <w:name w:val="header"/>
    <w:basedOn w:val="a"/>
    <w:link w:val="Char0"/>
    <w:uiPriority w:val="99"/>
    <w:unhideWhenUsed/>
    <w:rsid w:val="000364FD"/>
    <w:pPr>
      <w:tabs>
        <w:tab w:val="center" w:pos="4153"/>
        <w:tab w:val="right" w:pos="8306"/>
      </w:tabs>
    </w:pPr>
  </w:style>
  <w:style w:type="character" w:customStyle="1" w:styleId="Char0">
    <w:name w:val="Κεφαλίδα Char"/>
    <w:basedOn w:val="a0"/>
    <w:link w:val="a4"/>
    <w:uiPriority w:val="99"/>
    <w:rsid w:val="000364FD"/>
    <w:rPr>
      <w:rFonts w:ascii="Calibri" w:eastAsia="Calibri" w:hAnsi="Calibri" w:cs="Times New Roman"/>
      <w:b w:val="0"/>
      <w:bCs w:val="0"/>
      <w:sz w:val="22"/>
      <w:szCs w:val="22"/>
    </w:rPr>
  </w:style>
  <w:style w:type="paragraph" w:styleId="a5">
    <w:name w:val="footer"/>
    <w:basedOn w:val="a"/>
    <w:link w:val="Char1"/>
    <w:uiPriority w:val="99"/>
    <w:unhideWhenUsed/>
    <w:rsid w:val="000364FD"/>
    <w:pPr>
      <w:tabs>
        <w:tab w:val="center" w:pos="4153"/>
        <w:tab w:val="right" w:pos="8306"/>
      </w:tabs>
    </w:pPr>
  </w:style>
  <w:style w:type="character" w:customStyle="1" w:styleId="Char1">
    <w:name w:val="Υποσέλιδο Char"/>
    <w:basedOn w:val="a0"/>
    <w:link w:val="a5"/>
    <w:uiPriority w:val="99"/>
    <w:rsid w:val="000364FD"/>
    <w:rPr>
      <w:rFonts w:ascii="Calibri" w:eastAsia="Calibri" w:hAnsi="Calibri" w:cs="Times New Roman"/>
      <w:b w:val="0"/>
      <w:bCs w:val="0"/>
      <w:sz w:val="22"/>
      <w:szCs w:val="22"/>
    </w:rPr>
  </w:style>
  <w:style w:type="character" w:customStyle="1" w:styleId="a6">
    <w:name w:val="Σύνδεσμος διαδικτύου"/>
    <w:basedOn w:val="a0"/>
    <w:uiPriority w:val="99"/>
    <w:unhideWhenUsed/>
    <w:rsid w:val="00AF4737"/>
    <w:rPr>
      <w:color w:val="0000FF" w:themeColor="hyperlink"/>
      <w:u w:val="single"/>
    </w:rPr>
  </w:style>
  <w:style w:type="paragraph" w:customStyle="1" w:styleId="a7">
    <w:name w:val="Περιεχόμενα πλαισίου"/>
    <w:basedOn w:val="a"/>
    <w:rsid w:val="00AF4737"/>
    <w:rPr>
      <w:rFonts w:asciiTheme="majorHAnsi" w:eastAsiaTheme="minorHAnsi" w:hAnsiTheme="majorHAnsi" w:cstheme="majorBidi"/>
      <w:color w:val="00000A"/>
      <w:sz w:val="24"/>
      <w:szCs w:val="28"/>
    </w:rPr>
  </w:style>
  <w:style w:type="character" w:styleId="-">
    <w:name w:val="Hyperlink"/>
    <w:basedOn w:val="a0"/>
    <w:uiPriority w:val="99"/>
    <w:unhideWhenUsed/>
    <w:rsid w:val="00AF4737"/>
    <w:rPr>
      <w:color w:val="0000FF" w:themeColor="hyperlink"/>
      <w:u w:val="single"/>
    </w:rPr>
  </w:style>
  <w:style w:type="character" w:styleId="a8">
    <w:name w:val="Strong"/>
    <w:basedOn w:val="a0"/>
    <w:qFormat/>
    <w:rsid w:val="00BA0940"/>
    <w:rPr>
      <w:b/>
      <w:bCs/>
      <w:spacing w:val="0"/>
    </w:rPr>
  </w:style>
  <w:style w:type="character" w:customStyle="1" w:styleId="2Char">
    <w:name w:val="Επικεφαλίδα 2 Char"/>
    <w:basedOn w:val="a0"/>
    <w:link w:val="2"/>
    <w:uiPriority w:val="9"/>
    <w:rsid w:val="00BA0940"/>
    <w:rPr>
      <w:rFonts w:asciiTheme="majorHAnsi" w:eastAsiaTheme="majorEastAsia" w:hAnsiTheme="majorHAnsi" w:cstheme="majorBidi"/>
      <w:color w:val="365F91" w:themeColor="accent1" w:themeShade="BF"/>
      <w:sz w:val="24"/>
      <w:szCs w:val="24"/>
    </w:rPr>
  </w:style>
  <w:style w:type="character" w:customStyle="1" w:styleId="1Char">
    <w:name w:val="Επικεφαλίδα 1 Char"/>
    <w:basedOn w:val="a0"/>
    <w:link w:val="1"/>
    <w:uiPriority w:val="9"/>
    <w:rsid w:val="00BA0940"/>
    <w:rPr>
      <w:rFonts w:asciiTheme="majorHAnsi" w:eastAsiaTheme="majorEastAsia" w:hAnsiTheme="majorHAnsi" w:cstheme="majorBidi"/>
      <w:b/>
      <w:bCs/>
      <w:color w:val="365F91" w:themeColor="accent1" w:themeShade="BF"/>
      <w:sz w:val="24"/>
      <w:szCs w:val="24"/>
    </w:rPr>
  </w:style>
  <w:style w:type="character" w:customStyle="1" w:styleId="3Char">
    <w:name w:val="Επικεφαλίδα 3 Char"/>
    <w:basedOn w:val="a0"/>
    <w:link w:val="3"/>
    <w:uiPriority w:val="9"/>
    <w:rsid w:val="00BA0940"/>
    <w:rPr>
      <w:rFonts w:asciiTheme="majorHAnsi" w:eastAsiaTheme="majorEastAsia" w:hAnsiTheme="majorHAnsi" w:cstheme="majorBidi"/>
      <w:color w:val="4F81BD" w:themeColor="accent1"/>
      <w:sz w:val="24"/>
      <w:szCs w:val="24"/>
    </w:rPr>
  </w:style>
  <w:style w:type="character" w:customStyle="1" w:styleId="4Char">
    <w:name w:val="Επικεφαλίδα 4 Char"/>
    <w:basedOn w:val="a0"/>
    <w:link w:val="4"/>
    <w:uiPriority w:val="9"/>
    <w:semiHidden/>
    <w:rsid w:val="00BA0940"/>
    <w:rPr>
      <w:rFonts w:asciiTheme="majorHAnsi" w:eastAsiaTheme="majorEastAsia" w:hAnsiTheme="majorHAnsi" w:cstheme="majorBidi"/>
      <w:i/>
      <w:iCs/>
      <w:color w:val="4F81BD" w:themeColor="accent1"/>
      <w:sz w:val="24"/>
      <w:szCs w:val="24"/>
    </w:rPr>
  </w:style>
  <w:style w:type="character" w:customStyle="1" w:styleId="5Char">
    <w:name w:val="Επικεφαλίδα 5 Char"/>
    <w:basedOn w:val="a0"/>
    <w:link w:val="5"/>
    <w:uiPriority w:val="9"/>
    <w:semiHidden/>
    <w:rsid w:val="00BA0940"/>
    <w:rPr>
      <w:rFonts w:asciiTheme="majorHAnsi" w:eastAsiaTheme="majorEastAsia" w:hAnsiTheme="majorHAnsi" w:cstheme="majorBidi"/>
      <w:color w:val="4F81BD" w:themeColor="accent1"/>
    </w:rPr>
  </w:style>
  <w:style w:type="character" w:customStyle="1" w:styleId="6Char">
    <w:name w:val="Επικεφαλίδα 6 Char"/>
    <w:basedOn w:val="a0"/>
    <w:link w:val="6"/>
    <w:uiPriority w:val="9"/>
    <w:semiHidden/>
    <w:rsid w:val="00BA0940"/>
    <w:rPr>
      <w:rFonts w:asciiTheme="majorHAnsi" w:eastAsiaTheme="majorEastAsia" w:hAnsiTheme="majorHAnsi" w:cstheme="majorBidi"/>
      <w:i/>
      <w:iCs/>
      <w:color w:val="4F81BD" w:themeColor="accent1"/>
    </w:rPr>
  </w:style>
  <w:style w:type="character" w:customStyle="1" w:styleId="7Char">
    <w:name w:val="Επικεφαλίδα 7 Char"/>
    <w:basedOn w:val="a0"/>
    <w:link w:val="7"/>
    <w:uiPriority w:val="9"/>
    <w:semiHidden/>
    <w:rsid w:val="00BA0940"/>
    <w:rPr>
      <w:rFonts w:asciiTheme="majorHAnsi" w:eastAsiaTheme="majorEastAsia" w:hAnsiTheme="majorHAnsi" w:cstheme="majorBidi"/>
      <w:b/>
      <w:bCs/>
      <w:color w:val="9BBB59" w:themeColor="accent3"/>
      <w:sz w:val="20"/>
      <w:szCs w:val="20"/>
    </w:rPr>
  </w:style>
  <w:style w:type="character" w:customStyle="1" w:styleId="8Char">
    <w:name w:val="Επικεφαλίδα 8 Char"/>
    <w:basedOn w:val="a0"/>
    <w:link w:val="8"/>
    <w:uiPriority w:val="9"/>
    <w:semiHidden/>
    <w:rsid w:val="00BA0940"/>
    <w:rPr>
      <w:rFonts w:asciiTheme="majorHAnsi" w:eastAsiaTheme="majorEastAsia" w:hAnsiTheme="majorHAnsi" w:cstheme="majorBidi"/>
      <w:b/>
      <w:bCs/>
      <w:i/>
      <w:iCs/>
      <w:color w:val="9BBB59" w:themeColor="accent3"/>
      <w:sz w:val="20"/>
      <w:szCs w:val="20"/>
    </w:rPr>
  </w:style>
  <w:style w:type="character" w:customStyle="1" w:styleId="9Char">
    <w:name w:val="Επικεφαλίδα 9 Char"/>
    <w:basedOn w:val="a0"/>
    <w:link w:val="9"/>
    <w:uiPriority w:val="9"/>
    <w:semiHidden/>
    <w:rsid w:val="00BA0940"/>
    <w:rPr>
      <w:rFonts w:asciiTheme="majorHAnsi" w:eastAsiaTheme="majorEastAsia" w:hAnsiTheme="majorHAnsi" w:cstheme="majorBidi"/>
      <w:i/>
      <w:iCs/>
      <w:color w:val="9BBB59" w:themeColor="accent3"/>
      <w:sz w:val="20"/>
      <w:szCs w:val="20"/>
    </w:rPr>
  </w:style>
  <w:style w:type="paragraph" w:styleId="a9">
    <w:name w:val="caption"/>
    <w:basedOn w:val="a"/>
    <w:next w:val="a"/>
    <w:uiPriority w:val="35"/>
    <w:unhideWhenUsed/>
    <w:qFormat/>
    <w:rsid w:val="00BA0940"/>
    <w:rPr>
      <w:b/>
      <w:bCs/>
      <w:sz w:val="18"/>
      <w:szCs w:val="18"/>
    </w:rPr>
  </w:style>
  <w:style w:type="paragraph" w:styleId="aa">
    <w:name w:val="Title"/>
    <w:basedOn w:val="a"/>
    <w:next w:val="a"/>
    <w:link w:val="Char2"/>
    <w:uiPriority w:val="10"/>
    <w:qFormat/>
    <w:rsid w:val="00BA094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2">
    <w:name w:val="Τίτλος Char"/>
    <w:basedOn w:val="a0"/>
    <w:link w:val="aa"/>
    <w:uiPriority w:val="10"/>
    <w:rsid w:val="00BA0940"/>
    <w:rPr>
      <w:rFonts w:asciiTheme="majorHAnsi" w:eastAsiaTheme="majorEastAsia" w:hAnsiTheme="majorHAnsi" w:cstheme="majorBidi"/>
      <w:i/>
      <w:iCs/>
      <w:color w:val="243F60" w:themeColor="accent1" w:themeShade="7F"/>
      <w:sz w:val="60"/>
      <w:szCs w:val="60"/>
    </w:rPr>
  </w:style>
  <w:style w:type="paragraph" w:styleId="ab">
    <w:name w:val="Subtitle"/>
    <w:basedOn w:val="a"/>
    <w:next w:val="a"/>
    <w:link w:val="Char3"/>
    <w:uiPriority w:val="11"/>
    <w:qFormat/>
    <w:rsid w:val="00BA0940"/>
    <w:pPr>
      <w:spacing w:before="200" w:after="900"/>
      <w:ind w:firstLine="0"/>
      <w:jc w:val="right"/>
    </w:pPr>
    <w:rPr>
      <w:i/>
      <w:iCs/>
      <w:sz w:val="24"/>
      <w:szCs w:val="24"/>
    </w:rPr>
  </w:style>
  <w:style w:type="character" w:customStyle="1" w:styleId="Char3">
    <w:name w:val="Υπότιτλος Char"/>
    <w:basedOn w:val="a0"/>
    <w:link w:val="ab"/>
    <w:uiPriority w:val="11"/>
    <w:rsid w:val="00BA0940"/>
    <w:rPr>
      <w:rFonts w:asciiTheme="minorHAnsi"/>
      <w:i/>
      <w:iCs/>
      <w:sz w:val="24"/>
      <w:szCs w:val="24"/>
    </w:rPr>
  </w:style>
  <w:style w:type="character" w:styleId="ac">
    <w:name w:val="Emphasis"/>
    <w:uiPriority w:val="20"/>
    <w:qFormat/>
    <w:rsid w:val="00BA0940"/>
    <w:rPr>
      <w:b/>
      <w:bCs/>
      <w:i/>
      <w:iCs/>
      <w:color w:val="5A5A5A" w:themeColor="text1" w:themeTint="A5"/>
    </w:rPr>
  </w:style>
  <w:style w:type="paragraph" w:styleId="ad">
    <w:name w:val="No Spacing"/>
    <w:basedOn w:val="a"/>
    <w:link w:val="Char4"/>
    <w:uiPriority w:val="1"/>
    <w:qFormat/>
    <w:rsid w:val="00BA0940"/>
    <w:pPr>
      <w:ind w:firstLine="0"/>
    </w:pPr>
  </w:style>
  <w:style w:type="character" w:customStyle="1" w:styleId="Char4">
    <w:name w:val="Χωρίς διάστιχο Char"/>
    <w:basedOn w:val="a0"/>
    <w:link w:val="ad"/>
    <w:uiPriority w:val="1"/>
    <w:rsid w:val="00BA0940"/>
  </w:style>
  <w:style w:type="paragraph" w:styleId="ae">
    <w:name w:val="List Paragraph"/>
    <w:aliases w:val="Γράφημα,bl1,Bullet21,Bullet22,Bullet23,Bullet211,Bullet24,Bullet25,Bullet26,Bullet27,bl11,Bullet212,Bullet28,bl12,Bullet213,Bullet29,bl13,Bullet214,Bullet210,Bullet215,Bulleted List 1,FooterText,numbered,列出段落,Bullet2,lp1"/>
    <w:basedOn w:val="a"/>
    <w:uiPriority w:val="99"/>
    <w:qFormat/>
    <w:rsid w:val="00BA0940"/>
    <w:pPr>
      <w:ind w:left="720"/>
      <w:contextualSpacing/>
    </w:pPr>
  </w:style>
  <w:style w:type="paragraph" w:styleId="af">
    <w:name w:val="Quote"/>
    <w:basedOn w:val="a"/>
    <w:next w:val="a"/>
    <w:link w:val="Char5"/>
    <w:uiPriority w:val="29"/>
    <w:qFormat/>
    <w:rsid w:val="00BA0940"/>
    <w:rPr>
      <w:rFonts w:asciiTheme="majorHAnsi" w:eastAsiaTheme="majorEastAsia" w:hAnsiTheme="majorHAnsi" w:cstheme="majorBidi"/>
      <w:i/>
      <w:iCs/>
      <w:color w:val="5A5A5A" w:themeColor="text1" w:themeTint="A5"/>
    </w:rPr>
  </w:style>
  <w:style w:type="character" w:customStyle="1" w:styleId="Char5">
    <w:name w:val="Απόσπασμα Char"/>
    <w:basedOn w:val="a0"/>
    <w:link w:val="af"/>
    <w:uiPriority w:val="29"/>
    <w:rsid w:val="00BA0940"/>
    <w:rPr>
      <w:rFonts w:asciiTheme="majorHAnsi" w:eastAsiaTheme="majorEastAsia" w:hAnsiTheme="majorHAnsi" w:cstheme="majorBidi"/>
      <w:i/>
      <w:iCs/>
      <w:color w:val="5A5A5A" w:themeColor="text1" w:themeTint="A5"/>
    </w:rPr>
  </w:style>
  <w:style w:type="paragraph" w:styleId="af0">
    <w:name w:val="Intense Quote"/>
    <w:basedOn w:val="a"/>
    <w:next w:val="a"/>
    <w:link w:val="Char6"/>
    <w:uiPriority w:val="30"/>
    <w:qFormat/>
    <w:rsid w:val="00BA094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6">
    <w:name w:val="Έντονο εισαγωγικό Char"/>
    <w:basedOn w:val="a0"/>
    <w:link w:val="af0"/>
    <w:uiPriority w:val="30"/>
    <w:rsid w:val="00BA0940"/>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BA0940"/>
    <w:rPr>
      <w:i/>
      <w:iCs/>
      <w:color w:val="5A5A5A" w:themeColor="text1" w:themeTint="A5"/>
    </w:rPr>
  </w:style>
  <w:style w:type="character" w:styleId="af2">
    <w:name w:val="Intense Emphasis"/>
    <w:uiPriority w:val="21"/>
    <w:qFormat/>
    <w:rsid w:val="00BA0940"/>
    <w:rPr>
      <w:b/>
      <w:bCs/>
      <w:i/>
      <w:iCs/>
      <w:color w:val="4F81BD" w:themeColor="accent1"/>
      <w:sz w:val="22"/>
      <w:szCs w:val="22"/>
    </w:rPr>
  </w:style>
  <w:style w:type="character" w:styleId="af3">
    <w:name w:val="Subtle Reference"/>
    <w:uiPriority w:val="31"/>
    <w:qFormat/>
    <w:rsid w:val="00BA0940"/>
    <w:rPr>
      <w:color w:val="auto"/>
      <w:u w:val="single" w:color="9BBB59" w:themeColor="accent3"/>
    </w:rPr>
  </w:style>
  <w:style w:type="character" w:styleId="af4">
    <w:name w:val="Intense Reference"/>
    <w:basedOn w:val="a0"/>
    <w:uiPriority w:val="32"/>
    <w:qFormat/>
    <w:rsid w:val="00BA0940"/>
    <w:rPr>
      <w:b/>
      <w:bCs/>
      <w:color w:val="76923C" w:themeColor="accent3" w:themeShade="BF"/>
      <w:u w:val="single" w:color="9BBB59" w:themeColor="accent3"/>
    </w:rPr>
  </w:style>
  <w:style w:type="character" w:styleId="af5">
    <w:name w:val="Book Title"/>
    <w:basedOn w:val="a0"/>
    <w:uiPriority w:val="33"/>
    <w:qFormat/>
    <w:rsid w:val="00BA0940"/>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BA0940"/>
    <w:pPr>
      <w:outlineLvl w:val="9"/>
    </w:pPr>
  </w:style>
  <w:style w:type="table" w:styleId="af7">
    <w:name w:val="Table Grid"/>
    <w:basedOn w:val="a1"/>
    <w:uiPriority w:val="59"/>
    <w:rsid w:val="0045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276731"/>
    <w:pPr>
      <w:spacing w:after="100"/>
    </w:pPr>
  </w:style>
  <w:style w:type="paragraph" w:styleId="20">
    <w:name w:val="toc 2"/>
    <w:basedOn w:val="a"/>
    <w:next w:val="a"/>
    <w:autoRedefine/>
    <w:uiPriority w:val="39"/>
    <w:unhideWhenUsed/>
    <w:rsid w:val="00FD4267"/>
    <w:pPr>
      <w:tabs>
        <w:tab w:val="right" w:leader="dot" w:pos="8296"/>
      </w:tabs>
      <w:spacing w:after="100"/>
    </w:pPr>
  </w:style>
  <w:style w:type="paragraph" w:styleId="af8">
    <w:name w:val="table of figures"/>
    <w:basedOn w:val="a"/>
    <w:next w:val="a"/>
    <w:uiPriority w:val="99"/>
    <w:unhideWhenUsed/>
    <w:rsid w:val="004F38A6"/>
  </w:style>
  <w:style w:type="character" w:styleId="af9">
    <w:name w:val="annotation reference"/>
    <w:basedOn w:val="a0"/>
    <w:uiPriority w:val="99"/>
    <w:semiHidden/>
    <w:unhideWhenUsed/>
    <w:rsid w:val="00F5760B"/>
    <w:rPr>
      <w:sz w:val="16"/>
      <w:szCs w:val="16"/>
    </w:rPr>
  </w:style>
  <w:style w:type="paragraph" w:styleId="afa">
    <w:name w:val="annotation text"/>
    <w:basedOn w:val="a"/>
    <w:link w:val="Char7"/>
    <w:uiPriority w:val="99"/>
    <w:semiHidden/>
    <w:unhideWhenUsed/>
    <w:rsid w:val="00F5760B"/>
    <w:rPr>
      <w:sz w:val="20"/>
      <w:szCs w:val="20"/>
    </w:rPr>
  </w:style>
  <w:style w:type="character" w:customStyle="1" w:styleId="Char7">
    <w:name w:val="Κείμενο σχολίου Char"/>
    <w:basedOn w:val="a0"/>
    <w:link w:val="afa"/>
    <w:uiPriority w:val="99"/>
    <w:semiHidden/>
    <w:rsid w:val="00F5760B"/>
    <w:rPr>
      <w:sz w:val="20"/>
      <w:szCs w:val="20"/>
    </w:rPr>
  </w:style>
  <w:style w:type="paragraph" w:styleId="afb">
    <w:name w:val="annotation subject"/>
    <w:basedOn w:val="afa"/>
    <w:next w:val="afa"/>
    <w:link w:val="Char8"/>
    <w:uiPriority w:val="99"/>
    <w:semiHidden/>
    <w:unhideWhenUsed/>
    <w:rsid w:val="00F5760B"/>
    <w:rPr>
      <w:b/>
      <w:bCs/>
    </w:rPr>
  </w:style>
  <w:style w:type="character" w:customStyle="1" w:styleId="Char8">
    <w:name w:val="Θέμα σχολίου Char"/>
    <w:basedOn w:val="Char7"/>
    <w:link w:val="afb"/>
    <w:uiPriority w:val="99"/>
    <w:semiHidden/>
    <w:rsid w:val="00F5760B"/>
    <w:rPr>
      <w:b/>
      <w:bCs/>
      <w:sz w:val="20"/>
      <w:szCs w:val="20"/>
    </w:rPr>
  </w:style>
  <w:style w:type="character" w:styleId="-0">
    <w:name w:val="FollowedHyperlink"/>
    <w:basedOn w:val="a0"/>
    <w:uiPriority w:val="99"/>
    <w:semiHidden/>
    <w:unhideWhenUsed/>
    <w:rsid w:val="001C09AE"/>
    <w:rPr>
      <w:color w:val="800080" w:themeColor="followedHyperlink"/>
      <w:u w:val="single"/>
    </w:rPr>
  </w:style>
  <w:style w:type="character" w:customStyle="1" w:styleId="Char9">
    <w:name w:val="Κείμενο σημείωσης τέλους Char"/>
    <w:link w:val="afc"/>
    <w:qFormat/>
    <w:rsid w:val="009D0D28"/>
    <w:rPr>
      <w:rFonts w:ascii="Times New Roman" w:eastAsia="Times New Roman" w:hAnsi="Times New Roman" w:cs="Times New Roman"/>
      <w:sz w:val="20"/>
      <w:szCs w:val="20"/>
      <w:lang w:val="en-GB" w:eastAsia="zh-CN"/>
    </w:rPr>
  </w:style>
  <w:style w:type="paragraph" w:styleId="afc">
    <w:name w:val="endnote text"/>
    <w:basedOn w:val="a"/>
    <w:link w:val="Char9"/>
    <w:qFormat/>
    <w:rsid w:val="009D0D28"/>
    <w:pPr>
      <w:suppressLineNumbers/>
      <w:suppressAutoHyphens/>
      <w:spacing w:before="60" w:after="60"/>
      <w:ind w:left="339" w:hanging="339"/>
      <w:jc w:val="both"/>
    </w:pPr>
    <w:rPr>
      <w:rFonts w:ascii="Times New Roman" w:eastAsia="Times New Roman" w:hAnsi="Times New Roman" w:cs="Times New Roman"/>
      <w:sz w:val="20"/>
      <w:szCs w:val="20"/>
      <w:lang w:val="en-GB" w:eastAsia="zh-CN"/>
    </w:rPr>
  </w:style>
  <w:style w:type="character" w:customStyle="1" w:styleId="Char10">
    <w:name w:val="Κείμενο σημείωσης τέλους Char1"/>
    <w:basedOn w:val="a0"/>
    <w:uiPriority w:val="99"/>
    <w:semiHidden/>
    <w:rsid w:val="009D0D28"/>
    <w:rPr>
      <w:sz w:val="20"/>
      <w:szCs w:val="20"/>
    </w:rPr>
  </w:style>
  <w:style w:type="paragraph" w:styleId="30">
    <w:name w:val="toc 3"/>
    <w:basedOn w:val="a"/>
    <w:next w:val="a"/>
    <w:autoRedefine/>
    <w:uiPriority w:val="39"/>
    <w:unhideWhenUsed/>
    <w:rsid w:val="005E05BA"/>
    <w:pPr>
      <w:spacing w:after="100"/>
      <w:ind w:left="440"/>
    </w:pPr>
  </w:style>
  <w:style w:type="paragraph" w:customStyle="1" w:styleId="Default">
    <w:name w:val="Default"/>
    <w:rsid w:val="003D25A5"/>
    <w:pPr>
      <w:autoSpaceDE w:val="0"/>
      <w:autoSpaceDN w:val="0"/>
      <w:adjustRightInd w:val="0"/>
      <w:ind w:firstLine="0"/>
    </w:pPr>
    <w:rPr>
      <w:rFonts w:ascii="Tahoma" w:hAnsi="Tahoma" w:cs="Tahoma"/>
      <w:color w:val="000000"/>
      <w:sz w:val="24"/>
      <w:szCs w:val="24"/>
      <w:lang w:val="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E8"/>
  </w:style>
  <w:style w:type="paragraph" w:styleId="1">
    <w:name w:val="heading 1"/>
    <w:basedOn w:val="a"/>
    <w:next w:val="a"/>
    <w:link w:val="1Char"/>
    <w:uiPriority w:val="9"/>
    <w:qFormat/>
    <w:rsid w:val="00BA094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BA094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BA094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BA094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BA094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BA094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BA094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BA094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BA094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4FD"/>
    <w:rPr>
      <w:rFonts w:ascii="Tahoma" w:hAnsi="Tahoma" w:cs="Tahoma"/>
      <w:sz w:val="16"/>
      <w:szCs w:val="16"/>
    </w:rPr>
  </w:style>
  <w:style w:type="character" w:customStyle="1" w:styleId="Char">
    <w:name w:val="Κείμενο πλαισίου Char"/>
    <w:basedOn w:val="a0"/>
    <w:link w:val="a3"/>
    <w:uiPriority w:val="99"/>
    <w:semiHidden/>
    <w:rsid w:val="000364FD"/>
    <w:rPr>
      <w:rFonts w:ascii="Tahoma" w:eastAsia="Calibri" w:hAnsi="Tahoma" w:cs="Tahoma"/>
      <w:b w:val="0"/>
      <w:bCs w:val="0"/>
      <w:sz w:val="16"/>
      <w:szCs w:val="16"/>
    </w:rPr>
  </w:style>
  <w:style w:type="paragraph" w:styleId="a4">
    <w:name w:val="header"/>
    <w:basedOn w:val="a"/>
    <w:link w:val="Char0"/>
    <w:uiPriority w:val="99"/>
    <w:unhideWhenUsed/>
    <w:rsid w:val="000364FD"/>
    <w:pPr>
      <w:tabs>
        <w:tab w:val="center" w:pos="4153"/>
        <w:tab w:val="right" w:pos="8306"/>
      </w:tabs>
    </w:pPr>
  </w:style>
  <w:style w:type="character" w:customStyle="1" w:styleId="Char0">
    <w:name w:val="Κεφαλίδα Char"/>
    <w:basedOn w:val="a0"/>
    <w:link w:val="a4"/>
    <w:uiPriority w:val="99"/>
    <w:rsid w:val="000364FD"/>
    <w:rPr>
      <w:rFonts w:ascii="Calibri" w:eastAsia="Calibri" w:hAnsi="Calibri" w:cs="Times New Roman"/>
      <w:b w:val="0"/>
      <w:bCs w:val="0"/>
      <w:sz w:val="22"/>
      <w:szCs w:val="22"/>
    </w:rPr>
  </w:style>
  <w:style w:type="paragraph" w:styleId="a5">
    <w:name w:val="footer"/>
    <w:basedOn w:val="a"/>
    <w:link w:val="Char1"/>
    <w:uiPriority w:val="99"/>
    <w:unhideWhenUsed/>
    <w:rsid w:val="000364FD"/>
    <w:pPr>
      <w:tabs>
        <w:tab w:val="center" w:pos="4153"/>
        <w:tab w:val="right" w:pos="8306"/>
      </w:tabs>
    </w:pPr>
  </w:style>
  <w:style w:type="character" w:customStyle="1" w:styleId="Char1">
    <w:name w:val="Υποσέλιδο Char"/>
    <w:basedOn w:val="a0"/>
    <w:link w:val="a5"/>
    <w:uiPriority w:val="99"/>
    <w:rsid w:val="000364FD"/>
    <w:rPr>
      <w:rFonts w:ascii="Calibri" w:eastAsia="Calibri" w:hAnsi="Calibri" w:cs="Times New Roman"/>
      <w:b w:val="0"/>
      <w:bCs w:val="0"/>
      <w:sz w:val="22"/>
      <w:szCs w:val="22"/>
    </w:rPr>
  </w:style>
  <w:style w:type="character" w:customStyle="1" w:styleId="a6">
    <w:name w:val="Σύνδεσμος διαδικτύου"/>
    <w:basedOn w:val="a0"/>
    <w:uiPriority w:val="99"/>
    <w:unhideWhenUsed/>
    <w:rsid w:val="00AF4737"/>
    <w:rPr>
      <w:color w:val="0000FF" w:themeColor="hyperlink"/>
      <w:u w:val="single"/>
    </w:rPr>
  </w:style>
  <w:style w:type="paragraph" w:customStyle="1" w:styleId="a7">
    <w:name w:val="Περιεχόμενα πλαισίου"/>
    <w:basedOn w:val="a"/>
    <w:rsid w:val="00AF4737"/>
    <w:rPr>
      <w:rFonts w:asciiTheme="majorHAnsi" w:eastAsiaTheme="minorHAnsi" w:hAnsiTheme="majorHAnsi" w:cstheme="majorBidi"/>
      <w:color w:val="00000A"/>
      <w:sz w:val="24"/>
      <w:szCs w:val="28"/>
    </w:rPr>
  </w:style>
  <w:style w:type="character" w:styleId="-">
    <w:name w:val="Hyperlink"/>
    <w:basedOn w:val="a0"/>
    <w:uiPriority w:val="99"/>
    <w:unhideWhenUsed/>
    <w:rsid w:val="00AF4737"/>
    <w:rPr>
      <w:color w:val="0000FF" w:themeColor="hyperlink"/>
      <w:u w:val="single"/>
    </w:rPr>
  </w:style>
  <w:style w:type="character" w:styleId="a8">
    <w:name w:val="Strong"/>
    <w:basedOn w:val="a0"/>
    <w:qFormat/>
    <w:rsid w:val="00BA0940"/>
    <w:rPr>
      <w:b/>
      <w:bCs/>
      <w:spacing w:val="0"/>
    </w:rPr>
  </w:style>
  <w:style w:type="character" w:customStyle="1" w:styleId="2Char">
    <w:name w:val="Επικεφαλίδα 2 Char"/>
    <w:basedOn w:val="a0"/>
    <w:link w:val="2"/>
    <w:uiPriority w:val="9"/>
    <w:rsid w:val="00BA0940"/>
    <w:rPr>
      <w:rFonts w:asciiTheme="majorHAnsi" w:eastAsiaTheme="majorEastAsia" w:hAnsiTheme="majorHAnsi" w:cstheme="majorBidi"/>
      <w:color w:val="365F91" w:themeColor="accent1" w:themeShade="BF"/>
      <w:sz w:val="24"/>
      <w:szCs w:val="24"/>
    </w:rPr>
  </w:style>
  <w:style w:type="character" w:customStyle="1" w:styleId="1Char">
    <w:name w:val="Επικεφαλίδα 1 Char"/>
    <w:basedOn w:val="a0"/>
    <w:link w:val="1"/>
    <w:uiPriority w:val="9"/>
    <w:rsid w:val="00BA0940"/>
    <w:rPr>
      <w:rFonts w:asciiTheme="majorHAnsi" w:eastAsiaTheme="majorEastAsia" w:hAnsiTheme="majorHAnsi" w:cstheme="majorBidi"/>
      <w:b/>
      <w:bCs/>
      <w:color w:val="365F91" w:themeColor="accent1" w:themeShade="BF"/>
      <w:sz w:val="24"/>
      <w:szCs w:val="24"/>
    </w:rPr>
  </w:style>
  <w:style w:type="character" w:customStyle="1" w:styleId="3Char">
    <w:name w:val="Επικεφαλίδα 3 Char"/>
    <w:basedOn w:val="a0"/>
    <w:link w:val="3"/>
    <w:uiPriority w:val="9"/>
    <w:rsid w:val="00BA0940"/>
    <w:rPr>
      <w:rFonts w:asciiTheme="majorHAnsi" w:eastAsiaTheme="majorEastAsia" w:hAnsiTheme="majorHAnsi" w:cstheme="majorBidi"/>
      <w:color w:val="4F81BD" w:themeColor="accent1"/>
      <w:sz w:val="24"/>
      <w:szCs w:val="24"/>
    </w:rPr>
  </w:style>
  <w:style w:type="character" w:customStyle="1" w:styleId="4Char">
    <w:name w:val="Επικεφαλίδα 4 Char"/>
    <w:basedOn w:val="a0"/>
    <w:link w:val="4"/>
    <w:uiPriority w:val="9"/>
    <w:semiHidden/>
    <w:rsid w:val="00BA0940"/>
    <w:rPr>
      <w:rFonts w:asciiTheme="majorHAnsi" w:eastAsiaTheme="majorEastAsia" w:hAnsiTheme="majorHAnsi" w:cstheme="majorBidi"/>
      <w:i/>
      <w:iCs/>
      <w:color w:val="4F81BD" w:themeColor="accent1"/>
      <w:sz w:val="24"/>
      <w:szCs w:val="24"/>
    </w:rPr>
  </w:style>
  <w:style w:type="character" w:customStyle="1" w:styleId="5Char">
    <w:name w:val="Επικεφαλίδα 5 Char"/>
    <w:basedOn w:val="a0"/>
    <w:link w:val="5"/>
    <w:uiPriority w:val="9"/>
    <w:semiHidden/>
    <w:rsid w:val="00BA0940"/>
    <w:rPr>
      <w:rFonts w:asciiTheme="majorHAnsi" w:eastAsiaTheme="majorEastAsia" w:hAnsiTheme="majorHAnsi" w:cstheme="majorBidi"/>
      <w:color w:val="4F81BD" w:themeColor="accent1"/>
    </w:rPr>
  </w:style>
  <w:style w:type="character" w:customStyle="1" w:styleId="6Char">
    <w:name w:val="Επικεφαλίδα 6 Char"/>
    <w:basedOn w:val="a0"/>
    <w:link w:val="6"/>
    <w:uiPriority w:val="9"/>
    <w:semiHidden/>
    <w:rsid w:val="00BA0940"/>
    <w:rPr>
      <w:rFonts w:asciiTheme="majorHAnsi" w:eastAsiaTheme="majorEastAsia" w:hAnsiTheme="majorHAnsi" w:cstheme="majorBidi"/>
      <w:i/>
      <w:iCs/>
      <w:color w:val="4F81BD" w:themeColor="accent1"/>
    </w:rPr>
  </w:style>
  <w:style w:type="character" w:customStyle="1" w:styleId="7Char">
    <w:name w:val="Επικεφαλίδα 7 Char"/>
    <w:basedOn w:val="a0"/>
    <w:link w:val="7"/>
    <w:uiPriority w:val="9"/>
    <w:semiHidden/>
    <w:rsid w:val="00BA0940"/>
    <w:rPr>
      <w:rFonts w:asciiTheme="majorHAnsi" w:eastAsiaTheme="majorEastAsia" w:hAnsiTheme="majorHAnsi" w:cstheme="majorBidi"/>
      <w:b/>
      <w:bCs/>
      <w:color w:val="9BBB59" w:themeColor="accent3"/>
      <w:sz w:val="20"/>
      <w:szCs w:val="20"/>
    </w:rPr>
  </w:style>
  <w:style w:type="character" w:customStyle="1" w:styleId="8Char">
    <w:name w:val="Επικεφαλίδα 8 Char"/>
    <w:basedOn w:val="a0"/>
    <w:link w:val="8"/>
    <w:uiPriority w:val="9"/>
    <w:semiHidden/>
    <w:rsid w:val="00BA0940"/>
    <w:rPr>
      <w:rFonts w:asciiTheme="majorHAnsi" w:eastAsiaTheme="majorEastAsia" w:hAnsiTheme="majorHAnsi" w:cstheme="majorBidi"/>
      <w:b/>
      <w:bCs/>
      <w:i/>
      <w:iCs/>
      <w:color w:val="9BBB59" w:themeColor="accent3"/>
      <w:sz w:val="20"/>
      <w:szCs w:val="20"/>
    </w:rPr>
  </w:style>
  <w:style w:type="character" w:customStyle="1" w:styleId="9Char">
    <w:name w:val="Επικεφαλίδα 9 Char"/>
    <w:basedOn w:val="a0"/>
    <w:link w:val="9"/>
    <w:uiPriority w:val="9"/>
    <w:semiHidden/>
    <w:rsid w:val="00BA0940"/>
    <w:rPr>
      <w:rFonts w:asciiTheme="majorHAnsi" w:eastAsiaTheme="majorEastAsia" w:hAnsiTheme="majorHAnsi" w:cstheme="majorBidi"/>
      <w:i/>
      <w:iCs/>
      <w:color w:val="9BBB59" w:themeColor="accent3"/>
      <w:sz w:val="20"/>
      <w:szCs w:val="20"/>
    </w:rPr>
  </w:style>
  <w:style w:type="paragraph" w:styleId="a9">
    <w:name w:val="caption"/>
    <w:basedOn w:val="a"/>
    <w:next w:val="a"/>
    <w:uiPriority w:val="35"/>
    <w:unhideWhenUsed/>
    <w:qFormat/>
    <w:rsid w:val="00BA0940"/>
    <w:rPr>
      <w:b/>
      <w:bCs/>
      <w:sz w:val="18"/>
      <w:szCs w:val="18"/>
    </w:rPr>
  </w:style>
  <w:style w:type="paragraph" w:styleId="aa">
    <w:name w:val="Title"/>
    <w:basedOn w:val="a"/>
    <w:next w:val="a"/>
    <w:link w:val="Char2"/>
    <w:uiPriority w:val="10"/>
    <w:qFormat/>
    <w:rsid w:val="00BA094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2">
    <w:name w:val="Τίτλος Char"/>
    <w:basedOn w:val="a0"/>
    <w:link w:val="aa"/>
    <w:uiPriority w:val="10"/>
    <w:rsid w:val="00BA0940"/>
    <w:rPr>
      <w:rFonts w:asciiTheme="majorHAnsi" w:eastAsiaTheme="majorEastAsia" w:hAnsiTheme="majorHAnsi" w:cstheme="majorBidi"/>
      <w:i/>
      <w:iCs/>
      <w:color w:val="243F60" w:themeColor="accent1" w:themeShade="7F"/>
      <w:sz w:val="60"/>
      <w:szCs w:val="60"/>
    </w:rPr>
  </w:style>
  <w:style w:type="paragraph" w:styleId="ab">
    <w:name w:val="Subtitle"/>
    <w:basedOn w:val="a"/>
    <w:next w:val="a"/>
    <w:link w:val="Char3"/>
    <w:uiPriority w:val="11"/>
    <w:qFormat/>
    <w:rsid w:val="00BA0940"/>
    <w:pPr>
      <w:spacing w:before="200" w:after="900"/>
      <w:ind w:firstLine="0"/>
      <w:jc w:val="right"/>
    </w:pPr>
    <w:rPr>
      <w:i/>
      <w:iCs/>
      <w:sz w:val="24"/>
      <w:szCs w:val="24"/>
    </w:rPr>
  </w:style>
  <w:style w:type="character" w:customStyle="1" w:styleId="Char3">
    <w:name w:val="Υπότιτλος Char"/>
    <w:basedOn w:val="a0"/>
    <w:link w:val="ab"/>
    <w:uiPriority w:val="11"/>
    <w:rsid w:val="00BA0940"/>
    <w:rPr>
      <w:rFonts w:asciiTheme="minorHAnsi"/>
      <w:i/>
      <w:iCs/>
      <w:sz w:val="24"/>
      <w:szCs w:val="24"/>
    </w:rPr>
  </w:style>
  <w:style w:type="character" w:styleId="ac">
    <w:name w:val="Emphasis"/>
    <w:uiPriority w:val="20"/>
    <w:qFormat/>
    <w:rsid w:val="00BA0940"/>
    <w:rPr>
      <w:b/>
      <w:bCs/>
      <w:i/>
      <w:iCs/>
      <w:color w:val="5A5A5A" w:themeColor="text1" w:themeTint="A5"/>
    </w:rPr>
  </w:style>
  <w:style w:type="paragraph" w:styleId="ad">
    <w:name w:val="No Spacing"/>
    <w:basedOn w:val="a"/>
    <w:link w:val="Char4"/>
    <w:uiPriority w:val="1"/>
    <w:qFormat/>
    <w:rsid w:val="00BA0940"/>
    <w:pPr>
      <w:ind w:firstLine="0"/>
    </w:pPr>
  </w:style>
  <w:style w:type="character" w:customStyle="1" w:styleId="Char4">
    <w:name w:val="Χωρίς διάστιχο Char"/>
    <w:basedOn w:val="a0"/>
    <w:link w:val="ad"/>
    <w:uiPriority w:val="1"/>
    <w:rsid w:val="00BA0940"/>
  </w:style>
  <w:style w:type="paragraph" w:styleId="ae">
    <w:name w:val="List Paragraph"/>
    <w:aliases w:val="Γράφημα,bl1,Bullet21,Bullet22,Bullet23,Bullet211,Bullet24,Bullet25,Bullet26,Bullet27,bl11,Bullet212,Bullet28,bl12,Bullet213,Bullet29,bl13,Bullet214,Bullet210,Bullet215,Bulleted List 1,FooterText,numbered,列出段落,Bullet2,lp1"/>
    <w:basedOn w:val="a"/>
    <w:uiPriority w:val="99"/>
    <w:qFormat/>
    <w:rsid w:val="00BA0940"/>
    <w:pPr>
      <w:ind w:left="720"/>
      <w:contextualSpacing/>
    </w:pPr>
  </w:style>
  <w:style w:type="paragraph" w:styleId="af">
    <w:name w:val="Quote"/>
    <w:basedOn w:val="a"/>
    <w:next w:val="a"/>
    <w:link w:val="Char5"/>
    <w:uiPriority w:val="29"/>
    <w:qFormat/>
    <w:rsid w:val="00BA0940"/>
    <w:rPr>
      <w:rFonts w:asciiTheme="majorHAnsi" w:eastAsiaTheme="majorEastAsia" w:hAnsiTheme="majorHAnsi" w:cstheme="majorBidi"/>
      <w:i/>
      <w:iCs/>
      <w:color w:val="5A5A5A" w:themeColor="text1" w:themeTint="A5"/>
    </w:rPr>
  </w:style>
  <w:style w:type="character" w:customStyle="1" w:styleId="Char5">
    <w:name w:val="Απόσπασμα Char"/>
    <w:basedOn w:val="a0"/>
    <w:link w:val="af"/>
    <w:uiPriority w:val="29"/>
    <w:rsid w:val="00BA0940"/>
    <w:rPr>
      <w:rFonts w:asciiTheme="majorHAnsi" w:eastAsiaTheme="majorEastAsia" w:hAnsiTheme="majorHAnsi" w:cstheme="majorBidi"/>
      <w:i/>
      <w:iCs/>
      <w:color w:val="5A5A5A" w:themeColor="text1" w:themeTint="A5"/>
    </w:rPr>
  </w:style>
  <w:style w:type="paragraph" w:styleId="af0">
    <w:name w:val="Intense Quote"/>
    <w:basedOn w:val="a"/>
    <w:next w:val="a"/>
    <w:link w:val="Char6"/>
    <w:uiPriority w:val="30"/>
    <w:qFormat/>
    <w:rsid w:val="00BA094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6">
    <w:name w:val="Έντονο εισαγωγικό Char"/>
    <w:basedOn w:val="a0"/>
    <w:link w:val="af0"/>
    <w:uiPriority w:val="30"/>
    <w:rsid w:val="00BA0940"/>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BA0940"/>
    <w:rPr>
      <w:i/>
      <w:iCs/>
      <w:color w:val="5A5A5A" w:themeColor="text1" w:themeTint="A5"/>
    </w:rPr>
  </w:style>
  <w:style w:type="character" w:styleId="af2">
    <w:name w:val="Intense Emphasis"/>
    <w:uiPriority w:val="21"/>
    <w:qFormat/>
    <w:rsid w:val="00BA0940"/>
    <w:rPr>
      <w:b/>
      <w:bCs/>
      <w:i/>
      <w:iCs/>
      <w:color w:val="4F81BD" w:themeColor="accent1"/>
      <w:sz w:val="22"/>
      <w:szCs w:val="22"/>
    </w:rPr>
  </w:style>
  <w:style w:type="character" w:styleId="af3">
    <w:name w:val="Subtle Reference"/>
    <w:uiPriority w:val="31"/>
    <w:qFormat/>
    <w:rsid w:val="00BA0940"/>
    <w:rPr>
      <w:color w:val="auto"/>
      <w:u w:val="single" w:color="9BBB59" w:themeColor="accent3"/>
    </w:rPr>
  </w:style>
  <w:style w:type="character" w:styleId="af4">
    <w:name w:val="Intense Reference"/>
    <w:basedOn w:val="a0"/>
    <w:uiPriority w:val="32"/>
    <w:qFormat/>
    <w:rsid w:val="00BA0940"/>
    <w:rPr>
      <w:b/>
      <w:bCs/>
      <w:color w:val="76923C" w:themeColor="accent3" w:themeShade="BF"/>
      <w:u w:val="single" w:color="9BBB59" w:themeColor="accent3"/>
    </w:rPr>
  </w:style>
  <w:style w:type="character" w:styleId="af5">
    <w:name w:val="Book Title"/>
    <w:basedOn w:val="a0"/>
    <w:uiPriority w:val="33"/>
    <w:qFormat/>
    <w:rsid w:val="00BA0940"/>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BA0940"/>
    <w:pPr>
      <w:outlineLvl w:val="9"/>
    </w:pPr>
  </w:style>
  <w:style w:type="table" w:styleId="af7">
    <w:name w:val="Table Grid"/>
    <w:basedOn w:val="a1"/>
    <w:uiPriority w:val="59"/>
    <w:rsid w:val="0045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276731"/>
    <w:pPr>
      <w:spacing w:after="100"/>
    </w:pPr>
  </w:style>
  <w:style w:type="paragraph" w:styleId="20">
    <w:name w:val="toc 2"/>
    <w:basedOn w:val="a"/>
    <w:next w:val="a"/>
    <w:autoRedefine/>
    <w:uiPriority w:val="39"/>
    <w:unhideWhenUsed/>
    <w:rsid w:val="00FD4267"/>
    <w:pPr>
      <w:tabs>
        <w:tab w:val="right" w:leader="dot" w:pos="8296"/>
      </w:tabs>
      <w:spacing w:after="100"/>
    </w:pPr>
  </w:style>
  <w:style w:type="paragraph" w:styleId="af8">
    <w:name w:val="table of figures"/>
    <w:basedOn w:val="a"/>
    <w:next w:val="a"/>
    <w:uiPriority w:val="99"/>
    <w:unhideWhenUsed/>
    <w:rsid w:val="004F38A6"/>
  </w:style>
  <w:style w:type="character" w:styleId="af9">
    <w:name w:val="annotation reference"/>
    <w:basedOn w:val="a0"/>
    <w:uiPriority w:val="99"/>
    <w:semiHidden/>
    <w:unhideWhenUsed/>
    <w:rsid w:val="00F5760B"/>
    <w:rPr>
      <w:sz w:val="16"/>
      <w:szCs w:val="16"/>
    </w:rPr>
  </w:style>
  <w:style w:type="paragraph" w:styleId="afa">
    <w:name w:val="annotation text"/>
    <w:basedOn w:val="a"/>
    <w:link w:val="Char7"/>
    <w:uiPriority w:val="99"/>
    <w:semiHidden/>
    <w:unhideWhenUsed/>
    <w:rsid w:val="00F5760B"/>
    <w:rPr>
      <w:sz w:val="20"/>
      <w:szCs w:val="20"/>
    </w:rPr>
  </w:style>
  <w:style w:type="character" w:customStyle="1" w:styleId="Char7">
    <w:name w:val="Κείμενο σχολίου Char"/>
    <w:basedOn w:val="a0"/>
    <w:link w:val="afa"/>
    <w:uiPriority w:val="99"/>
    <w:semiHidden/>
    <w:rsid w:val="00F5760B"/>
    <w:rPr>
      <w:sz w:val="20"/>
      <w:szCs w:val="20"/>
    </w:rPr>
  </w:style>
  <w:style w:type="paragraph" w:styleId="afb">
    <w:name w:val="annotation subject"/>
    <w:basedOn w:val="afa"/>
    <w:next w:val="afa"/>
    <w:link w:val="Char8"/>
    <w:uiPriority w:val="99"/>
    <w:semiHidden/>
    <w:unhideWhenUsed/>
    <w:rsid w:val="00F5760B"/>
    <w:rPr>
      <w:b/>
      <w:bCs/>
    </w:rPr>
  </w:style>
  <w:style w:type="character" w:customStyle="1" w:styleId="Char8">
    <w:name w:val="Θέμα σχολίου Char"/>
    <w:basedOn w:val="Char7"/>
    <w:link w:val="afb"/>
    <w:uiPriority w:val="99"/>
    <w:semiHidden/>
    <w:rsid w:val="00F5760B"/>
    <w:rPr>
      <w:b/>
      <w:bCs/>
      <w:sz w:val="20"/>
      <w:szCs w:val="20"/>
    </w:rPr>
  </w:style>
  <w:style w:type="character" w:styleId="-0">
    <w:name w:val="FollowedHyperlink"/>
    <w:basedOn w:val="a0"/>
    <w:uiPriority w:val="99"/>
    <w:semiHidden/>
    <w:unhideWhenUsed/>
    <w:rsid w:val="001C09AE"/>
    <w:rPr>
      <w:color w:val="800080" w:themeColor="followedHyperlink"/>
      <w:u w:val="single"/>
    </w:rPr>
  </w:style>
  <w:style w:type="character" w:customStyle="1" w:styleId="Char9">
    <w:name w:val="Κείμενο σημείωσης τέλους Char"/>
    <w:link w:val="afc"/>
    <w:qFormat/>
    <w:rsid w:val="009D0D28"/>
    <w:rPr>
      <w:rFonts w:ascii="Times New Roman" w:eastAsia="Times New Roman" w:hAnsi="Times New Roman" w:cs="Times New Roman"/>
      <w:sz w:val="20"/>
      <w:szCs w:val="20"/>
      <w:lang w:val="en-GB" w:eastAsia="zh-CN"/>
    </w:rPr>
  </w:style>
  <w:style w:type="paragraph" w:styleId="afc">
    <w:name w:val="endnote text"/>
    <w:basedOn w:val="a"/>
    <w:link w:val="Char9"/>
    <w:qFormat/>
    <w:rsid w:val="009D0D28"/>
    <w:pPr>
      <w:suppressLineNumbers/>
      <w:suppressAutoHyphens/>
      <w:spacing w:before="60" w:after="60"/>
      <w:ind w:left="339" w:hanging="339"/>
      <w:jc w:val="both"/>
    </w:pPr>
    <w:rPr>
      <w:rFonts w:ascii="Times New Roman" w:eastAsia="Times New Roman" w:hAnsi="Times New Roman" w:cs="Times New Roman"/>
      <w:sz w:val="20"/>
      <w:szCs w:val="20"/>
      <w:lang w:val="en-GB" w:eastAsia="zh-CN"/>
    </w:rPr>
  </w:style>
  <w:style w:type="character" w:customStyle="1" w:styleId="Char10">
    <w:name w:val="Κείμενο σημείωσης τέλους Char1"/>
    <w:basedOn w:val="a0"/>
    <w:uiPriority w:val="99"/>
    <w:semiHidden/>
    <w:rsid w:val="009D0D28"/>
    <w:rPr>
      <w:sz w:val="20"/>
      <w:szCs w:val="20"/>
    </w:rPr>
  </w:style>
  <w:style w:type="paragraph" w:styleId="30">
    <w:name w:val="toc 3"/>
    <w:basedOn w:val="a"/>
    <w:next w:val="a"/>
    <w:autoRedefine/>
    <w:uiPriority w:val="39"/>
    <w:unhideWhenUsed/>
    <w:rsid w:val="005E05BA"/>
    <w:pPr>
      <w:spacing w:after="100"/>
      <w:ind w:left="440"/>
    </w:pPr>
  </w:style>
  <w:style w:type="paragraph" w:customStyle="1" w:styleId="Default">
    <w:name w:val="Default"/>
    <w:rsid w:val="003D25A5"/>
    <w:pPr>
      <w:autoSpaceDE w:val="0"/>
      <w:autoSpaceDN w:val="0"/>
      <w:adjustRightInd w:val="0"/>
      <w:ind w:firstLine="0"/>
    </w:pPr>
    <w:rPr>
      <w:rFonts w:ascii="Tahoma" w:hAnsi="Tahoma" w:cs="Tahoma"/>
      <w:color w:val="000000"/>
      <w:sz w:val="24"/>
      <w:szCs w:val="24"/>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958">
      <w:bodyDiv w:val="1"/>
      <w:marLeft w:val="0"/>
      <w:marRight w:val="0"/>
      <w:marTop w:val="0"/>
      <w:marBottom w:val="0"/>
      <w:divBdr>
        <w:top w:val="none" w:sz="0" w:space="0" w:color="auto"/>
        <w:left w:val="none" w:sz="0" w:space="0" w:color="auto"/>
        <w:bottom w:val="none" w:sz="0" w:space="0" w:color="auto"/>
        <w:right w:val="none" w:sz="0" w:space="0" w:color="auto"/>
      </w:divBdr>
    </w:div>
    <w:div w:id="485442995">
      <w:bodyDiv w:val="1"/>
      <w:marLeft w:val="0"/>
      <w:marRight w:val="0"/>
      <w:marTop w:val="0"/>
      <w:marBottom w:val="0"/>
      <w:divBdr>
        <w:top w:val="none" w:sz="0" w:space="0" w:color="auto"/>
        <w:left w:val="none" w:sz="0" w:space="0" w:color="auto"/>
        <w:bottom w:val="none" w:sz="0" w:space="0" w:color="auto"/>
        <w:right w:val="none" w:sz="0" w:space="0" w:color="auto"/>
      </w:divBdr>
    </w:div>
    <w:div w:id="1301233307">
      <w:bodyDiv w:val="1"/>
      <w:marLeft w:val="0"/>
      <w:marRight w:val="0"/>
      <w:marTop w:val="0"/>
      <w:marBottom w:val="0"/>
      <w:divBdr>
        <w:top w:val="none" w:sz="0" w:space="0" w:color="auto"/>
        <w:left w:val="none" w:sz="0" w:space="0" w:color="auto"/>
        <w:bottom w:val="none" w:sz="0" w:space="0" w:color="auto"/>
        <w:right w:val="none" w:sz="0" w:space="0" w:color="auto"/>
      </w:divBdr>
    </w:div>
    <w:div w:id="1623918966">
      <w:bodyDiv w:val="1"/>
      <w:marLeft w:val="0"/>
      <w:marRight w:val="0"/>
      <w:marTop w:val="0"/>
      <w:marBottom w:val="0"/>
      <w:divBdr>
        <w:top w:val="none" w:sz="0" w:space="0" w:color="auto"/>
        <w:left w:val="none" w:sz="0" w:space="0" w:color="auto"/>
        <w:bottom w:val="none" w:sz="0" w:space="0" w:color="auto"/>
        <w:right w:val="none" w:sz="0" w:space="0" w:color="auto"/>
      </w:divBdr>
    </w:div>
    <w:div w:id="18406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rag@chania.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reece-cypru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greece-cyprus.g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3C199-68C1-4C12-A47E-6AF8AABC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2719</Words>
  <Characters>14687</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2018-03-28T06:07:00Z</cp:lastPrinted>
  <dcterms:created xsi:type="dcterms:W3CDTF">2018-12-06T05:53:00Z</dcterms:created>
  <dcterms:modified xsi:type="dcterms:W3CDTF">2018-12-12T14:09:00Z</dcterms:modified>
</cp:coreProperties>
</file>