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A9B09" w14:textId="22309203" w:rsidR="007E074B" w:rsidRDefault="007E074B"/>
    <w:p w14:paraId="2B7DC0F7" w14:textId="6537A0AB" w:rsidR="00F07379" w:rsidRDefault="00F07379" w:rsidP="00F07379">
      <w:pPr>
        <w:suppressAutoHyphens w:val="0"/>
        <w:spacing w:after="0" w:line="254" w:lineRule="auto"/>
        <w:ind w:left="-5" w:hanging="10"/>
        <w:jc w:val="center"/>
        <w:rPr>
          <w:rFonts w:eastAsia="Arial" w:cs="Arial"/>
          <w:b/>
          <w:color w:val="002060"/>
          <w:szCs w:val="22"/>
          <w:lang w:eastAsia="el-GR"/>
        </w:rPr>
      </w:pPr>
      <w:r>
        <w:rPr>
          <w:rFonts w:eastAsia="Arial" w:cs="Arial"/>
          <w:b/>
          <w:color w:val="002060"/>
          <w:szCs w:val="22"/>
          <w:lang w:eastAsia="el-GR"/>
        </w:rPr>
        <w:t>ΕΝΤΥΠΟ ΟΙΚΟΝΟΜΙΚΗΣ ΠΡΟΣΦΟΡΑΣ</w:t>
      </w:r>
    </w:p>
    <w:p w14:paraId="12607F00" w14:textId="314F9E85" w:rsidR="00F07379" w:rsidRDefault="00F07379" w:rsidP="00F07379">
      <w:pPr>
        <w:tabs>
          <w:tab w:val="left" w:pos="8796"/>
        </w:tabs>
        <w:spacing w:before="57" w:after="57"/>
        <w:rPr>
          <w:rFonts w:cs="Arial"/>
          <w:szCs w:val="22"/>
        </w:rPr>
      </w:pPr>
      <w:r>
        <w:rPr>
          <w:rFonts w:cs="Arial"/>
          <w:szCs w:val="22"/>
        </w:rPr>
        <w:tab/>
      </w:r>
      <w:bookmarkStart w:id="0" w:name="_GoBack"/>
      <w:bookmarkEnd w:id="0"/>
    </w:p>
    <w:p w14:paraId="1AF4F07A" w14:textId="77777777" w:rsidR="00F07379" w:rsidRDefault="00F07379" w:rsidP="00F07379">
      <w:pPr>
        <w:suppressAutoHyphens w:val="0"/>
        <w:autoSpaceDE w:val="0"/>
        <w:autoSpaceDN w:val="0"/>
        <w:adjustRightInd w:val="0"/>
        <w:spacing w:after="0"/>
        <w:jc w:val="center"/>
        <w:rPr>
          <w:rFonts w:ascii="CIDFont+F2" w:hAnsi="CIDFont+F2" w:cs="CIDFont+F2"/>
          <w:b/>
          <w:szCs w:val="22"/>
          <w:lang w:eastAsia="el-GR"/>
        </w:rPr>
      </w:pPr>
      <w:r>
        <w:rPr>
          <w:rFonts w:ascii="CIDFont+F2" w:hAnsi="CIDFont+F2" w:cs="CIDFont+F2"/>
          <w:b/>
          <w:szCs w:val="22"/>
          <w:lang w:eastAsia="el-GR"/>
        </w:rPr>
        <w:t>Π Ρ Ο Σ Φ Ο Ρ Α</w:t>
      </w:r>
    </w:p>
    <w:p w14:paraId="41BA4B1E" w14:textId="77777777" w:rsidR="00F07379" w:rsidRDefault="00F07379" w:rsidP="00F07379">
      <w:pPr>
        <w:suppressAutoHyphens w:val="0"/>
        <w:autoSpaceDE w:val="0"/>
        <w:autoSpaceDN w:val="0"/>
        <w:adjustRightInd w:val="0"/>
        <w:spacing w:after="0"/>
        <w:jc w:val="center"/>
        <w:rPr>
          <w:rFonts w:ascii="CIDFont+F2" w:hAnsi="CIDFont+F2" w:cs="CIDFont+F2"/>
          <w:sz w:val="20"/>
          <w:szCs w:val="20"/>
          <w:lang w:eastAsia="el-GR"/>
        </w:rPr>
      </w:pPr>
    </w:p>
    <w:p w14:paraId="22E08CBA" w14:textId="77777777" w:rsidR="00F07379" w:rsidRDefault="00F07379" w:rsidP="00F07379">
      <w:pPr>
        <w:suppressAutoHyphens w:val="0"/>
        <w:autoSpaceDE w:val="0"/>
        <w:autoSpaceDN w:val="0"/>
        <w:adjustRightInd w:val="0"/>
        <w:spacing w:after="0" w:line="360" w:lineRule="auto"/>
        <w:jc w:val="left"/>
        <w:rPr>
          <w:rFonts w:cs="Arial"/>
          <w:szCs w:val="22"/>
          <w:lang w:eastAsia="el-GR"/>
        </w:rPr>
      </w:pPr>
      <w:r>
        <w:rPr>
          <w:rFonts w:cs="Arial"/>
          <w:szCs w:val="22"/>
          <w:lang w:eastAsia="el-GR"/>
        </w:rPr>
        <w:t>Της επιχείρησης .................................................................................................................................,</w:t>
      </w:r>
    </w:p>
    <w:p w14:paraId="1B837258" w14:textId="77777777" w:rsidR="00F07379" w:rsidRDefault="00F07379" w:rsidP="00F07379">
      <w:pPr>
        <w:suppressAutoHyphens w:val="0"/>
        <w:autoSpaceDE w:val="0"/>
        <w:autoSpaceDN w:val="0"/>
        <w:adjustRightInd w:val="0"/>
        <w:spacing w:after="0" w:line="360" w:lineRule="auto"/>
        <w:jc w:val="left"/>
        <w:rPr>
          <w:rFonts w:cs="Arial"/>
          <w:szCs w:val="22"/>
          <w:lang w:eastAsia="el-GR"/>
        </w:rPr>
      </w:pPr>
      <w:r>
        <w:rPr>
          <w:rFonts w:cs="Arial"/>
          <w:szCs w:val="22"/>
          <w:lang w:eastAsia="el-GR"/>
        </w:rPr>
        <w:t>έδρα: Δήμος .........................................., οδός ........................................................, αριθμός ...........,</w:t>
      </w:r>
    </w:p>
    <w:p w14:paraId="1CC66B58" w14:textId="77777777" w:rsidR="00F07379" w:rsidRDefault="00F07379" w:rsidP="00F07379">
      <w:pPr>
        <w:suppressAutoHyphens w:val="0"/>
        <w:autoSpaceDE w:val="0"/>
        <w:autoSpaceDN w:val="0"/>
        <w:adjustRightInd w:val="0"/>
        <w:spacing w:after="0" w:line="360" w:lineRule="auto"/>
        <w:jc w:val="left"/>
        <w:rPr>
          <w:rFonts w:cs="Arial"/>
          <w:szCs w:val="22"/>
          <w:lang w:eastAsia="el-GR"/>
        </w:rPr>
      </w:pPr>
      <w:r>
        <w:rPr>
          <w:rFonts w:cs="Arial"/>
          <w:szCs w:val="22"/>
          <w:lang w:eastAsia="el-GR"/>
        </w:rPr>
        <w:t>τηλέφωνο: ........................................................, τηλεομοιότυπο (</w:t>
      </w:r>
      <w:proofErr w:type="spellStart"/>
      <w:r>
        <w:rPr>
          <w:rFonts w:cs="Arial"/>
          <w:szCs w:val="22"/>
          <w:lang w:eastAsia="el-GR"/>
        </w:rPr>
        <w:t>fax</w:t>
      </w:r>
      <w:proofErr w:type="spellEnd"/>
      <w:r>
        <w:rPr>
          <w:rFonts w:cs="Arial"/>
          <w:szCs w:val="22"/>
          <w:lang w:eastAsia="el-GR"/>
        </w:rPr>
        <w:t>): ...............................................</w:t>
      </w:r>
    </w:p>
    <w:p w14:paraId="0310CC7D" w14:textId="77777777" w:rsidR="00F07379" w:rsidRDefault="00F07379" w:rsidP="00F07379">
      <w:pPr>
        <w:spacing w:before="57" w:after="57" w:line="360" w:lineRule="auto"/>
        <w:rPr>
          <w:rFonts w:cs="Arial"/>
          <w:szCs w:val="22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215"/>
        <w:gridCol w:w="1314"/>
        <w:gridCol w:w="1752"/>
        <w:gridCol w:w="1459"/>
        <w:gridCol w:w="1611"/>
      </w:tblGrid>
      <w:tr w:rsidR="00F07379" w14:paraId="2374CFBC" w14:textId="77777777" w:rsidTr="00F07379">
        <w:trPr>
          <w:trHeight w:val="482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8FC2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SimSun" w:cs="Arial"/>
                <w:b/>
                <w:bCs/>
                <w:color w:val="800000"/>
                <w:kern w:val="2"/>
                <w:szCs w:val="22"/>
                <w:lang w:bidi="hi-IN"/>
              </w:rPr>
              <w:t>ΔΗΜΙΟΥΡΓΙΑ ΟΛΟΚΛΗΡΩΜΕΝΩΝ ΤΟΥΡΙΣΤΙΚΩΝ ΠΡΟΣΒΑΣΙΜΩΝ ΘΑΛΑΣΣΙΩΝ ΠΡΟΟΡΙΣΜΩΝ</w:t>
            </w:r>
          </w:p>
        </w:tc>
      </w:tr>
      <w:tr w:rsidR="00F07379" w14:paraId="421FB271" w14:textId="77777777" w:rsidTr="00F07379">
        <w:trPr>
          <w:trHeight w:val="539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2A00" w14:textId="77777777" w:rsidR="00F07379" w:rsidRDefault="00F07379">
            <w:pPr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SimSun" w:cs="Arial"/>
                <w:iCs/>
                <w:color w:val="17365D"/>
                <w:kern w:val="2"/>
                <w:szCs w:val="22"/>
                <w:lang w:bidi="hi-IN"/>
              </w:rPr>
              <w:t xml:space="preserve">Αναβάθμιση της προσβασιμότητας των ατόμων με αναπηρία και </w:t>
            </w:r>
          </w:p>
          <w:p w14:paraId="12221F83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SimSun" w:cs="Arial"/>
                <w:iCs/>
                <w:color w:val="17365D"/>
                <w:kern w:val="2"/>
                <w:szCs w:val="22"/>
                <w:lang w:bidi="hi-IN"/>
              </w:rPr>
              <w:t>κινητικά προβλήματα σε παραλίες του Δ. Χανίων</w:t>
            </w:r>
          </w:p>
        </w:tc>
      </w:tr>
      <w:tr w:rsidR="00F07379" w14:paraId="7E6818BB" w14:textId="77777777" w:rsidTr="00F07379">
        <w:trPr>
          <w:trHeight w:val="288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6853" w14:textId="77777777" w:rsidR="00F07379" w:rsidRDefault="00F07379">
            <w:pPr>
              <w:spacing w:before="57" w:after="57"/>
              <w:jc w:val="center"/>
              <w:rPr>
                <w:rFonts w:eastAsia="SimSun" w:cs="Arial"/>
                <w:b/>
                <w:iCs/>
                <w:color w:val="17365D"/>
                <w:kern w:val="2"/>
                <w:szCs w:val="22"/>
                <w:lang w:bidi="hi-IN"/>
              </w:rPr>
            </w:pPr>
            <w:r>
              <w:rPr>
                <w:rFonts w:eastAsia="SimSun" w:cs="Arial"/>
                <w:b/>
                <w:iCs/>
                <w:color w:val="17365D"/>
                <w:kern w:val="2"/>
                <w:szCs w:val="22"/>
                <w:lang w:bidi="hi-IN"/>
              </w:rPr>
              <w:t>ΟΜΑΔΑ Α</w:t>
            </w:r>
          </w:p>
        </w:tc>
      </w:tr>
      <w:tr w:rsidR="00F07379" w14:paraId="6EE3E7E0" w14:textId="77777777" w:rsidTr="00F07379">
        <w:trPr>
          <w:trHeight w:val="69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A89C34D" w14:textId="77777777" w:rsidR="00F07379" w:rsidRDefault="00F07379">
            <w:pPr>
              <w:spacing w:before="57" w:after="57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  <w:lang w:val="en-GB"/>
              </w:rPr>
              <w:t>Α/Α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2166D77" w14:textId="77777777" w:rsidR="00F07379" w:rsidRDefault="00F07379">
            <w:pPr>
              <w:spacing w:before="57" w:after="57"/>
              <w:rPr>
                <w:rFonts w:eastAsia="Calibri" w:cs="Arial"/>
                <w:szCs w:val="22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Περιγρ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>αφή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17237E4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>Μονάδα Μέτρησης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5D6C826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Ποσότητ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 xml:space="preserve">α/ 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Περιοχές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 xml:space="preserve"> Επ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έμ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>βασης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BC9149F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Τιμή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Μονάδ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>ας (</w:t>
            </w:r>
            <w:r>
              <w:rPr>
                <w:rFonts w:eastAsia="SimSun" w:cs="Arial"/>
                <w:b/>
                <w:bCs/>
                <w:szCs w:val="22"/>
                <w:lang w:val="en-GB"/>
              </w:rPr>
              <w:t>€)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C2913A8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 xml:space="preserve">Κόστος χωρίς ΦΠΑ </w:t>
            </w:r>
            <w:r>
              <w:rPr>
                <w:rFonts w:eastAsia="Calibri" w:cs="Arial"/>
                <w:b/>
                <w:bCs/>
                <w:szCs w:val="22"/>
                <w:lang w:val="en-GB"/>
              </w:rPr>
              <w:t>(</w:t>
            </w:r>
            <w:r>
              <w:rPr>
                <w:rFonts w:eastAsia="SimSun" w:cs="Arial"/>
                <w:b/>
                <w:bCs/>
                <w:szCs w:val="22"/>
                <w:lang w:val="en-GB"/>
              </w:rPr>
              <w:t>€)</w:t>
            </w:r>
          </w:p>
        </w:tc>
      </w:tr>
      <w:tr w:rsidR="00F07379" w14:paraId="08C03628" w14:textId="77777777" w:rsidTr="00F07379">
        <w:trPr>
          <w:trHeight w:val="111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6008" w14:textId="77777777" w:rsidR="00F07379" w:rsidRDefault="00F07379">
            <w:pPr>
              <w:spacing w:before="57" w:after="57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DCDD" w14:textId="77777777" w:rsidR="00F07379" w:rsidRDefault="00F07379">
            <w:pPr>
              <w:spacing w:before="57" w:after="57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Σήμανση</w:t>
            </w:r>
          </w:p>
          <w:p w14:paraId="0D70C87B" w14:textId="77777777" w:rsidR="00F07379" w:rsidRDefault="00F07379">
            <w:pPr>
              <w:spacing w:before="57" w:after="57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i/>
                <w:iCs/>
                <w:szCs w:val="22"/>
              </w:rPr>
              <w:t xml:space="preserve">(συμπεριλαμβάνονται οι απαιτούμενες πινακίδες, καθώς και η </w:t>
            </w:r>
            <w:proofErr w:type="spellStart"/>
            <w:r>
              <w:rPr>
                <w:rFonts w:eastAsia="Calibri" w:cs="Arial"/>
                <w:i/>
                <w:iCs/>
                <w:szCs w:val="22"/>
              </w:rPr>
              <w:t>επιδαπέδια</w:t>
            </w:r>
            <w:proofErr w:type="spellEnd"/>
            <w:r>
              <w:rPr>
                <w:rFonts w:eastAsia="Calibri" w:cs="Arial"/>
                <w:i/>
                <w:iCs/>
                <w:szCs w:val="22"/>
              </w:rPr>
              <w:t xml:space="preserve"> σήμανση πάρκινγκ)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C105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A859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1568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FDAB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bCs/>
                <w:szCs w:val="22"/>
              </w:rPr>
            </w:pPr>
          </w:p>
        </w:tc>
      </w:tr>
      <w:tr w:rsidR="00F07379" w14:paraId="4659B5E7" w14:textId="77777777" w:rsidTr="00F07379">
        <w:trPr>
          <w:trHeight w:val="28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5660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Συνολικό κόστος χωρίς Φ.Π.Α.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8368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0127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FCE0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F0B2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</w:p>
        </w:tc>
      </w:tr>
      <w:tr w:rsidR="00F07379" w14:paraId="3689F9D0" w14:textId="77777777" w:rsidTr="00F07379">
        <w:trPr>
          <w:trHeight w:val="307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4591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Φ.Π.Α. 24%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C60A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1293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59EF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F912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</w:p>
        </w:tc>
      </w:tr>
      <w:tr w:rsidR="00F07379" w14:paraId="02E79503" w14:textId="77777777" w:rsidTr="00F07379">
        <w:trPr>
          <w:trHeight w:val="28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64F8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>Συνολικό κόστος με Φ.Π.Α.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7813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6605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7DB3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F220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b/>
                <w:szCs w:val="22"/>
              </w:rPr>
            </w:pPr>
          </w:p>
        </w:tc>
      </w:tr>
      <w:tr w:rsidR="00F07379" w14:paraId="4FB2A838" w14:textId="77777777" w:rsidTr="00F07379">
        <w:trPr>
          <w:trHeight w:val="288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5056" w14:textId="77777777" w:rsidR="00F07379" w:rsidRDefault="00F07379">
            <w:pPr>
              <w:spacing w:before="57" w:after="57"/>
              <w:jc w:val="center"/>
              <w:rPr>
                <w:rFonts w:eastAsia="SimSun" w:cs="Arial"/>
                <w:b/>
                <w:iCs/>
                <w:color w:val="17365D"/>
                <w:kern w:val="2"/>
                <w:szCs w:val="22"/>
                <w:lang w:bidi="hi-IN"/>
              </w:rPr>
            </w:pPr>
            <w:r>
              <w:rPr>
                <w:rFonts w:eastAsia="SimSun" w:cs="Arial"/>
                <w:b/>
                <w:iCs/>
                <w:color w:val="17365D"/>
                <w:kern w:val="2"/>
                <w:szCs w:val="22"/>
                <w:lang w:bidi="hi-IN"/>
              </w:rPr>
              <w:t>ΟΜΑΔΑ Β</w:t>
            </w:r>
          </w:p>
        </w:tc>
      </w:tr>
      <w:tr w:rsidR="00F07379" w14:paraId="622A770D" w14:textId="77777777" w:rsidTr="00F07379">
        <w:trPr>
          <w:trHeight w:val="69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3EC46ED" w14:textId="77777777" w:rsidR="00F07379" w:rsidRDefault="00F07379">
            <w:pPr>
              <w:spacing w:before="57" w:after="57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  <w:lang w:val="en-GB"/>
              </w:rPr>
              <w:t>Α/Α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A69AD70" w14:textId="77777777" w:rsidR="00F07379" w:rsidRDefault="00F07379">
            <w:pPr>
              <w:spacing w:before="57" w:after="57"/>
              <w:rPr>
                <w:rFonts w:eastAsia="Calibri" w:cs="Arial"/>
                <w:szCs w:val="22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Περιγρ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>αφή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32F9C7E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>Μονάδα Μέτρησης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49382D1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Ποσότητ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 xml:space="preserve">α/ 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Περιοχές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 xml:space="preserve"> Επ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έμ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>βασης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A0E34EA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Τιμή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Μονάδ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>ας (</w:t>
            </w:r>
            <w:r>
              <w:rPr>
                <w:rFonts w:eastAsia="SimSun" w:cs="Arial"/>
                <w:b/>
                <w:bCs/>
                <w:szCs w:val="22"/>
                <w:lang w:val="en-GB"/>
              </w:rPr>
              <w:t>€)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E10B631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 xml:space="preserve">Κόστος χωρίς ΦΠΑ </w:t>
            </w:r>
            <w:r>
              <w:rPr>
                <w:rFonts w:eastAsia="Calibri" w:cs="Arial"/>
                <w:b/>
                <w:bCs/>
                <w:szCs w:val="22"/>
                <w:lang w:val="en-GB"/>
              </w:rPr>
              <w:t>(</w:t>
            </w:r>
            <w:r>
              <w:rPr>
                <w:rFonts w:eastAsia="SimSun" w:cs="Arial"/>
                <w:b/>
                <w:bCs/>
                <w:szCs w:val="22"/>
                <w:lang w:val="en-GB"/>
              </w:rPr>
              <w:t>€)</w:t>
            </w:r>
          </w:p>
        </w:tc>
      </w:tr>
      <w:tr w:rsidR="00F07379" w14:paraId="41465F91" w14:textId="77777777" w:rsidTr="00F07379">
        <w:trPr>
          <w:trHeight w:val="2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144D" w14:textId="77777777" w:rsidR="00F07379" w:rsidRDefault="00F07379">
            <w:pPr>
              <w:spacing w:before="57" w:after="57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9AFF" w14:textId="77777777" w:rsidR="00F07379" w:rsidRDefault="00F07379">
            <w:pPr>
              <w:spacing w:before="57" w:after="57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szCs w:val="22"/>
              </w:rPr>
              <w:t>Διάδρομος όδευσης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1E59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μ.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23E3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6FFD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2369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bCs/>
                <w:szCs w:val="22"/>
              </w:rPr>
            </w:pPr>
          </w:p>
        </w:tc>
      </w:tr>
      <w:tr w:rsidR="00F07379" w14:paraId="65EC30E5" w14:textId="77777777" w:rsidTr="00F07379">
        <w:trPr>
          <w:trHeight w:val="2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1125" w14:textId="77777777" w:rsidR="00F07379" w:rsidRDefault="00F07379">
            <w:pPr>
              <w:spacing w:before="57" w:after="57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9F9F" w14:textId="77777777" w:rsidR="00F07379" w:rsidRDefault="00F07379">
            <w:pPr>
              <w:spacing w:before="57" w:after="57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  <w:lang w:val="en-GB"/>
              </w:rPr>
              <w:t>Απ</w:t>
            </w:r>
            <w:proofErr w:type="spellStart"/>
            <w:r>
              <w:rPr>
                <w:rFonts w:eastAsia="Calibri" w:cs="Arial"/>
                <w:szCs w:val="22"/>
                <w:lang w:val="en-GB"/>
              </w:rPr>
              <w:t>οδυτήρι</w:t>
            </w:r>
            <w:proofErr w:type="spellEnd"/>
            <w:r>
              <w:rPr>
                <w:rFonts w:eastAsia="Calibri" w:cs="Arial"/>
                <w:szCs w:val="22"/>
                <w:lang w:val="en-GB"/>
              </w:rPr>
              <w:t>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ECE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>
              <w:rPr>
                <w:rFonts w:eastAsia="Calibri" w:cs="Arial"/>
                <w:bCs/>
                <w:szCs w:val="22"/>
              </w:rPr>
              <w:t>τεμ</w:t>
            </w:r>
            <w:proofErr w:type="spellEnd"/>
            <w:r>
              <w:rPr>
                <w:rFonts w:eastAsia="Calibri" w:cs="Arial"/>
                <w:bCs/>
                <w:szCs w:val="22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2FF1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1B2C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5308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</w:p>
        </w:tc>
      </w:tr>
      <w:tr w:rsidR="00F07379" w14:paraId="5ABB1BE3" w14:textId="77777777" w:rsidTr="00F07379">
        <w:trPr>
          <w:trHeight w:val="2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BCF9" w14:textId="77777777" w:rsidR="00F07379" w:rsidRDefault="00F07379">
            <w:pPr>
              <w:spacing w:before="57" w:after="57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78FF" w14:textId="77777777" w:rsidR="00F07379" w:rsidRDefault="00F07379">
            <w:pPr>
              <w:spacing w:before="57" w:after="57"/>
              <w:rPr>
                <w:rFonts w:eastAsia="Calibri" w:cs="Arial"/>
                <w:szCs w:val="22"/>
              </w:rPr>
            </w:pPr>
            <w:proofErr w:type="spellStart"/>
            <w:r>
              <w:rPr>
                <w:rFonts w:eastAsia="Calibri" w:cs="Arial"/>
                <w:szCs w:val="22"/>
                <w:lang w:val="en-GB"/>
              </w:rPr>
              <w:t>Χώρος</w:t>
            </w:r>
            <w:proofErr w:type="spellEnd"/>
            <w:r>
              <w:rPr>
                <w:rFonts w:eastAsia="Calibri" w:cs="Arial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szCs w:val="22"/>
                <w:lang w:val="en-GB"/>
              </w:rPr>
              <w:t>σκί</w:t>
            </w:r>
            <w:proofErr w:type="spellEnd"/>
            <w:r>
              <w:rPr>
                <w:rFonts w:eastAsia="Calibri" w:cs="Arial"/>
                <w:szCs w:val="22"/>
                <w:lang w:val="en-GB"/>
              </w:rPr>
              <w:t>ασης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8E9F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>
              <w:rPr>
                <w:rFonts w:eastAsia="Calibri" w:cs="Arial"/>
                <w:bCs/>
                <w:szCs w:val="22"/>
              </w:rPr>
              <w:t>τεμ</w:t>
            </w:r>
            <w:proofErr w:type="spellEnd"/>
            <w:r>
              <w:rPr>
                <w:rFonts w:eastAsia="Calibri" w:cs="Arial"/>
                <w:bCs/>
                <w:szCs w:val="22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6E9D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3276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9FE6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</w:p>
        </w:tc>
      </w:tr>
      <w:tr w:rsidR="00F07379" w14:paraId="313E258E" w14:textId="77777777" w:rsidTr="00F07379">
        <w:trPr>
          <w:trHeight w:val="28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AB6E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Συνολικό κόστος χωρίς Φ.Π.Α.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E3D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DDDA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B90E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528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</w:p>
        </w:tc>
      </w:tr>
      <w:tr w:rsidR="00F07379" w14:paraId="182198B2" w14:textId="77777777" w:rsidTr="00F07379">
        <w:trPr>
          <w:trHeight w:val="28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9101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Φ.Π.Α. 24%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93BA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2189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4BE0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B8AE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</w:p>
        </w:tc>
      </w:tr>
      <w:tr w:rsidR="00F07379" w14:paraId="4E15C651" w14:textId="77777777" w:rsidTr="00F07379">
        <w:trPr>
          <w:trHeight w:val="307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A1F5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>Συνολικό κόστος με Φ.Π.Α.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094E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101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4D05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817F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b/>
                <w:szCs w:val="22"/>
              </w:rPr>
            </w:pPr>
          </w:p>
        </w:tc>
      </w:tr>
    </w:tbl>
    <w:p w14:paraId="346601D2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48609A73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3D11FA5B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75BE40F5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1ECEF749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04F15DCD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3AA83061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215"/>
        <w:gridCol w:w="1314"/>
        <w:gridCol w:w="1752"/>
        <w:gridCol w:w="1459"/>
        <w:gridCol w:w="1611"/>
      </w:tblGrid>
      <w:tr w:rsidR="00F07379" w14:paraId="0C834B57" w14:textId="77777777" w:rsidTr="00F07379">
        <w:trPr>
          <w:trHeight w:val="15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C7D6" w14:textId="77777777" w:rsidR="00F07379" w:rsidRDefault="00F07379">
            <w:pPr>
              <w:spacing w:before="57" w:after="57"/>
              <w:jc w:val="center"/>
              <w:rPr>
                <w:rFonts w:eastAsia="SimSun" w:cs="Arial"/>
                <w:b/>
                <w:iCs/>
                <w:color w:val="17365D"/>
                <w:kern w:val="2"/>
                <w:szCs w:val="22"/>
                <w:lang w:bidi="hi-IN"/>
              </w:rPr>
            </w:pPr>
            <w:r>
              <w:rPr>
                <w:rFonts w:eastAsia="SimSun" w:cs="Arial"/>
                <w:b/>
                <w:iCs/>
                <w:color w:val="17365D"/>
                <w:kern w:val="2"/>
                <w:szCs w:val="22"/>
                <w:lang w:bidi="hi-IN"/>
              </w:rPr>
              <w:t>ΟΜΑΔΑ Γ</w:t>
            </w:r>
          </w:p>
        </w:tc>
      </w:tr>
      <w:tr w:rsidR="00F07379" w14:paraId="414E0E88" w14:textId="77777777" w:rsidTr="00F07379">
        <w:trPr>
          <w:trHeight w:val="35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3EDFFFB" w14:textId="77777777" w:rsidR="00F07379" w:rsidRDefault="00F07379">
            <w:pPr>
              <w:spacing w:before="57" w:after="57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  <w:lang w:val="en-GB"/>
              </w:rPr>
              <w:t>Α/Α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C81FC93" w14:textId="77777777" w:rsidR="00F07379" w:rsidRDefault="00F07379">
            <w:pPr>
              <w:spacing w:before="57" w:after="57"/>
              <w:rPr>
                <w:rFonts w:eastAsia="Calibri" w:cs="Arial"/>
                <w:szCs w:val="22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Περιγρ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>αφή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1C37CAE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>Μονάδα Μέτρησης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392DAA1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Ποσότητ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 xml:space="preserve">α/ 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Περιοχές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 xml:space="preserve"> Επ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έμ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>βασης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3DA2DE7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Τιμή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val="en-GB"/>
              </w:rPr>
              <w:t>Μονάδ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val="en-GB"/>
              </w:rPr>
              <w:t>ας (</w:t>
            </w:r>
            <w:r>
              <w:rPr>
                <w:rFonts w:eastAsia="SimSun" w:cs="Arial"/>
                <w:b/>
                <w:bCs/>
                <w:szCs w:val="22"/>
                <w:lang w:val="en-GB"/>
              </w:rPr>
              <w:t>€)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41FC179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 xml:space="preserve">Κόστος χωρίς ΦΠΑ </w:t>
            </w:r>
            <w:r>
              <w:rPr>
                <w:rFonts w:eastAsia="Calibri" w:cs="Arial"/>
                <w:b/>
                <w:bCs/>
                <w:szCs w:val="22"/>
                <w:lang w:val="en-GB"/>
              </w:rPr>
              <w:t>(</w:t>
            </w:r>
            <w:r>
              <w:rPr>
                <w:rFonts w:eastAsia="SimSun" w:cs="Arial"/>
                <w:b/>
                <w:bCs/>
                <w:szCs w:val="22"/>
                <w:lang w:val="en-GB"/>
              </w:rPr>
              <w:t>€)</w:t>
            </w:r>
          </w:p>
        </w:tc>
      </w:tr>
      <w:tr w:rsidR="00F07379" w14:paraId="359E7F8C" w14:textId="77777777" w:rsidTr="00F07379">
        <w:trPr>
          <w:trHeight w:val="2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4D7F" w14:textId="77777777" w:rsidR="00F07379" w:rsidRDefault="00F07379">
            <w:pPr>
              <w:spacing w:before="57" w:after="57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F606" w14:textId="77777777" w:rsidR="00F07379" w:rsidRDefault="00F07379">
            <w:pPr>
              <w:spacing w:before="57" w:after="57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Διάταξη αυτόνομης πρόσβασης στην θάλασσα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2BCE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  <w:proofErr w:type="spellStart"/>
            <w:r>
              <w:rPr>
                <w:rFonts w:eastAsia="Calibri" w:cs="Arial"/>
                <w:bCs/>
                <w:szCs w:val="22"/>
              </w:rPr>
              <w:t>τεμ</w:t>
            </w:r>
            <w:proofErr w:type="spellEnd"/>
            <w:r>
              <w:rPr>
                <w:rFonts w:eastAsia="Calibri" w:cs="Arial"/>
                <w:bCs/>
                <w:szCs w:val="22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5FB1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EBAF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5F16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bCs/>
                <w:szCs w:val="22"/>
              </w:rPr>
            </w:pPr>
          </w:p>
        </w:tc>
      </w:tr>
      <w:tr w:rsidR="00F07379" w14:paraId="5A7E0004" w14:textId="77777777" w:rsidTr="00F07379">
        <w:trPr>
          <w:trHeight w:val="150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EC50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Συνολικό κόστος χωρίς Φ.Π.Α.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735B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5009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4B46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ACC0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</w:p>
        </w:tc>
      </w:tr>
      <w:tr w:rsidR="00F07379" w14:paraId="35E66D4D" w14:textId="77777777" w:rsidTr="00F07379">
        <w:trPr>
          <w:trHeight w:val="150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711F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Φ.Π.Α. 13%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79AC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72EF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FE30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41BB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</w:p>
        </w:tc>
      </w:tr>
      <w:tr w:rsidR="00F07379" w14:paraId="2B8A3924" w14:textId="77777777" w:rsidTr="00F07379">
        <w:trPr>
          <w:trHeight w:val="160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F458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>Συνολικό κόστος με Φ.Π.Α.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B7D9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DE8A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bCs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44C0" w14:textId="77777777" w:rsidR="00F07379" w:rsidRDefault="00F07379">
            <w:pPr>
              <w:spacing w:before="57" w:after="57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53D1" w14:textId="77777777" w:rsidR="00F07379" w:rsidRDefault="00F07379">
            <w:pPr>
              <w:spacing w:before="57" w:after="57"/>
              <w:jc w:val="right"/>
              <w:rPr>
                <w:rFonts w:eastAsia="Calibri" w:cs="Arial"/>
                <w:b/>
                <w:szCs w:val="22"/>
              </w:rPr>
            </w:pPr>
          </w:p>
        </w:tc>
      </w:tr>
    </w:tbl>
    <w:p w14:paraId="70BEE71A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66B4C628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4022D428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1331E464" w14:textId="77777777" w:rsidR="00F07379" w:rsidRDefault="00F07379" w:rsidP="00F07379">
      <w:pPr>
        <w:suppressAutoHyphens w:val="0"/>
        <w:autoSpaceDE w:val="0"/>
        <w:autoSpaceDN w:val="0"/>
        <w:adjustRightInd w:val="0"/>
        <w:spacing w:after="0"/>
        <w:ind w:left="6237"/>
        <w:jc w:val="left"/>
        <w:rPr>
          <w:rFonts w:cs="Arial"/>
          <w:iCs/>
          <w:szCs w:val="22"/>
          <w:lang w:eastAsia="el-GR"/>
        </w:rPr>
      </w:pPr>
      <w:r>
        <w:rPr>
          <w:rFonts w:cs="Arial"/>
          <w:iCs/>
          <w:szCs w:val="22"/>
          <w:lang w:eastAsia="el-GR"/>
        </w:rPr>
        <w:t>Υπογραφή</w:t>
      </w:r>
    </w:p>
    <w:p w14:paraId="7C138C58" w14:textId="77777777" w:rsidR="00F07379" w:rsidRDefault="00F07379" w:rsidP="00F07379">
      <w:pPr>
        <w:spacing w:before="57" w:after="57"/>
        <w:ind w:left="5670"/>
        <w:rPr>
          <w:rFonts w:cs="Arial"/>
          <w:szCs w:val="22"/>
        </w:rPr>
      </w:pPr>
      <w:r>
        <w:rPr>
          <w:rFonts w:cs="Arial"/>
          <w:iCs/>
          <w:szCs w:val="22"/>
          <w:lang w:eastAsia="el-GR"/>
        </w:rPr>
        <w:t>Σφραγίδα Επιχείρησης</w:t>
      </w:r>
    </w:p>
    <w:p w14:paraId="14FBF8C5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21834727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444D75BD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6AAAB3F1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31C60E0D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1615D8F9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5F319089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0B82CDEF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34230E76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p w14:paraId="3FEE8707" w14:textId="77777777" w:rsidR="00F07379" w:rsidRDefault="00F07379" w:rsidP="00F07379">
      <w:pPr>
        <w:spacing w:before="57" w:after="57"/>
        <w:rPr>
          <w:rFonts w:cs="Arial"/>
          <w:szCs w:val="22"/>
        </w:rPr>
      </w:pPr>
    </w:p>
    <w:sectPr w:rsidR="00F07379" w:rsidSect="00F07379">
      <w:headerReference w:type="default" r:id="rId6"/>
      <w:footerReference w:type="default" r:id="rId7"/>
      <w:pgSz w:w="11906" w:h="16838"/>
      <w:pgMar w:top="1843" w:right="849" w:bottom="1440" w:left="993" w:header="426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6CE9F" w14:textId="77777777" w:rsidR="00F07379" w:rsidRDefault="00F07379" w:rsidP="00F07379">
      <w:pPr>
        <w:spacing w:after="0"/>
      </w:pPr>
      <w:r>
        <w:separator/>
      </w:r>
    </w:p>
  </w:endnote>
  <w:endnote w:type="continuationSeparator" w:id="0">
    <w:p w14:paraId="624FF043" w14:textId="77777777" w:rsidR="00F07379" w:rsidRDefault="00F07379" w:rsidP="00F073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DFCB" w14:textId="4EEFFD92" w:rsidR="00F07379" w:rsidRDefault="00F07379" w:rsidP="00F07379">
    <w:pPr>
      <w:pStyle w:val="a4"/>
      <w:jc w:val="center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E232A" w14:textId="77777777" w:rsidR="00F07379" w:rsidRDefault="00F07379" w:rsidP="00F07379">
      <w:pPr>
        <w:spacing w:after="0"/>
      </w:pPr>
      <w:r>
        <w:separator/>
      </w:r>
    </w:p>
  </w:footnote>
  <w:footnote w:type="continuationSeparator" w:id="0">
    <w:p w14:paraId="6A0FE2D1" w14:textId="77777777" w:rsidR="00F07379" w:rsidRDefault="00F07379" w:rsidP="00F073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2053" w14:textId="62DB7457" w:rsidR="00F07379" w:rsidRDefault="00F07379" w:rsidP="00F07379">
    <w:pPr>
      <w:pStyle w:val="a3"/>
      <w:jc w:val="center"/>
    </w:pPr>
    <w:r>
      <w:rPr>
        <w:noProof/>
      </w:rPr>
      <w:drawing>
        <wp:inline distT="0" distB="0" distL="0" distR="0" wp14:anchorId="659E01D2" wp14:editId="0F3FDF13">
          <wp:extent cx="5074920" cy="858227"/>
          <wp:effectExtent l="0" t="0" r="0" b="0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642" cy="869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77"/>
    <w:rsid w:val="007E074B"/>
    <w:rsid w:val="00F07379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595DE1"/>
  <w15:chartTrackingRefBased/>
  <w15:docId w15:val="{E84FBA09-9AC4-46FA-9270-69F2F4EF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7379"/>
    <w:pPr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379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F07379"/>
    <w:rPr>
      <w:rFonts w:ascii="Arial" w:eastAsia="Times New Roman" w:hAnsi="Arial" w:cs="Calibri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F07379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F07379"/>
    <w:rPr>
      <w:rFonts w:ascii="Arial" w:eastAsia="Times New Roman" w:hAnsi="Arial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Dhmos User8</dc:creator>
  <cp:keywords/>
  <dc:description/>
  <cp:lastModifiedBy>Dhmos User8</cp:lastModifiedBy>
  <cp:revision>2</cp:revision>
  <dcterms:created xsi:type="dcterms:W3CDTF">2020-05-26T09:40:00Z</dcterms:created>
  <dcterms:modified xsi:type="dcterms:W3CDTF">2020-05-26T09:47:00Z</dcterms:modified>
</cp:coreProperties>
</file>