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4638A" w14:textId="77777777" w:rsidR="00D83407" w:rsidRPr="00A7778B" w:rsidRDefault="00D83407" w:rsidP="00D83407">
      <w:pPr>
        <w:suppressAutoHyphens w:val="0"/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lang w:val="el-GR" w:eastAsia="el-GR"/>
        </w:rPr>
      </w:pPr>
    </w:p>
    <w:p w14:paraId="1DCB82DF" w14:textId="77777777" w:rsidR="00D83407" w:rsidRPr="00A7778B" w:rsidRDefault="00D83407" w:rsidP="00D83407">
      <w:pPr>
        <w:keepNext/>
        <w:keepLines/>
        <w:suppressAutoHyphens w:val="0"/>
        <w:spacing w:before="480" w:after="0" w:line="276" w:lineRule="auto"/>
        <w:jc w:val="left"/>
        <w:outlineLvl w:val="0"/>
        <w:rPr>
          <w:rFonts w:ascii="Cambria" w:hAnsi="Cambria"/>
          <w:b/>
          <w:bCs/>
          <w:color w:val="17365D"/>
          <w:kern w:val="1"/>
          <w:sz w:val="28"/>
          <w:szCs w:val="28"/>
          <w:lang w:val="el-GR"/>
        </w:rPr>
      </w:pPr>
    </w:p>
    <w:p w14:paraId="23686168" w14:textId="77777777" w:rsidR="00D83407" w:rsidRPr="00A7778B" w:rsidRDefault="00D83407" w:rsidP="00D83407">
      <w:pPr>
        <w:widowControl w:val="0"/>
        <w:suppressAutoHyphens w:val="0"/>
        <w:spacing w:before="0" w:after="160" w:line="259" w:lineRule="auto"/>
        <w:jc w:val="left"/>
        <w:rPr>
          <w:rFonts w:ascii="Arial" w:eastAsia="SimSun" w:hAnsi="Arial" w:cs="Arial"/>
          <w:b/>
          <w:bCs/>
          <w:kern w:val="1"/>
          <w:sz w:val="32"/>
          <w:szCs w:val="24"/>
          <w:lang w:val="el-GR" w:bidi="hi-IN"/>
        </w:rPr>
      </w:pPr>
      <w:bookmarkStart w:id="0" w:name="_Hlk13649072"/>
      <w:r w:rsidRPr="00A7778B">
        <w:rPr>
          <w:rFonts w:ascii="Arial" w:eastAsia="SimSun" w:hAnsi="Arial" w:cs="Arial"/>
          <w:b/>
          <w:bCs/>
          <w:kern w:val="1"/>
          <w:sz w:val="32"/>
          <w:szCs w:val="32"/>
          <w:lang w:val="el-GR" w:bidi="hi-IN"/>
        </w:rPr>
        <w:t>ΕΝΤΥΠΟ ΟΙΚΟΝΟΜΙΚΗΣ ΠΡΟΣΦΟΡΑΣ</w:t>
      </w:r>
      <w:bookmarkEnd w:id="0"/>
    </w:p>
    <w:p w14:paraId="766D95B0" w14:textId="77777777" w:rsidR="00D83407" w:rsidRPr="00A7778B" w:rsidRDefault="00D83407" w:rsidP="00D83407">
      <w:pPr>
        <w:widowControl w:val="0"/>
        <w:suppressAutoHyphens w:val="0"/>
        <w:spacing w:before="0" w:after="0" w:line="276" w:lineRule="auto"/>
        <w:contextualSpacing/>
        <w:jc w:val="left"/>
        <w:rPr>
          <w:rFonts w:ascii="Arial" w:eastAsia="Calibri" w:hAnsi="Arial" w:cs="Arial"/>
          <w:kern w:val="1"/>
          <w:sz w:val="24"/>
          <w:szCs w:val="22"/>
          <w:lang w:val="el-GR" w:eastAsia="en-US" w:bidi="hi-IN"/>
        </w:rPr>
      </w:pPr>
    </w:p>
    <w:p w14:paraId="65148901" w14:textId="77777777" w:rsidR="00D83407" w:rsidRPr="00A7778B" w:rsidRDefault="00D83407" w:rsidP="00D83407">
      <w:pPr>
        <w:widowControl w:val="0"/>
        <w:spacing w:before="0" w:after="0" w:line="276" w:lineRule="auto"/>
        <w:jc w:val="left"/>
        <w:rPr>
          <w:rFonts w:ascii="Arial" w:eastAsia="SimSun" w:hAnsi="Arial" w:cs="Arial"/>
          <w:kern w:val="1"/>
          <w:sz w:val="22"/>
          <w:szCs w:val="24"/>
          <w:lang w:val="el-GR" w:bidi="hi-IN"/>
        </w:rPr>
      </w:pPr>
      <w:r w:rsidRPr="00A7778B">
        <w:rPr>
          <w:rFonts w:ascii="Arial" w:eastAsia="SimSun" w:hAnsi="Arial" w:cs="Arial"/>
          <w:b/>
          <w:kern w:val="1"/>
          <w:sz w:val="24"/>
          <w:szCs w:val="24"/>
          <w:lang w:val="el-GR" w:bidi="hi-IN"/>
        </w:rPr>
        <w:t xml:space="preserve">ΠΡΟΣ: ΔΗΜΟ ΧΑΝΙΩΝ </w:t>
      </w:r>
    </w:p>
    <w:p w14:paraId="5FD8E62B" w14:textId="77777777" w:rsidR="00D83407" w:rsidRPr="00A7778B" w:rsidRDefault="00D83407" w:rsidP="00D83407">
      <w:pPr>
        <w:widowControl w:val="0"/>
        <w:spacing w:before="0" w:after="0" w:line="276" w:lineRule="auto"/>
        <w:jc w:val="left"/>
        <w:rPr>
          <w:rFonts w:ascii="Arial" w:eastAsia="SimSun" w:hAnsi="Arial" w:cs="Arial"/>
          <w:kern w:val="1"/>
          <w:sz w:val="24"/>
          <w:szCs w:val="24"/>
          <w:lang w:val="el-GR" w:bidi="hi-I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83407" w:rsidRPr="00A7778B" w14:paraId="5684810B" w14:textId="77777777" w:rsidTr="00A226E7">
        <w:trPr>
          <w:trHeight w:val="1956"/>
        </w:trPr>
        <w:tc>
          <w:tcPr>
            <w:tcW w:w="10348" w:type="dxa"/>
            <w:shd w:val="clear" w:color="auto" w:fill="auto"/>
          </w:tcPr>
          <w:p w14:paraId="1F02F4A9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 xml:space="preserve">ΟΝ/ΜΟ ή ΕΠΩΝΥΜΙΑ ΕΤΑΙΡΕΙΑΣ :……………………………………………………………………………..                                                              </w:t>
            </w:r>
          </w:p>
          <w:p w14:paraId="4F70C698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>ΕΔΡΑ : …………………………………………………………………………………………...</w:t>
            </w:r>
          </w:p>
          <w:p w14:paraId="347F8ED6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>ΤΑΧ. Δ/ΝΣΗ : ………………………………………………………………………………...</w:t>
            </w:r>
          </w:p>
          <w:p w14:paraId="1C976483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>ΤΚ ……………...…. ΑΦΜ : ……………….………..…….. ΔΟΥ : ……………………….</w:t>
            </w:r>
          </w:p>
          <w:p w14:paraId="76F7B4FA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>ΤΗΛ . ΣΤΑΘ: ……………………………………………………………………………………</w:t>
            </w:r>
          </w:p>
          <w:p w14:paraId="17E6CE4A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>ΚΙΝ. ΥΠΕΥΘΥΝΟΥ :  …………………………………………………..……………………….</w:t>
            </w:r>
          </w:p>
          <w:p w14:paraId="0C849CEA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lef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l-GR" w:eastAsia="en-US" w:bidi="hi-IN"/>
              </w:rPr>
              <w:t>ΟΝ/ΜΟ ΥΠΕΥΘΥΝΟΥ :……………………………………………………………………….</w:t>
            </w:r>
          </w:p>
        </w:tc>
      </w:tr>
    </w:tbl>
    <w:p w14:paraId="34575A24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1629D413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5DB98AD5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320FF47B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2922EA20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3B7CA67E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380BF396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3D8C83BB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52A6664A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  <w:sectPr w:rsidR="00D83407" w:rsidRPr="00A7778B" w:rsidSect="00254283">
          <w:footerReference w:type="default" r:id="rId7"/>
          <w:pgSz w:w="11906" w:h="16838"/>
          <w:pgMar w:top="1134" w:right="1134" w:bottom="1693" w:left="1134" w:header="567" w:footer="899" w:gutter="0"/>
          <w:cols w:space="720"/>
          <w:docGrid w:linePitch="326" w:charSpace="-6554"/>
        </w:sectPr>
      </w:pPr>
    </w:p>
    <w:p w14:paraId="54AEF80D" w14:textId="77777777" w:rsidR="00D83407" w:rsidRPr="00A7778B" w:rsidRDefault="00D83407" w:rsidP="00D83407">
      <w:pPr>
        <w:keepNext/>
        <w:widowControl w:val="0"/>
        <w:numPr>
          <w:ilvl w:val="1"/>
          <w:numId w:val="1"/>
        </w:numPr>
        <w:spacing w:before="240" w:after="120"/>
        <w:jc w:val="left"/>
        <w:outlineLvl w:val="0"/>
        <w:rPr>
          <w:rFonts w:ascii="Cambria" w:eastAsia="Microsoft YaHei" w:hAnsi="Cambria" w:cs="Arial Unicode MS"/>
          <w:b/>
          <w:bCs/>
          <w:color w:val="0070C0"/>
          <w:kern w:val="1"/>
          <w:sz w:val="28"/>
          <w:szCs w:val="36"/>
          <w:lang w:val="el-GR" w:bidi="hi-IN"/>
        </w:rPr>
      </w:pPr>
      <w:bookmarkStart w:id="1" w:name="_Toc34733203"/>
      <w:r w:rsidRPr="00A7778B">
        <w:rPr>
          <w:rFonts w:ascii="Cambria" w:eastAsia="Microsoft YaHei" w:hAnsi="Cambria" w:cs="Arial Unicode MS"/>
          <w:b/>
          <w:bCs/>
          <w:color w:val="0070C0"/>
          <w:kern w:val="1"/>
          <w:sz w:val="28"/>
          <w:szCs w:val="36"/>
          <w:lang w:val="el-GR" w:bidi="hi-IN"/>
        </w:rPr>
        <w:lastRenderedPageBreak/>
        <w:t>Προϋπολογισμός</w:t>
      </w:r>
      <w:bookmarkEnd w:id="1"/>
      <w:r w:rsidRPr="00A7778B">
        <w:rPr>
          <w:rFonts w:ascii="Cambria" w:eastAsia="Microsoft YaHei" w:hAnsi="Cambria" w:cs="Arial Unicode MS"/>
          <w:b/>
          <w:bCs/>
          <w:color w:val="0070C0"/>
          <w:kern w:val="1"/>
          <w:sz w:val="28"/>
          <w:szCs w:val="36"/>
          <w:lang w:val="el-GR" w:bidi="hi-IN"/>
        </w:rPr>
        <w:t xml:space="preserve"> </w:t>
      </w:r>
    </w:p>
    <w:tbl>
      <w:tblPr>
        <w:tblW w:w="1024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126"/>
        <w:gridCol w:w="4791"/>
        <w:gridCol w:w="806"/>
        <w:gridCol w:w="806"/>
        <w:gridCol w:w="202"/>
        <w:gridCol w:w="507"/>
        <w:gridCol w:w="1008"/>
      </w:tblGrid>
      <w:tr w:rsidR="00D83407" w:rsidRPr="00A7778B" w14:paraId="251776B3" w14:textId="77777777" w:rsidTr="00C7228F">
        <w:trPr>
          <w:trHeight w:val="72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6EFC63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  <w:bookmarkStart w:id="2" w:name="RANGE!B2:G18"/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>ΠΑΚΕΤΟ ΕΡΓΑΣΙΑΣ</w:t>
            </w:r>
            <w:bookmarkEnd w:id="2"/>
          </w:p>
          <w:p w14:paraId="57D550DC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D8BDB2B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>ΑΝΑΛΥΣΗ Π/Υ – ΣΥΝΤΟΜΗ ΠΕΡΙΓΡΑΦΗ</w:t>
            </w:r>
          </w:p>
          <w:p w14:paraId="6963D2E4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59E5F9A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>ΜΜ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7C66A91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>ΠΟΣΟΤΗΤΑ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1F30B6D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 xml:space="preserve">ΤΙΜΗ </w:t>
            </w: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br/>
              <w:t>ΜΟΝΑΔΑΣ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40A2AC4" w14:textId="6E8EA7FF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70C0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>ΣΥΝΟΛΟ</w:t>
            </w:r>
            <w:r w:rsidR="00C7228F">
              <w:rPr>
                <w:rFonts w:ascii="Calibri" w:hAnsi="Calibri"/>
                <w:b/>
                <w:bCs/>
                <w:color w:val="0070C0"/>
                <w:lang w:val="el-GR" w:eastAsia="el-GR"/>
              </w:rPr>
              <w:t xml:space="preserve"> </w:t>
            </w:r>
            <w:r w:rsidRPr="00A7778B">
              <w:rPr>
                <w:rFonts w:ascii="Calibri" w:hAnsi="Calibri"/>
                <w:b/>
                <w:bCs/>
                <w:color w:val="0070C0"/>
                <w:lang w:val="el-GR" w:eastAsia="el-GR"/>
              </w:rPr>
              <w:t>(χωρίς ΦΠΑ)</w:t>
            </w:r>
          </w:p>
        </w:tc>
      </w:tr>
      <w:tr w:rsidR="00D83407" w:rsidRPr="00A7778B" w14:paraId="6AC87CD7" w14:textId="77777777" w:rsidTr="00C7228F">
        <w:trPr>
          <w:trHeight w:val="10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E2C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t xml:space="preserve"> Πακέτο Εργασίας 1 (ΠΕ1):</w:t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  <w:t xml:space="preserve"> Σχεδιασμός, παραγωγή και διανομή ενημερωτικών εντύπων</w:t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  <w:t xml:space="preserve"> 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9DA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Σχεδίαση / Επιμέλεια και Εκτύπωση Πολυσέλιδων Ενημερωτικών Φυλλαδίων</w:t>
            </w:r>
            <w:r w:rsidRPr="00A7778B">
              <w:rPr>
                <w:rFonts w:ascii="Calibri" w:hAnsi="Calibri"/>
                <w:color w:val="000000"/>
                <w:sz w:val="22"/>
                <w:szCs w:val="22"/>
                <w:u w:val="single"/>
                <w:lang w:val="el-GR" w:eastAsia="el-GR"/>
              </w:rPr>
              <w:t>( έντυπο τύπου Α)</w:t>
            </w: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 , 40 σελίδες  έγχρωμες  (7.000τεμ στην Ελληνική και 2.000 στην Αγγλική)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F0F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  <w:t>ΤΕΜ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447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  <w:t>9.000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C99D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735D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19A79CA6" w14:textId="77777777" w:rsidTr="00C7228F">
        <w:trPr>
          <w:trHeight w:val="1195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3DF1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784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Σχεδίαση / Επιμέλεια και Εκτύπωση Πολυσέλιδων Ενημερωτικών Φυλλαδίων </w:t>
            </w:r>
            <w:r w:rsidRPr="00A7778B">
              <w:rPr>
                <w:rFonts w:ascii="Calibri" w:hAnsi="Calibri"/>
                <w:color w:val="000000"/>
                <w:sz w:val="22"/>
                <w:szCs w:val="22"/>
                <w:u w:val="single"/>
                <w:lang w:val="el-GR" w:eastAsia="el-GR"/>
              </w:rPr>
              <w:t>( έντυπο τύπου Β),</w:t>
            </w: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 10σελίδες  έγχρωμες  (5.000τεμ στην Ελληνική 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8EF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  <w:t>ΤΕΜ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BB0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  <w:t>5.000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A3C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ADD5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1A3A409E" w14:textId="77777777" w:rsidTr="00C7228F">
        <w:trPr>
          <w:trHeight w:val="864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3EBB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F23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Επιμέλεια και Εκτύπωση Πολυσέλιδων Ενημερωτικών Φυλλαδίων στην γραφή Braille ( 500τεμ , 22σελ συνολικά)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E70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  <w:t>ΤΕΜ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7AC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66"/>
                <w:sz w:val="22"/>
                <w:szCs w:val="22"/>
                <w:lang w:val="el-GR" w:eastAsia="el-GR"/>
              </w:rPr>
              <w:t>500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11D1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3879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3F9C0AAD" w14:textId="77777777" w:rsidTr="00C7228F">
        <w:trPr>
          <w:trHeight w:val="432"/>
        </w:trPr>
        <w:tc>
          <w:tcPr>
            <w:tcW w:w="92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CDABE3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 xml:space="preserve">ΣΥΝΟΛΟ  ΠΕ1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8481009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5DE162F0" w14:textId="77777777" w:rsidTr="00C7228F">
        <w:trPr>
          <w:trHeight w:val="1152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DC8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  <w:t>Πακέτο Εργασίας 2 (ΠΕ2):</w:t>
            </w:r>
            <w:r w:rsidRPr="00A7778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  <w:br/>
              <w:t>Οργάνωση, παραγωγή  και</w:t>
            </w:r>
            <w:r w:rsidRPr="00A7778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  <w:br/>
              <w:t xml:space="preserve"> διανομή του Οικογενειακού   Σακιδίου έκτακτης Ανάγκης Πολιτικής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0D0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Σακίδιο έκτακτης Ανάγκης Πολιτικής Προστασίας</w:t>
            </w: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br/>
              <w:t xml:space="preserve"> (σακίδιο πλάτης με κορδόνια  ενδεικτικού μεγέθους 35Χ45,  χρώματος επιλογής με εκτύπωση σύμφωνα με τον οδηγό δημοσιότητας του ΕΣΠΑ)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FA1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ΤΕΜ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14D4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5.000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B7B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E596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5B469CE0" w14:textId="77777777" w:rsidTr="00C7228F">
        <w:trPr>
          <w:trHeight w:val="287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7AEA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1CB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Φακός με led, εύχρηστος  που  φορτίζει με δυναμό χειρός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131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ΤΕΜ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35CC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5.000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A83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008A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4644A161" w14:textId="77777777" w:rsidTr="00C7228F">
        <w:trPr>
          <w:trHeight w:val="533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290C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BE0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μαγνητάκι   με πληροφορίες  πολιτικής προστασίας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40A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1.000ΤΕΜ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37F0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9D6C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0AA9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22150C35" w14:textId="77777777" w:rsidTr="00C7228F">
        <w:trPr>
          <w:trHeight w:val="533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D19E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9E5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σφυρίχτρα με κορδόνι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BAE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ΤΕΜ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C4DB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5.000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CCF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A6BB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48FF75A1" w14:textId="77777777" w:rsidTr="00C7228F">
        <w:trPr>
          <w:trHeight w:val="533"/>
        </w:trPr>
        <w:tc>
          <w:tcPr>
            <w:tcW w:w="92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C82108B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>ΣΥΝΟΛΟ  ΠΕ2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4C15C51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0F7D203F" w14:textId="77777777" w:rsidTr="00C7228F">
        <w:trPr>
          <w:trHeight w:val="1569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20A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t xml:space="preserve">Πακέτο Εργασίας 3 (ΠΕ3):  </w:t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  <w:t>Σχεδιασμός, Κατασκευή και Τοποθέτηση Πληροφοριακών Πινακίδων Πολιτικής Προστασίας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73A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Πινακίδα  τύπου P1 , Μονή, επιμέλεια , σχεδιασμός, κατασκευή</w:t>
            </w: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br/>
              <w:t xml:space="preserve"> και τοποθέτηση σήμανσης των χώρων καταφυγής Διαστάσεων 0,60Χ2,10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1B62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ΤΕΜ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B18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22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884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6973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A7778B" w14:paraId="7DBE99CD" w14:textId="77777777" w:rsidTr="00C7228F">
        <w:trPr>
          <w:trHeight w:val="287"/>
        </w:trPr>
        <w:tc>
          <w:tcPr>
            <w:tcW w:w="92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4ABE98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>ΣΥΝΟΛΟ  ΠΕ3</w:t>
            </w:r>
          </w:p>
          <w:p w14:paraId="247E9F6B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8B68950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C7228F" w14:paraId="0E3BEB76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141F4237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 xml:space="preserve">ΚΑΘΑΡΗ ΑΞΙΑ ΟΜΑΔΑΣ Α ( ΠΕ1+ΠΕ2+ΠΕ3)  </w:t>
            </w:r>
            <w:bookmarkStart w:id="3" w:name="_Hlk71634619"/>
            <w:r w:rsidRPr="00A7778B">
              <w:rPr>
                <w:rFonts w:ascii="Calibri" w:hAnsi="Calibri"/>
                <w:b/>
                <w:bCs/>
                <w:color w:val="000066"/>
                <w:lang w:val="el-GR" w:eastAsia="el-GR"/>
              </w:rPr>
              <w:t>( αριθμητικά &amp; ολογράφως)</w:t>
            </w:r>
            <w:bookmarkEnd w:id="3"/>
          </w:p>
        </w:tc>
      </w:tr>
      <w:tr w:rsidR="00D83407" w:rsidRPr="00A7778B" w14:paraId="3500CCBD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2BC4B92D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 xml:space="preserve">ΦΠΑ 24%( </w:t>
            </w:r>
            <w:r w:rsidRPr="00A7778B">
              <w:rPr>
                <w:rFonts w:ascii="Calibri" w:hAnsi="Calibri"/>
                <w:b/>
                <w:bCs/>
                <w:color w:val="000066"/>
                <w:lang w:val="el-GR" w:eastAsia="el-GR"/>
              </w:rPr>
              <w:t>αριθμητικά &amp; ολογράφως)</w:t>
            </w:r>
          </w:p>
        </w:tc>
      </w:tr>
      <w:tr w:rsidR="00D83407" w:rsidRPr="00C7228F" w14:paraId="7C1B9C37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7ABB3CE2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 xml:space="preserve">ΣΥΝΟΛΙΚΗ ΑΞΙΑ ΟΜΑΔΑΣ Α ( ΠΕ1+ΠΕ2+ΠΕ3) </w:t>
            </w:r>
            <w:r w:rsidRPr="00A7778B">
              <w:rPr>
                <w:rFonts w:ascii="Calibri" w:hAnsi="Calibri"/>
                <w:b/>
                <w:bCs/>
                <w:color w:val="000066"/>
                <w:lang w:val="el-GR" w:eastAsia="el-GR"/>
              </w:rPr>
              <w:t>( αριθμητικά &amp; ολογράφως)</w:t>
            </w:r>
          </w:p>
        </w:tc>
      </w:tr>
      <w:tr w:rsidR="00D83407" w:rsidRPr="00A7778B" w14:paraId="5C2C7191" w14:textId="77777777" w:rsidTr="00C7228F">
        <w:trPr>
          <w:trHeight w:val="152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C65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lastRenderedPageBreak/>
              <w:t xml:space="preserve">Πακέτο Εργασίας 4  ( ΠΕ4): Υλοποίηση </w:t>
            </w:r>
            <w:r w:rsidRPr="00A7778B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br/>
              <w:t xml:space="preserve">εκπαιδευτικών προγραμμάτων επιμόρφωσης πολιτών σε θέματα πολιτικής προστασίας 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F69E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Εκπαιδευτικό πρόγραμμα επιμόρφωσης πολιτών  και οικογενειών  σε θέματα πολιτικής προστασίας  και Α Βοηθειών</w:t>
            </w:r>
          </w:p>
          <w:p w14:paraId="684CE2C3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 ( περιλαμβάνεται όλο το κόστος διοργάνωσης των εκδηλώσεων όπως περιγράφεται  στο τεύχος των Τεχνικών Προδιαγραφών- Απαιτήσεων. )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4B19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 xml:space="preserve">ΗΜΕΡΕΣ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EC61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719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3D53" w14:textId="77777777" w:rsidR="00D83407" w:rsidRPr="00A7778B" w:rsidRDefault="00D83407" w:rsidP="00A226E7">
            <w:pPr>
              <w:suppressAutoHyphens w:val="0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83407" w:rsidRPr="00C7228F" w14:paraId="17E88062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  <w:hideMark/>
          </w:tcPr>
          <w:p w14:paraId="300DAE67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>ΚΑΘΑΡΗ ΑΞΙΑ ΟΜΑΔΑΣ Β ( ΠΕ4)</w:t>
            </w:r>
            <w:r w:rsidRPr="00A7778B">
              <w:rPr>
                <w:rFonts w:ascii="Calibri" w:hAnsi="Calibri"/>
                <w:b/>
                <w:bCs/>
                <w:color w:val="000066"/>
                <w:lang w:val="el-GR" w:eastAsia="el-GR"/>
              </w:rPr>
              <w:t xml:space="preserve"> ( αριθμητικά &amp; ολογράφως)</w:t>
            </w:r>
          </w:p>
        </w:tc>
      </w:tr>
      <w:tr w:rsidR="00D83407" w:rsidRPr="00A7778B" w14:paraId="73B2660D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4D91F6B5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>ΦΠΑ 24%</w:t>
            </w:r>
            <w:r w:rsidRPr="00A7778B">
              <w:rPr>
                <w:rFonts w:ascii="Calibri" w:hAnsi="Calibri"/>
                <w:b/>
                <w:bCs/>
                <w:color w:val="000066"/>
                <w:lang w:val="el-GR" w:eastAsia="el-GR"/>
              </w:rPr>
              <w:t>( αριθμητικά &amp; ολογράφως)</w:t>
            </w:r>
          </w:p>
        </w:tc>
      </w:tr>
      <w:tr w:rsidR="00D83407" w:rsidRPr="00C7228F" w14:paraId="4D046031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1E01FAEF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 xml:space="preserve">ΣΥΝΟΛΙΚΗ ΑΞΙΑ ΟΜΑΔΑΣ Β ( ΠΕ4) </w:t>
            </w:r>
          </w:p>
        </w:tc>
      </w:tr>
      <w:tr w:rsidR="00D83407" w:rsidRPr="00C7228F" w14:paraId="42B4C1E6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EB0893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</w:p>
        </w:tc>
      </w:tr>
      <w:tr w:rsidR="00D83407" w:rsidRPr="00C7228F" w14:paraId="52A6CB45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7F6DDF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</w:p>
        </w:tc>
      </w:tr>
      <w:tr w:rsidR="00D83407" w:rsidRPr="00C7228F" w14:paraId="60121A27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/>
            <w:vAlign w:val="center"/>
          </w:tcPr>
          <w:p w14:paraId="63D0E5F0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>ΣΥΝΟΛΟ ΠΕ1+ΠΕ2+ΠΕ3+ΠΕ4)  (αριθμητικά &amp; ολογράφως)</w:t>
            </w:r>
          </w:p>
        </w:tc>
      </w:tr>
      <w:tr w:rsidR="00D83407" w:rsidRPr="00A7778B" w14:paraId="6A418029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/>
            <w:vAlign w:val="center"/>
          </w:tcPr>
          <w:p w14:paraId="31822E93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>ΦΠΑ  24%            (αριθμητικά &amp; ολογράφως</w:t>
            </w:r>
            <w:r w:rsidRPr="00A7778B">
              <w:rPr>
                <w:rFonts w:ascii="Calibri" w:hAnsi="Calibri"/>
                <w:b/>
                <w:bCs/>
                <w:color w:val="000066"/>
                <w:lang w:val="el-GR" w:eastAsia="el-GR"/>
              </w:rPr>
              <w:t>)</w:t>
            </w:r>
            <w:r w:rsidRPr="00A7778B">
              <w:rPr>
                <w:rFonts w:ascii="Calibri" w:eastAsia="SimSun" w:hAnsi="Calibri" w:cs="Arial Unicode MS"/>
                <w:kern w:val="1"/>
                <w:sz w:val="24"/>
                <w:szCs w:val="24"/>
                <w:lang w:val="el-GR" w:eastAsia="el-GR" w:bidi="hi-IN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D83407" w:rsidRPr="00C7228F" w14:paraId="1087AC3C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/>
            <w:vAlign w:val="center"/>
          </w:tcPr>
          <w:p w14:paraId="6DDE9F06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  <w:r w:rsidRPr="00A7778B"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  <w:t xml:space="preserve">ΣΥΝΟΛΟ( ΠΕ1+ΠΕ2+ΠΕ3+ΠΕ4) ΜΕ ΦΠΑ 24%   (αριθμητικά &amp; ολογράφως)                                                           </w:t>
            </w:r>
          </w:p>
        </w:tc>
      </w:tr>
      <w:tr w:rsidR="00D83407" w:rsidRPr="00C7228F" w14:paraId="20FA7C8A" w14:textId="77777777" w:rsidTr="00C7228F">
        <w:trPr>
          <w:trHeight w:val="287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/>
            <w:vAlign w:val="center"/>
          </w:tcPr>
          <w:p w14:paraId="3FE7216F" w14:textId="77777777" w:rsidR="00D83407" w:rsidRPr="00A7778B" w:rsidRDefault="00D83407" w:rsidP="00A226E7">
            <w:pPr>
              <w:suppressAutoHyphens w:val="0"/>
              <w:spacing w:before="0" w:after="0"/>
              <w:jc w:val="left"/>
              <w:rPr>
                <w:rFonts w:ascii="Calibri" w:hAnsi="Calibri"/>
                <w:b/>
                <w:bCs/>
                <w:color w:val="000066"/>
                <w:sz w:val="22"/>
                <w:szCs w:val="22"/>
                <w:lang w:val="el-GR" w:eastAsia="el-GR"/>
              </w:rPr>
            </w:pPr>
          </w:p>
        </w:tc>
      </w:tr>
    </w:tbl>
    <w:p w14:paraId="44886C1C" w14:textId="77777777" w:rsidR="00D83407" w:rsidRPr="00A7778B" w:rsidRDefault="00D83407" w:rsidP="00D83407">
      <w:pPr>
        <w:widowControl w:val="0"/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</w:p>
    <w:p w14:paraId="40A84DEE" w14:textId="77777777" w:rsidR="00D83407" w:rsidRPr="00A7778B" w:rsidRDefault="00D83407" w:rsidP="00D83407">
      <w:pPr>
        <w:widowControl w:val="0"/>
        <w:tabs>
          <w:tab w:val="left" w:pos="8668"/>
        </w:tabs>
        <w:spacing w:before="0" w:after="0" w:line="276" w:lineRule="auto"/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</w:pPr>
      <w:r>
        <w:rPr>
          <w:rFonts w:ascii="Calibri" w:eastAsia="SimSun" w:hAnsi="Calibri" w:cs="Cambria"/>
          <w:color w:val="000000"/>
          <w:kern w:val="1"/>
          <w:sz w:val="24"/>
          <w:szCs w:val="24"/>
          <w:lang w:val="el-GR" w:bidi="hi-IN"/>
        </w:rPr>
        <w:tab/>
      </w:r>
    </w:p>
    <w:p w14:paraId="13C2828C" w14:textId="77777777" w:rsidR="00D83407" w:rsidRPr="00A7778B" w:rsidRDefault="00D83407" w:rsidP="00D83407">
      <w:pPr>
        <w:widowControl w:val="0"/>
        <w:spacing w:before="0" w:after="0" w:line="276" w:lineRule="auto"/>
        <w:jc w:val="left"/>
        <w:rPr>
          <w:rFonts w:ascii="Arial" w:eastAsia="SimSun" w:hAnsi="Arial" w:cs="Arial"/>
          <w:color w:val="000000"/>
          <w:kern w:val="1"/>
          <w:sz w:val="24"/>
          <w:szCs w:val="24"/>
          <w:lang w:val="el-GR" w:bidi="hi-IN"/>
        </w:rPr>
      </w:pPr>
    </w:p>
    <w:p w14:paraId="2816FB98" w14:textId="77777777" w:rsidR="00D83407" w:rsidRPr="00A7778B" w:rsidRDefault="00D83407" w:rsidP="00D83407">
      <w:pPr>
        <w:widowControl w:val="0"/>
        <w:spacing w:before="0" w:after="0" w:line="276" w:lineRule="auto"/>
        <w:jc w:val="left"/>
        <w:rPr>
          <w:rFonts w:ascii="Arial" w:eastAsia="SimSun" w:hAnsi="Arial" w:cs="Arial"/>
          <w:color w:val="000000"/>
          <w:kern w:val="1"/>
          <w:sz w:val="24"/>
          <w:szCs w:val="24"/>
          <w:lang w:val="el-GR" w:bidi="hi-IN"/>
        </w:rPr>
      </w:pPr>
      <w:r w:rsidRPr="00A7778B">
        <w:rPr>
          <w:rFonts w:ascii="Arial" w:eastAsia="SimSun" w:hAnsi="Arial" w:cs="Arial"/>
          <w:color w:val="000000"/>
          <w:kern w:val="1"/>
          <w:sz w:val="24"/>
          <w:szCs w:val="24"/>
          <w:lang w:val="el-GR" w:bidi="hi-IN"/>
        </w:rPr>
        <w:t xml:space="preserve">Η παρούσα προσφορά ισχύει </w:t>
      </w:r>
      <w:r w:rsidRPr="00A7778B">
        <w:rPr>
          <w:rFonts w:ascii="Arial" w:eastAsia="SimSun" w:hAnsi="Arial" w:cs="Arial"/>
          <w:color w:val="000000"/>
          <w:kern w:val="1"/>
          <w:sz w:val="24"/>
          <w:szCs w:val="24"/>
          <w:lang w:val="el-GR" w:eastAsia="el-GR" w:bidi="hi-IN"/>
        </w:rPr>
        <w:t xml:space="preserve">για χρονικό διάστημα 120 ημερών από την επομένη ημέρα διενέργειας του διαγωνισμού  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D83407" w:rsidRPr="00A7778B" w14:paraId="6D9EEA3A" w14:textId="77777777" w:rsidTr="00A226E7">
        <w:trPr>
          <w:trHeight w:val="936"/>
          <w:jc w:val="center"/>
        </w:trPr>
        <w:tc>
          <w:tcPr>
            <w:tcW w:w="9923" w:type="dxa"/>
            <w:shd w:val="clear" w:color="auto" w:fill="auto"/>
          </w:tcPr>
          <w:p w14:paraId="14BEBBAE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ind w:left="7920"/>
              <w:jc w:val="right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</w:pPr>
          </w:p>
          <w:p w14:paraId="7432C44B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ind w:left="7920"/>
              <w:jc w:val="righ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  <w:t>Ημερ.</w:t>
            </w:r>
          </w:p>
          <w:p w14:paraId="5AA17964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  <w:t>Ο προσφέρων</w:t>
            </w:r>
          </w:p>
          <w:p w14:paraId="7FBACCD0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</w:pPr>
          </w:p>
          <w:p w14:paraId="3C503F73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</w:pPr>
          </w:p>
        </w:tc>
      </w:tr>
      <w:tr w:rsidR="00D83407" w:rsidRPr="00C7228F" w14:paraId="6B6699A5" w14:textId="77777777" w:rsidTr="00A226E7">
        <w:trPr>
          <w:trHeight w:val="834"/>
          <w:jc w:val="center"/>
        </w:trPr>
        <w:tc>
          <w:tcPr>
            <w:tcW w:w="9923" w:type="dxa"/>
            <w:shd w:val="clear" w:color="auto" w:fill="auto"/>
          </w:tcPr>
          <w:p w14:paraId="048CAFE8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  <w:t>………………………………………..</w:t>
            </w:r>
          </w:p>
          <w:p w14:paraId="2444FC13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val="el-GR" w:eastAsia="en-US" w:bidi="hi-IN"/>
              </w:rPr>
              <w:t>Ολόγραφη Αναγραφή προσφέροντα</w:t>
            </w:r>
          </w:p>
          <w:p w14:paraId="05871F80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  <w:r w:rsidRPr="00A7778B">
              <w:rPr>
                <w:rFonts w:ascii="Arial" w:eastAsia="Calibri" w:hAnsi="Arial" w:cs="Arial"/>
                <w:kern w:val="1"/>
                <w:sz w:val="24"/>
                <w:szCs w:val="24"/>
                <w:lang w:val="el-GR" w:eastAsia="en-US" w:bidi="hi-IN"/>
              </w:rPr>
              <w:t>( Ονοματεπώνυμο / ιδιότητα )</w:t>
            </w:r>
          </w:p>
          <w:p w14:paraId="2BD026A0" w14:textId="77777777" w:rsidR="00D83407" w:rsidRPr="00A7778B" w:rsidRDefault="00D83407" w:rsidP="00A226E7">
            <w:pPr>
              <w:widowControl w:val="0"/>
              <w:suppressAutoHyphens w:val="0"/>
              <w:spacing w:before="0" w:after="0" w:line="276" w:lineRule="auto"/>
              <w:jc w:val="right"/>
              <w:rPr>
                <w:rFonts w:ascii="Arial" w:eastAsia="Calibri" w:hAnsi="Arial" w:cs="Arial"/>
                <w:kern w:val="1"/>
                <w:sz w:val="22"/>
                <w:szCs w:val="22"/>
                <w:lang w:val="el-GR" w:eastAsia="en-US" w:bidi="hi-IN"/>
              </w:rPr>
            </w:pPr>
          </w:p>
        </w:tc>
      </w:tr>
    </w:tbl>
    <w:p w14:paraId="7AC6A888" w14:textId="77777777" w:rsidR="00410E52" w:rsidRPr="00D83407" w:rsidRDefault="00410E52" w:rsidP="00D83407">
      <w:pPr>
        <w:rPr>
          <w:lang w:val="el-GR"/>
        </w:rPr>
      </w:pPr>
    </w:p>
    <w:sectPr w:rsidR="00410E52" w:rsidRPr="00D83407" w:rsidSect="00D83407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9AFC2" w14:textId="77777777" w:rsidR="00000000" w:rsidRDefault="00C7228F">
      <w:pPr>
        <w:spacing w:before="0" w:after="0"/>
      </w:pPr>
      <w:r>
        <w:separator/>
      </w:r>
    </w:p>
  </w:endnote>
  <w:endnote w:type="continuationSeparator" w:id="0">
    <w:p w14:paraId="3038C6B1" w14:textId="77777777" w:rsidR="00000000" w:rsidRDefault="00C722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2905" w14:textId="27F50320" w:rsidR="00254283" w:rsidRPr="00254283" w:rsidRDefault="00D83407" w:rsidP="00254283">
    <w:pPr>
      <w:pStyle w:val="a3"/>
      <w:jc w:val="center"/>
      <w:rPr>
        <w:noProof/>
        <w:lang w:eastAsia="el-GR"/>
      </w:rPr>
    </w:pPr>
    <w:r w:rsidRPr="00CF6167">
      <w:rPr>
        <w:noProof/>
        <w:lang w:eastAsia="el-GR"/>
      </w:rPr>
      <w:drawing>
        <wp:inline distT="0" distB="0" distL="0" distR="0" wp14:anchorId="5A2140C2" wp14:editId="34792E61">
          <wp:extent cx="3383280" cy="1028700"/>
          <wp:effectExtent l="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t xml:space="preserve">        </w:t>
    </w:r>
    <w:r w:rsidRPr="00254283">
      <w:rPr>
        <w:noProof/>
        <w:lang w:val="el-GR" w:eastAsia="el-GR"/>
      </w:rPr>
      <w:t xml:space="preserve">Σελίδα </w:t>
    </w:r>
    <w:r w:rsidRPr="00254283">
      <w:rPr>
        <w:b/>
        <w:bCs/>
        <w:noProof/>
        <w:lang w:eastAsia="el-GR"/>
      </w:rPr>
      <w:fldChar w:fldCharType="begin"/>
    </w:r>
    <w:r w:rsidRPr="00254283">
      <w:rPr>
        <w:b/>
        <w:bCs/>
        <w:noProof/>
        <w:lang w:eastAsia="el-GR"/>
      </w:rPr>
      <w:instrText>PAGE  \* Arabic  \* MERGEFORMAT</w:instrText>
    </w:r>
    <w:r w:rsidRPr="00254283">
      <w:rPr>
        <w:b/>
        <w:bCs/>
        <w:noProof/>
        <w:lang w:eastAsia="el-GR"/>
      </w:rPr>
      <w:fldChar w:fldCharType="separate"/>
    </w:r>
    <w:r w:rsidRPr="00254283">
      <w:rPr>
        <w:b/>
        <w:bCs/>
        <w:noProof/>
        <w:lang w:eastAsia="el-GR"/>
      </w:rPr>
      <w:t>55</w:t>
    </w:r>
    <w:r w:rsidRPr="00254283">
      <w:rPr>
        <w:noProof/>
        <w:lang w:val="el-GR" w:eastAsia="el-GR"/>
      </w:rPr>
      <w:fldChar w:fldCharType="end"/>
    </w:r>
    <w:r w:rsidRPr="00254283">
      <w:rPr>
        <w:noProof/>
        <w:lang w:val="el-GR" w:eastAsia="el-GR"/>
      </w:rPr>
      <w:t xml:space="preserve"> από </w:t>
    </w:r>
    <w:r w:rsidRPr="00254283">
      <w:rPr>
        <w:b/>
        <w:bCs/>
        <w:noProof/>
        <w:lang w:eastAsia="el-GR"/>
      </w:rPr>
      <w:fldChar w:fldCharType="begin"/>
    </w:r>
    <w:r w:rsidRPr="00254283">
      <w:rPr>
        <w:b/>
        <w:bCs/>
        <w:noProof/>
        <w:lang w:eastAsia="el-GR"/>
      </w:rPr>
      <w:instrText>NUMPAGES  \* Arabic  \* MERGEFORMAT</w:instrText>
    </w:r>
    <w:r w:rsidRPr="00254283">
      <w:rPr>
        <w:b/>
        <w:bCs/>
        <w:noProof/>
        <w:lang w:eastAsia="el-GR"/>
      </w:rPr>
      <w:fldChar w:fldCharType="separate"/>
    </w:r>
    <w:r w:rsidRPr="00254283">
      <w:rPr>
        <w:b/>
        <w:bCs/>
        <w:noProof/>
        <w:lang w:eastAsia="el-GR"/>
      </w:rPr>
      <w:t>77</w:t>
    </w:r>
    <w:r w:rsidRPr="00254283">
      <w:rPr>
        <w:noProof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2142B" w14:textId="77777777" w:rsidR="00000000" w:rsidRDefault="00C7228F">
      <w:pPr>
        <w:spacing w:before="0" w:after="0"/>
      </w:pPr>
      <w:r>
        <w:separator/>
      </w:r>
    </w:p>
  </w:footnote>
  <w:footnote w:type="continuationSeparator" w:id="0">
    <w:p w14:paraId="39A03DCF" w14:textId="77777777" w:rsidR="00000000" w:rsidRDefault="00C722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l-GR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Cs w:val="22"/>
        <w:highlight w:val="yellow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Cs w:val="22"/>
        <w:highlight w:val="yellow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2"/>
        <w:highlight w:val="yellow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Cs w:val="22"/>
        <w:highlight w:val="yellow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Cs w:val="22"/>
        <w:highlight w:val="yellow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2"/>
        <w:highlight w:val="yellow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Cs w:val="22"/>
        <w:highlight w:val="yellow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Cs w:val="22"/>
        <w:highlight w:val="yellow"/>
        <w:lang w:val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3B"/>
    <w:rsid w:val="003B513B"/>
    <w:rsid w:val="00410E52"/>
    <w:rsid w:val="00C7228F"/>
    <w:rsid w:val="00D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9DA2"/>
  <w15:chartTrackingRefBased/>
  <w15:docId w15:val="{F755EBBB-58CE-42C5-AD11-2E77072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07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D8340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uiPriority w:val="99"/>
    <w:semiHidden/>
    <w:rsid w:val="00D83407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har1">
    <w:name w:val="Υποσέλιδο Char1"/>
    <w:link w:val="a3"/>
    <w:qFormat/>
    <w:rsid w:val="00D83407"/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3</cp:revision>
  <dcterms:created xsi:type="dcterms:W3CDTF">2021-05-18T10:33:00Z</dcterms:created>
  <dcterms:modified xsi:type="dcterms:W3CDTF">2021-05-18T10:42:00Z</dcterms:modified>
</cp:coreProperties>
</file>