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40541" w14:textId="66B39AA3" w:rsidR="00FE6453" w:rsidRDefault="00FE6453" w:rsidP="00FE6453">
      <w:pPr>
        <w:spacing w:after="0" w:line="240" w:lineRule="auto"/>
        <w:jc w:val="center"/>
        <w:rPr>
          <w:b/>
        </w:rPr>
      </w:pPr>
      <w:r>
        <w:rPr>
          <w:b/>
        </w:rPr>
        <w:t xml:space="preserve">ΠΑΡΑΡΤΗΜΑ 2 </w:t>
      </w:r>
    </w:p>
    <w:p w14:paraId="2AFA4C5B" w14:textId="77777777" w:rsidR="00FE6453" w:rsidRDefault="00FE6453" w:rsidP="00FE6453">
      <w:pPr>
        <w:spacing w:after="0" w:line="240" w:lineRule="auto"/>
        <w:jc w:val="center"/>
        <w:rPr>
          <w:b/>
        </w:rPr>
      </w:pPr>
    </w:p>
    <w:p w14:paraId="5F500C4F" w14:textId="77777777" w:rsidR="00FE6453" w:rsidRDefault="00FE6453" w:rsidP="00FE6453">
      <w:pPr>
        <w:spacing w:after="0" w:line="240" w:lineRule="auto"/>
        <w:jc w:val="center"/>
        <w:rPr>
          <w:b/>
        </w:rPr>
      </w:pPr>
      <w:r>
        <w:rPr>
          <w:b/>
        </w:rPr>
        <w:t>ΥΠΟΥΡΓΕΙΟ ΠΕΡΙΒΑΛΛΟΝΤΟΣ ΚΑΙ ΕΝΕΡΓΕΙΑΣ</w:t>
      </w:r>
    </w:p>
    <w:p w14:paraId="1CF516F5" w14:textId="77777777" w:rsidR="00FE6453" w:rsidRDefault="00FE6453" w:rsidP="00FE6453">
      <w:pPr>
        <w:spacing w:after="0" w:line="240" w:lineRule="auto"/>
        <w:jc w:val="center"/>
        <w:rPr>
          <w:b/>
        </w:rPr>
      </w:pPr>
    </w:p>
    <w:p w14:paraId="017E69D5" w14:textId="77777777" w:rsidR="00FE6453" w:rsidRDefault="00FE6453" w:rsidP="00FE6453">
      <w:pPr>
        <w:spacing w:after="0" w:line="240" w:lineRule="auto"/>
        <w:jc w:val="center"/>
        <w:rPr>
          <w:b/>
        </w:rPr>
      </w:pPr>
      <w:r>
        <w:rPr>
          <w:b/>
        </w:rPr>
        <w:t>«ΠΙΝΑΚΑΣ ΘΕΣΕΩΝ ΟΠΟΥ ΔΕΝ ΕΠΙΤΡΕΠΕΤΑΙ Ή ΕΠΙΤΡΕΠΕΤΑΙ ΥΠΟ ΟΡΟΥΣ Η ΠΑΡΑΧΩΡΗΣΗ ΑΠΛΗΣ ΧΡΗΣΗΣ ΑΙΓΙΑΛΟΥ, ΚΟΙΝΟΧΡΗΣΤΗΣ ΠΑ- ΡΑΛΙΑΣ, ΟΧΘΗΣ, ΠΑΡΟΧΘΙΑΣ ΖΩΝΗΣ, ΥΔΑΤΙΝΟΥ ΣΤΟΙΧΕΙΟΥ ΤΗΣ ΘΑΛΑΣΣΑΣ, ΛΙΜΝΟΘΑΛΑΣΣΑΣ, ΛΙΜΝΗΣ ΚΑΙ ΠΛΕΥΣΙΜΟΥ ΠΟΤΑΜΟΥ»</w:t>
      </w:r>
    </w:p>
    <w:p w14:paraId="69AEC606" w14:textId="77777777" w:rsidR="00FE6453" w:rsidRDefault="00FE6453" w:rsidP="00FE6453">
      <w:pPr>
        <w:spacing w:after="0" w:line="240" w:lineRule="auto"/>
        <w:jc w:val="both"/>
      </w:pPr>
    </w:p>
    <w:p w14:paraId="70EFD67A" w14:textId="77777777" w:rsidR="00FE6453" w:rsidRDefault="00FE6453" w:rsidP="00FE6453">
      <w:pPr>
        <w:spacing w:after="0" w:line="240" w:lineRule="auto"/>
        <w:jc w:val="both"/>
      </w:pPr>
    </w:p>
    <w:p w14:paraId="3C040D1E" w14:textId="77777777" w:rsidR="00FE6453" w:rsidRDefault="00FE6453" w:rsidP="00FE6453">
      <w:pPr>
        <w:spacing w:after="0" w:line="240" w:lineRule="auto"/>
        <w:jc w:val="both"/>
        <w:rPr>
          <w:b/>
        </w:rPr>
      </w:pPr>
      <w:r>
        <w:rPr>
          <w:b/>
        </w:rPr>
        <w:t xml:space="preserve">ΠΑΡΑΡΤΗΜΑ Ι </w:t>
      </w:r>
    </w:p>
    <w:p w14:paraId="0278090D" w14:textId="77777777" w:rsidR="00FE6453" w:rsidRDefault="00FE6453" w:rsidP="00FE6453">
      <w:pPr>
        <w:spacing w:after="0" w:line="240" w:lineRule="auto"/>
        <w:jc w:val="both"/>
        <w:rPr>
          <w:b/>
        </w:rPr>
      </w:pPr>
      <w:r>
        <w:rPr>
          <w:b/>
        </w:rPr>
        <w:t>ΠΕΡΙΒΑΛΛΟΝΤΙΚΟΙ ΟΡΟΙ ΓΙΑ ΤΗΝ ΑΠΛΗ ΧΡΗΣΗ ΑΙΓΙΑΛΟΥ ΚΑΙ ΠΑΡΑΛΙΑΣ</w:t>
      </w:r>
    </w:p>
    <w:p w14:paraId="51FFE055" w14:textId="77777777" w:rsidR="00FE6453" w:rsidRDefault="00FE6453" w:rsidP="00FE6453">
      <w:pPr>
        <w:spacing w:after="0" w:line="240" w:lineRule="auto"/>
        <w:jc w:val="both"/>
      </w:pPr>
    </w:p>
    <w:p w14:paraId="604E07F4" w14:textId="77777777" w:rsidR="00FE6453" w:rsidRDefault="00FE6453" w:rsidP="00FE6453">
      <w:pPr>
        <w:spacing w:after="0" w:line="240" w:lineRule="auto"/>
        <w:jc w:val="both"/>
      </w:pPr>
      <w:r>
        <w:t xml:space="preserve">- Για περιοχές του δικτύου </w:t>
      </w:r>
      <w:proofErr w:type="spellStart"/>
      <w:r>
        <w:t>Natura</w:t>
      </w:r>
      <w:proofErr w:type="spellEnd"/>
      <w:r>
        <w:t xml:space="preserve"> 2000, οι οποίες </w:t>
      </w:r>
      <w:proofErr w:type="spellStart"/>
      <w:r>
        <w:t>διέπονται</w:t>
      </w:r>
      <w:proofErr w:type="spellEnd"/>
      <w:r>
        <w:t xml:space="preserve"> από ειδικό καθεστώς προστασίας, βάσει του ν. 1650/1986, όπως ισχύει, ισχύουν οι όροι και περιορισμοί που αναφέρονται στις διατάξεις χαρακτηρισμού τους.</w:t>
      </w:r>
    </w:p>
    <w:p w14:paraId="2C93FBC6" w14:textId="77777777" w:rsidR="00FE6453" w:rsidRDefault="00FE6453" w:rsidP="00FE6453">
      <w:pPr>
        <w:spacing w:after="0" w:line="240" w:lineRule="auto"/>
        <w:jc w:val="both"/>
      </w:pPr>
    </w:p>
    <w:p w14:paraId="442EB67E" w14:textId="77777777" w:rsidR="00FE6453" w:rsidRDefault="00FE6453" w:rsidP="00FE6453">
      <w:pPr>
        <w:spacing w:after="0" w:line="240" w:lineRule="auto"/>
        <w:jc w:val="both"/>
      </w:pPr>
      <w:r>
        <w:t xml:space="preserve">- Η παραχώρηση για απλή χρήση αιγιαλού και παραλίας επιτρέπεται σε θέσεις όπου, εφόσον υπάρχει δρόμος πρόσβασης σε αυτές, θα είναι νόμιμα υφιστάμενος και εφόσον υπάρχει χώρος στάθμευσης, αυτός θα είναι νόμιμα διαμορφωμένος και εκτός </w:t>
      </w:r>
      <w:proofErr w:type="spellStart"/>
      <w:r>
        <w:t>αμμοθινικών</w:t>
      </w:r>
      <w:proofErr w:type="spellEnd"/>
      <w:r>
        <w:t xml:space="preserve"> τύπων </w:t>
      </w:r>
      <w:proofErr w:type="spellStart"/>
      <w:r>
        <w:t>οικοτόπων</w:t>
      </w:r>
      <w:proofErr w:type="spellEnd"/>
      <w:r>
        <w:t xml:space="preserve"> (κωδικοί τύπων </w:t>
      </w:r>
      <w:proofErr w:type="spellStart"/>
      <w:r>
        <w:t>οικοτόπων</w:t>
      </w:r>
      <w:proofErr w:type="spellEnd"/>
      <w:r>
        <w:t xml:space="preserve">: 1210, 2110, 2120, 2220, και 2230). Απαγορεύεται επί των </w:t>
      </w:r>
      <w:proofErr w:type="spellStart"/>
      <w:r>
        <w:t>αμμοθινών</w:t>
      </w:r>
      <w:proofErr w:type="spellEnd"/>
      <w:r>
        <w:t>, οποιαδήποτε διάνοιξη δρόμου για πρόσβαση στις παραλίες, καθώς και οποιαδήποτε νέα διαμόρφωση χώρου στάθμευσης οχημάτων των επισκεπτών.</w:t>
      </w:r>
    </w:p>
    <w:p w14:paraId="4F1BD843" w14:textId="77777777" w:rsidR="00FE6453" w:rsidRDefault="00FE6453" w:rsidP="00FE6453">
      <w:pPr>
        <w:spacing w:after="0" w:line="240" w:lineRule="auto"/>
        <w:jc w:val="both"/>
      </w:pPr>
    </w:p>
    <w:p w14:paraId="7A447008" w14:textId="77777777" w:rsidR="00FE6453" w:rsidRDefault="00FE6453" w:rsidP="00FE6453">
      <w:pPr>
        <w:spacing w:after="0" w:line="240" w:lineRule="auto"/>
        <w:jc w:val="both"/>
      </w:pPr>
      <w:r>
        <w:t>- Αποφυγή αλλαγής του τοπογραφικού ανάγλυφου, δηλαδή ισοπέδωση των χαμηλών θινών.</w:t>
      </w:r>
    </w:p>
    <w:p w14:paraId="2E8AE01D" w14:textId="77777777" w:rsidR="00FE6453" w:rsidRDefault="00FE6453" w:rsidP="00FE6453">
      <w:pPr>
        <w:spacing w:after="0" w:line="240" w:lineRule="auto"/>
        <w:jc w:val="both"/>
      </w:pPr>
    </w:p>
    <w:p w14:paraId="20C48018" w14:textId="77777777" w:rsidR="00FE6453" w:rsidRDefault="00FE6453" w:rsidP="00FE6453">
      <w:pPr>
        <w:spacing w:after="0" w:line="240" w:lineRule="auto"/>
        <w:jc w:val="both"/>
      </w:pPr>
      <w:r>
        <w:t xml:space="preserve">- Απαγορεύεται οποιαδήποτε εκχέρσωση θέσεων και εκρίζωση αμμόφιλων και λοιπών ειδών που αποικίζουν τις αμμώδεις ζώνες των παράκτιων τύπων </w:t>
      </w:r>
      <w:proofErr w:type="spellStart"/>
      <w:r>
        <w:t>οικοτόπων</w:t>
      </w:r>
      <w:proofErr w:type="spellEnd"/>
      <w:r>
        <w:t>.</w:t>
      </w:r>
    </w:p>
    <w:p w14:paraId="2D72DE1B" w14:textId="77777777" w:rsidR="00FE6453" w:rsidRDefault="00FE6453" w:rsidP="00FE6453">
      <w:pPr>
        <w:spacing w:after="0" w:line="240" w:lineRule="auto"/>
        <w:jc w:val="both"/>
      </w:pPr>
    </w:p>
    <w:p w14:paraId="2ABF6CEE" w14:textId="77777777" w:rsidR="00FE6453" w:rsidRDefault="00FE6453" w:rsidP="00FE6453">
      <w:pPr>
        <w:spacing w:after="0" w:line="240" w:lineRule="auto"/>
        <w:jc w:val="both"/>
      </w:pPr>
      <w:r>
        <w:t xml:space="preserve">- Η πρόσβαση σε παραλίες με </w:t>
      </w:r>
      <w:proofErr w:type="spellStart"/>
      <w:r>
        <w:t>αμμοθινικούς</w:t>
      </w:r>
      <w:proofErr w:type="spellEnd"/>
      <w:r>
        <w:t xml:space="preserve"> τύπους </w:t>
      </w:r>
      <w:proofErr w:type="spellStart"/>
      <w:r>
        <w:t>οικοτόπων</w:t>
      </w:r>
      <w:proofErr w:type="spellEnd"/>
      <w:r>
        <w:t xml:space="preserve"> θα γίνεται μέσω ξύλινων διαδρόμων που θα τοποθετούνται κάθετα στην ακτή και θα είναι κατάλληλα υπερυψωμένοι, ώστε να μειώνεται η επιφάνεια επαφής με τις </w:t>
      </w:r>
      <w:proofErr w:type="spellStart"/>
      <w:r>
        <w:t>αμμοθίνες</w:t>
      </w:r>
      <w:proofErr w:type="spellEnd"/>
      <w:r>
        <w:t xml:space="preserve"> και να ελαχιστοποιούνται οι επεμβάσεις σε αυτές.</w:t>
      </w:r>
    </w:p>
    <w:p w14:paraId="0CC2A601" w14:textId="77777777" w:rsidR="00FE6453" w:rsidRDefault="00FE6453" w:rsidP="00FE6453">
      <w:pPr>
        <w:spacing w:after="0" w:line="240" w:lineRule="auto"/>
        <w:jc w:val="both"/>
      </w:pPr>
    </w:p>
    <w:p w14:paraId="2267290A" w14:textId="77777777" w:rsidR="00FE6453" w:rsidRDefault="00FE6453" w:rsidP="00FE6453">
      <w:pPr>
        <w:spacing w:after="0" w:line="240" w:lineRule="auto"/>
        <w:jc w:val="both"/>
      </w:pPr>
      <w:r>
        <w:t xml:space="preserve">- Διασφάλιση καθημερινής καθαριότητας των εκτάσεων και αποκομιδής των απορριμμάτων από το Δήμο και τον </w:t>
      </w:r>
      <w:proofErr w:type="spellStart"/>
      <w:r>
        <w:t>παραχωρησιούχο</w:t>
      </w:r>
      <w:proofErr w:type="spellEnd"/>
      <w:r>
        <w:t>.</w:t>
      </w:r>
    </w:p>
    <w:p w14:paraId="6A9E32B5" w14:textId="77777777" w:rsidR="00FE6453" w:rsidRDefault="00FE6453" w:rsidP="00FE6453">
      <w:pPr>
        <w:spacing w:after="0" w:line="240" w:lineRule="auto"/>
        <w:jc w:val="both"/>
      </w:pPr>
    </w:p>
    <w:p w14:paraId="520C2DEF" w14:textId="77777777" w:rsidR="00FE6453" w:rsidRDefault="00FE6453" w:rsidP="00FE6453">
      <w:pPr>
        <w:spacing w:after="0" w:line="240" w:lineRule="auto"/>
        <w:jc w:val="both"/>
      </w:pPr>
      <w:r>
        <w:t xml:space="preserve">- Απομάκρυνση μετά το πέρας της περιόδου χρήσης όλων των υλικών και των πάσης φύσεως εγκαταστάσεων (ενδεικτικά: τροχήλατες καντίνες, καθίσματα, τραπέζια, ομπρέλες, βάσεις για ομπρέλες) που θα τοποθετηθούν για την εξυπηρέτηση των </w:t>
      </w:r>
      <w:proofErr w:type="spellStart"/>
      <w:r>
        <w:t>λουομένων</w:t>
      </w:r>
      <w:proofErr w:type="spellEnd"/>
      <w:r>
        <w:t xml:space="preserve"> και την αναψυχή του κοινού.</w:t>
      </w:r>
    </w:p>
    <w:p w14:paraId="384AFE0B" w14:textId="77777777" w:rsidR="00FE6453" w:rsidRDefault="00FE6453" w:rsidP="00FE6453">
      <w:pPr>
        <w:spacing w:after="0" w:line="240" w:lineRule="auto"/>
        <w:jc w:val="both"/>
      </w:pPr>
    </w:p>
    <w:p w14:paraId="3000CC21" w14:textId="77777777" w:rsidR="00FE6453" w:rsidRDefault="00FE6453" w:rsidP="00FE6453">
      <w:pPr>
        <w:spacing w:after="0" w:line="240" w:lineRule="auto"/>
        <w:jc w:val="both"/>
      </w:pPr>
      <w:r>
        <w:t xml:space="preserve">- Διασφάλιση της ελεύθερης και ασφαλούς διέλευσης των λουόμενων μέσω των προς παραχώρηση εκτάσεων, καθώς και μεταξύ των </w:t>
      </w:r>
      <w:proofErr w:type="spellStart"/>
      <w:r>
        <w:t>ομπρελοκαθισμάτων</w:t>
      </w:r>
      <w:proofErr w:type="spellEnd"/>
      <w:r>
        <w:t xml:space="preserve"> και </w:t>
      </w:r>
      <w:proofErr w:type="spellStart"/>
      <w:r>
        <w:t>ξαπλωστρών</w:t>
      </w:r>
      <w:proofErr w:type="spellEnd"/>
      <w:r>
        <w:t xml:space="preserve"> και της ακτογραμμής.</w:t>
      </w:r>
    </w:p>
    <w:p w14:paraId="29A3E98D" w14:textId="77777777" w:rsidR="00FE6453" w:rsidRDefault="00FE6453" w:rsidP="00FE6453">
      <w:pPr>
        <w:spacing w:after="0" w:line="240" w:lineRule="auto"/>
        <w:jc w:val="both"/>
      </w:pPr>
    </w:p>
    <w:p w14:paraId="10439EB7" w14:textId="77777777" w:rsidR="00FE6453" w:rsidRDefault="00FE6453" w:rsidP="00FE6453">
      <w:pPr>
        <w:spacing w:after="0" w:line="240" w:lineRule="auto"/>
        <w:jc w:val="both"/>
      </w:pPr>
      <w:r>
        <w:t>- Διασφάλιση εγκατάστασης ικανοποιητικού αριθμού χημικών τουαλετών για την εξυπηρέτηση των κολυμβητών.</w:t>
      </w:r>
    </w:p>
    <w:p w14:paraId="0D2C99D1" w14:textId="77777777" w:rsidR="00FE6453" w:rsidRDefault="00FE6453" w:rsidP="00FE6453">
      <w:pPr>
        <w:spacing w:after="0" w:line="240" w:lineRule="auto"/>
        <w:jc w:val="both"/>
      </w:pPr>
    </w:p>
    <w:p w14:paraId="03159769" w14:textId="77777777" w:rsidR="00FE6453" w:rsidRDefault="00FE6453" w:rsidP="00FE6453">
      <w:pPr>
        <w:spacing w:after="0" w:line="240" w:lineRule="auto"/>
        <w:jc w:val="both"/>
      </w:pPr>
      <w:r>
        <w:t xml:space="preserve">- Απαγορεύεται οποιαδήποτε μόνιμη ή </w:t>
      </w:r>
      <w:proofErr w:type="spellStart"/>
      <w:r>
        <w:t>ημιμόνιμη</w:t>
      </w:r>
      <w:proofErr w:type="spellEnd"/>
      <w:r>
        <w:t xml:space="preserve"> κατασκευή. Όλες οι κατασκευές να συνδέονται με το έδαφος με τρόπο που σε καμία περίπτωση δεν θα πρέπει να παραπέμπει σε συνθήκες μόνιμης θεμελίωσης.</w:t>
      </w:r>
    </w:p>
    <w:p w14:paraId="6E5E3843" w14:textId="77777777" w:rsidR="00FE6453" w:rsidRDefault="00FE6453" w:rsidP="00FE6453">
      <w:pPr>
        <w:spacing w:after="0" w:line="240" w:lineRule="auto"/>
        <w:jc w:val="both"/>
      </w:pPr>
    </w:p>
    <w:p w14:paraId="2FA1471F" w14:textId="77777777" w:rsidR="00FE6453" w:rsidRDefault="00FE6453" w:rsidP="00FE6453">
      <w:pPr>
        <w:spacing w:after="0" w:line="240" w:lineRule="auto"/>
        <w:jc w:val="both"/>
      </w:pPr>
      <w:r>
        <w:t xml:space="preserve">- Λόγω της οικολογικής αξίας των περιοχών αυτών, να υπάρχει μέριμνα από το Δήμο και τον </w:t>
      </w:r>
      <w:proofErr w:type="spellStart"/>
      <w:r>
        <w:t>παραχωρησιούχο</w:t>
      </w:r>
      <w:proofErr w:type="spellEnd"/>
      <w:r>
        <w:t xml:space="preserve">, για την αποφυγή της αισθητικής υποβάθμισης και αλλοίωσης του περιβάλλοντος, την προστασία και διατήρηση των </w:t>
      </w:r>
      <w:proofErr w:type="spellStart"/>
      <w:r>
        <w:t>οικοτόπων</w:t>
      </w:r>
      <w:proofErr w:type="spellEnd"/>
      <w:r>
        <w:t xml:space="preserve"> και των ειδών.</w:t>
      </w:r>
    </w:p>
    <w:p w14:paraId="59324681" w14:textId="77777777" w:rsidR="00FE6453" w:rsidRDefault="00FE6453" w:rsidP="00FE6453">
      <w:pPr>
        <w:spacing w:after="0" w:line="240" w:lineRule="auto"/>
        <w:jc w:val="both"/>
      </w:pPr>
    </w:p>
    <w:p w14:paraId="78C79F52" w14:textId="77777777" w:rsidR="00FE6453" w:rsidRDefault="00FE6453" w:rsidP="00FE6453">
      <w:pPr>
        <w:spacing w:after="0" w:line="240" w:lineRule="auto"/>
        <w:jc w:val="both"/>
      </w:pPr>
      <w:r>
        <w:lastRenderedPageBreak/>
        <w:t xml:space="preserve">- Τοποθέτηση σε κάθε παραλία παραχώρησης, κατάλληλης ενημερωτικής πινακίδας πληροφόρησης για τη περιοχή του Ευρωπαϊκού Οικολογικού Δικτύου </w:t>
      </w:r>
      <w:proofErr w:type="spellStart"/>
      <w:r>
        <w:t>Natura</w:t>
      </w:r>
      <w:proofErr w:type="spellEnd"/>
      <w:r>
        <w:t xml:space="preserve"> 2000 όπου και εμπίπτουν, κατά περίπτωση, οι εκτάσεις παραχώρησης.</w:t>
      </w:r>
    </w:p>
    <w:p w14:paraId="1D38128A" w14:textId="77777777" w:rsidR="00FE6453" w:rsidRDefault="00FE6453" w:rsidP="00FE6453">
      <w:pPr>
        <w:spacing w:after="0" w:line="240" w:lineRule="auto"/>
        <w:jc w:val="both"/>
      </w:pPr>
    </w:p>
    <w:p w14:paraId="0B2BF474" w14:textId="77777777" w:rsidR="00FE6453" w:rsidRDefault="00FE6453" w:rsidP="00FE6453">
      <w:pPr>
        <w:spacing w:after="0" w:line="240" w:lineRule="auto"/>
        <w:jc w:val="both"/>
      </w:pPr>
      <w:r>
        <w:t>- Για παράκτιες περιοχές που υπάρχει θεσμοθετημένη Ζώνη Οικιστικού Ελέγχου (ΖΟΕ), ισχύουν, εκτός των ανωτέρω, και οι όροι και περιορισμοί των διατάξεων της ΖΟΕ.</w:t>
      </w:r>
    </w:p>
    <w:p w14:paraId="304DC216" w14:textId="77777777" w:rsidR="00FE6453" w:rsidRDefault="00FE6453" w:rsidP="00FE6453">
      <w:pPr>
        <w:spacing w:after="0" w:line="240" w:lineRule="auto"/>
        <w:jc w:val="both"/>
      </w:pPr>
    </w:p>
    <w:p w14:paraId="321B8575" w14:textId="77777777" w:rsidR="00FE6453" w:rsidRDefault="00FE6453" w:rsidP="00FE6453">
      <w:pPr>
        <w:spacing w:after="0" w:line="240" w:lineRule="auto"/>
        <w:jc w:val="both"/>
      </w:pPr>
      <w:r>
        <w:t>- Η τήρηση των όρων του παρόντος ελέγχεται, τόσο από τις υπηρεσίες του Υπουργείου Περιβάλλοντος και Ενέργειας, όσο και από τις υπόλοιπες υπηρεσίες και αρχές, που εμπλέκονται στη διαδικασία παραχώρησης και απλής χρήσης.</w:t>
      </w:r>
    </w:p>
    <w:p w14:paraId="64DBAD92" w14:textId="77777777" w:rsidR="00FE6453" w:rsidRDefault="00FE6453" w:rsidP="00FE6453">
      <w:pPr>
        <w:spacing w:after="0" w:line="240" w:lineRule="auto"/>
        <w:jc w:val="both"/>
      </w:pPr>
    </w:p>
    <w:p w14:paraId="5A9EB299" w14:textId="77777777" w:rsidR="00FE6453" w:rsidRDefault="00FE6453" w:rsidP="00FE6453">
      <w:pPr>
        <w:spacing w:after="0" w:line="240" w:lineRule="auto"/>
        <w:jc w:val="both"/>
      </w:pPr>
      <w:r>
        <w:t xml:space="preserve">Επιπλέον όροι σε περιοχές παρουσίας και ωοτοκίας της χελώνας </w:t>
      </w:r>
      <w:proofErr w:type="spellStart"/>
      <w:r>
        <w:t>Caretta</w:t>
      </w:r>
      <w:proofErr w:type="spellEnd"/>
      <w:r>
        <w:t xml:space="preserve"> </w:t>
      </w:r>
      <w:proofErr w:type="spellStart"/>
      <w:r>
        <w:t>caretta</w:t>
      </w:r>
      <w:proofErr w:type="spellEnd"/>
      <w:r>
        <w:t>:</w:t>
      </w:r>
    </w:p>
    <w:p w14:paraId="15367B64" w14:textId="77777777" w:rsidR="00FE6453" w:rsidRDefault="00FE6453" w:rsidP="00FE6453">
      <w:pPr>
        <w:spacing w:after="0" w:line="240" w:lineRule="auto"/>
        <w:jc w:val="both"/>
      </w:pPr>
    </w:p>
    <w:p w14:paraId="66285CB4" w14:textId="77777777" w:rsidR="00FE6453" w:rsidRDefault="00FE6453" w:rsidP="00FE6453">
      <w:pPr>
        <w:spacing w:after="0" w:line="240" w:lineRule="auto"/>
        <w:jc w:val="both"/>
      </w:pPr>
      <w:r>
        <w:t>- Τοποθέτηση ομπρελών σε σταθερά σημεία και σε άξονες κάθετους προς το κύμα καθώς και εξασφάλιση απόστασης ίσης ή μεγαλύτερης των τριών (3) μέτρων μεταξύ τους.</w:t>
      </w:r>
    </w:p>
    <w:p w14:paraId="35795A21" w14:textId="77777777" w:rsidR="00FE6453" w:rsidRDefault="00FE6453" w:rsidP="00FE6453">
      <w:pPr>
        <w:spacing w:after="0" w:line="240" w:lineRule="auto"/>
        <w:jc w:val="both"/>
      </w:pPr>
    </w:p>
    <w:p w14:paraId="0B837DAE" w14:textId="77777777" w:rsidR="00FE6453" w:rsidRDefault="00FE6453" w:rsidP="00FE6453">
      <w:pPr>
        <w:spacing w:after="0" w:line="240" w:lineRule="auto"/>
        <w:jc w:val="both"/>
      </w:pPr>
      <w:r>
        <w:t xml:space="preserve">- Η άμμος μεταξύ των ομπρελών και </w:t>
      </w:r>
      <w:proofErr w:type="spellStart"/>
      <w:r>
        <w:t>ξαπλωστρών</w:t>
      </w:r>
      <w:proofErr w:type="spellEnd"/>
      <w:r>
        <w:t xml:space="preserve"> δεν θα καλύπτεται από ξύλινους διαδρόμους.</w:t>
      </w:r>
    </w:p>
    <w:p w14:paraId="4E793FF2" w14:textId="77777777" w:rsidR="00FE6453" w:rsidRDefault="00FE6453" w:rsidP="00FE6453">
      <w:pPr>
        <w:spacing w:after="0" w:line="240" w:lineRule="auto"/>
        <w:jc w:val="both"/>
      </w:pPr>
    </w:p>
    <w:p w14:paraId="1C97088C" w14:textId="77777777" w:rsidR="00FE6453" w:rsidRDefault="00FE6453" w:rsidP="00FE6453">
      <w:pPr>
        <w:spacing w:after="0" w:line="240" w:lineRule="auto"/>
        <w:jc w:val="both"/>
      </w:pPr>
      <w:r>
        <w:t>- Εξασφάλιση ελεύθερης ζώνης πλάτους πέντε (5) μέτρων στην κορυφή της παραλίας όπου οι χελώνες θα μπορούν να φτιάξουν τις φωλιές τους.</w:t>
      </w:r>
    </w:p>
    <w:p w14:paraId="692FB055" w14:textId="77777777" w:rsidR="00FE6453" w:rsidRDefault="00FE6453" w:rsidP="00FE6453">
      <w:pPr>
        <w:spacing w:after="0" w:line="240" w:lineRule="auto"/>
        <w:jc w:val="both"/>
      </w:pPr>
    </w:p>
    <w:p w14:paraId="658CA609" w14:textId="77777777" w:rsidR="00FE6453" w:rsidRDefault="00FE6453" w:rsidP="00FE6453">
      <w:pPr>
        <w:spacing w:after="0" w:line="240" w:lineRule="auto"/>
        <w:jc w:val="both"/>
      </w:pPr>
      <w:r>
        <w:t xml:space="preserve">- Το πλύσιμο των </w:t>
      </w:r>
      <w:proofErr w:type="spellStart"/>
      <w:r>
        <w:t>ξαπλωστρών</w:t>
      </w:r>
      <w:proofErr w:type="spellEnd"/>
      <w:r>
        <w:t xml:space="preserve"> και ο καθαρισμός του εν γένει εξοπλισμού, να γίνεται εκτός της παραλίας.</w:t>
      </w:r>
    </w:p>
    <w:p w14:paraId="5FCA9C75" w14:textId="77777777" w:rsidR="00FE6453" w:rsidRDefault="00FE6453" w:rsidP="00FE6453">
      <w:pPr>
        <w:spacing w:after="0" w:line="240" w:lineRule="auto"/>
        <w:jc w:val="both"/>
      </w:pPr>
    </w:p>
    <w:p w14:paraId="7AE111A3" w14:textId="77777777" w:rsidR="00FE6453" w:rsidRDefault="00FE6453" w:rsidP="00FE6453">
      <w:pPr>
        <w:spacing w:after="0" w:line="240" w:lineRule="auto"/>
        <w:jc w:val="both"/>
      </w:pPr>
      <w:r>
        <w:t xml:space="preserve">- Συγκέντρωση των </w:t>
      </w:r>
      <w:proofErr w:type="spellStart"/>
      <w:r>
        <w:t>ξαπλωστρών</w:t>
      </w:r>
      <w:proofErr w:type="spellEnd"/>
      <w:r>
        <w:t xml:space="preserve"> και του υπόλοιπου κινητού εξοπλισμού με τη δύση του ηλίου, σε σημείο εκτός της αμμώδους παραλίας και επανατοποθέτησή τους το πρωί. Η μεταφορά τους απαγορεύεται να γίνεται με «σύρσιμο» επί της άμμου. Ειδικότερα για τις ομπρέλες και λόγω της σταθερής βάσης τους, δεν συνίσταται η καθημερινή μεταφορά τους αλλά η χρήση ομπρελών που μπορούν να κλείνουν, ώστε στην περίπτωση δημιουργίας φωλιάς, να υπάρχει δυνατότητα περιορισμού της σκίασης του σημείου αυτού της παραλίας.</w:t>
      </w:r>
    </w:p>
    <w:p w14:paraId="276E91F4" w14:textId="77777777" w:rsidR="00FE6453" w:rsidRDefault="00FE6453" w:rsidP="00FE6453">
      <w:pPr>
        <w:spacing w:after="0" w:line="240" w:lineRule="auto"/>
        <w:jc w:val="both"/>
      </w:pPr>
    </w:p>
    <w:p w14:paraId="57E1FB4E" w14:textId="77777777" w:rsidR="00FE6453" w:rsidRDefault="00FE6453" w:rsidP="00FE6453">
      <w:pPr>
        <w:spacing w:after="0" w:line="240" w:lineRule="auto"/>
        <w:jc w:val="both"/>
      </w:pPr>
      <w:r>
        <w:t xml:space="preserve">- Καθαρισμός της παραλίας </w:t>
      </w:r>
      <w:proofErr w:type="spellStart"/>
      <w:r>
        <w:t>χειρονακτικά</w:t>
      </w:r>
      <w:proofErr w:type="spellEnd"/>
      <w:r>
        <w:t xml:space="preserve"> κατά τη διάρκεια της περιόδου αναπαραγωγής της χελώνας. Οχήματα καθαρισμού μπορούν να χρησιμοποιούνται μόνον πριν την έναρξη (δηλ. πριν την 1η Μαΐου) και μετά το τέλος της περιόδου αναπαραγωγής (δηλ. μετά την 31η Οκτωβρίου).</w:t>
      </w:r>
    </w:p>
    <w:p w14:paraId="1372CBFC" w14:textId="77777777" w:rsidR="00FE6453" w:rsidRDefault="00FE6453" w:rsidP="00FE6453">
      <w:pPr>
        <w:spacing w:after="0" w:line="240" w:lineRule="auto"/>
        <w:jc w:val="both"/>
      </w:pPr>
    </w:p>
    <w:p w14:paraId="3608448F" w14:textId="77777777" w:rsidR="00FE6453" w:rsidRDefault="00FE6453" w:rsidP="00FE6453">
      <w:pPr>
        <w:spacing w:after="0" w:line="240" w:lineRule="auto"/>
        <w:jc w:val="both"/>
      </w:pPr>
      <w:r>
        <w:t xml:space="preserve">- Αποφυγή </w:t>
      </w:r>
      <w:proofErr w:type="spellStart"/>
      <w:r>
        <w:t>φωτορύπανσης</w:t>
      </w:r>
      <w:proofErr w:type="spellEnd"/>
      <w:r>
        <w:t xml:space="preserve"> και εξασφάλιση πως δε θα υπάρχει διαρροή φωτός από ιδιωτικές και δημόσιες φωτεινές πηγές προς την παραλία ώστε να μην αποπροσανατολίζονται οι νεοσσοί.</w:t>
      </w:r>
    </w:p>
    <w:p w14:paraId="763AFCC2" w14:textId="77777777" w:rsidR="00FE6453" w:rsidRDefault="00FE6453" w:rsidP="00FE6453">
      <w:pPr>
        <w:spacing w:after="0" w:line="240" w:lineRule="auto"/>
        <w:jc w:val="both"/>
      </w:pPr>
    </w:p>
    <w:p w14:paraId="4FFFA45F" w14:textId="77777777" w:rsidR="00FE6453" w:rsidRDefault="00FE6453" w:rsidP="00FE6453">
      <w:pPr>
        <w:spacing w:after="0" w:line="240" w:lineRule="auto"/>
        <w:jc w:val="both"/>
      </w:pPr>
      <w:r>
        <w:t xml:space="preserve">- Απαγορεύεται η οργάνωση </w:t>
      </w:r>
      <w:proofErr w:type="spellStart"/>
      <w:r>
        <w:t>beach-parties</w:t>
      </w:r>
      <w:proofErr w:type="spellEnd"/>
      <w:r>
        <w:t xml:space="preserve"> και μουσικοχορευτικών εκδηλώσεων.</w:t>
      </w:r>
    </w:p>
    <w:p w14:paraId="1D51C122" w14:textId="77777777" w:rsidR="00FE6453" w:rsidRDefault="00FE6453" w:rsidP="00FE6453">
      <w:pPr>
        <w:spacing w:after="0" w:line="240" w:lineRule="auto"/>
        <w:jc w:val="both"/>
      </w:pPr>
    </w:p>
    <w:p w14:paraId="646AE90D" w14:textId="77777777" w:rsidR="00FE6453" w:rsidRDefault="00FE6453" w:rsidP="00FE6453">
      <w:pPr>
        <w:spacing w:after="0" w:line="240" w:lineRule="auto"/>
        <w:jc w:val="both"/>
      </w:pPr>
      <w:r>
        <w:t>- Απαγόρευση πρόσβασης και κίνησης οχημάτων στην παραλία.</w:t>
      </w:r>
    </w:p>
    <w:p w14:paraId="747B7E4C" w14:textId="77777777" w:rsidR="00FE6453" w:rsidRDefault="00FE6453" w:rsidP="00FE6453">
      <w:pPr>
        <w:spacing w:after="0" w:line="240" w:lineRule="auto"/>
        <w:jc w:val="both"/>
      </w:pPr>
    </w:p>
    <w:p w14:paraId="40A91D00" w14:textId="77777777" w:rsidR="00FE6453" w:rsidRDefault="00FE6453" w:rsidP="00FE6453">
      <w:pPr>
        <w:spacing w:after="0" w:line="240" w:lineRule="auto"/>
        <w:jc w:val="both"/>
      </w:pPr>
      <w:r>
        <w:t xml:space="preserve">- Διασφάλιση εγκατάστασης ικανοποιητικού αριθμού χημικών τουαλετών για την εξυπηρέτηση των κολυμβητών, μακριά από τους διαδρόμους ωοτοκίας της χελώνας </w:t>
      </w:r>
      <w:proofErr w:type="spellStart"/>
      <w:r>
        <w:t>Caretta</w:t>
      </w:r>
      <w:proofErr w:type="spellEnd"/>
      <w:r>
        <w:t xml:space="preserve"> </w:t>
      </w:r>
      <w:proofErr w:type="spellStart"/>
      <w:r>
        <w:t>caretta</w:t>
      </w:r>
      <w:proofErr w:type="spellEnd"/>
      <w:r>
        <w:t>.</w:t>
      </w:r>
    </w:p>
    <w:p w14:paraId="32CA585A" w14:textId="77777777" w:rsidR="00FE6453" w:rsidRDefault="00FE6453" w:rsidP="00FE6453">
      <w:pPr>
        <w:spacing w:after="0" w:line="240" w:lineRule="auto"/>
        <w:jc w:val="both"/>
      </w:pPr>
    </w:p>
    <w:p w14:paraId="17AC35E3" w14:textId="77777777" w:rsidR="00FE6453" w:rsidRDefault="00FE6453" w:rsidP="00FE6453">
      <w:pPr>
        <w:spacing w:after="0" w:line="240" w:lineRule="auto"/>
        <w:jc w:val="both"/>
      </w:pPr>
      <w:r>
        <w:t xml:space="preserve"> </w:t>
      </w:r>
    </w:p>
    <w:p w14:paraId="465396EA" w14:textId="77777777" w:rsidR="007C3A3D" w:rsidRDefault="007C3A3D"/>
    <w:sectPr w:rsidR="007C3A3D" w:rsidSect="00FE64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FC"/>
    <w:rsid w:val="007C3A3D"/>
    <w:rsid w:val="00D170FC"/>
    <w:rsid w:val="00FE6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8A37"/>
  <w15:chartTrackingRefBased/>
  <w15:docId w15:val="{2D60C8A6-11D3-44D3-8DF6-996BB562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4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9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4277</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User9</dc:creator>
  <cp:keywords/>
  <dc:description/>
  <cp:lastModifiedBy>Dhmos User9</cp:lastModifiedBy>
  <cp:revision>2</cp:revision>
  <dcterms:created xsi:type="dcterms:W3CDTF">2021-07-12T07:40:00Z</dcterms:created>
  <dcterms:modified xsi:type="dcterms:W3CDTF">2021-07-12T07:40:00Z</dcterms:modified>
</cp:coreProperties>
</file>