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7B13" w14:textId="77777777" w:rsidR="00CB1A9B" w:rsidRPr="00A04D17" w:rsidRDefault="00CB1A9B" w:rsidP="00CB1A9B">
      <w:pPr>
        <w:pBdr>
          <w:top w:val="single" w:sz="4" w:space="1" w:color="5B9BD5" w:themeColor="accent1"/>
          <w:bottom w:val="single" w:sz="4" w:space="1" w:color="5B9BD5" w:themeColor="accent1"/>
        </w:pBdr>
        <w:spacing w:after="0" w:line="240" w:lineRule="auto"/>
        <w:jc w:val="center"/>
        <w:rPr>
          <w:rFonts w:cstheme="minorHAnsi"/>
          <w:b/>
          <w:bCs/>
          <w:color w:val="2AA4D7"/>
          <w:sz w:val="24"/>
          <w:lang w:val="en-US"/>
        </w:rPr>
      </w:pPr>
    </w:p>
    <w:p w14:paraId="57439177" w14:textId="4FDB7124" w:rsidR="00CB1A9B" w:rsidRPr="00A04D17" w:rsidRDefault="00CB1A9B" w:rsidP="00CB1A9B">
      <w:pPr>
        <w:pBdr>
          <w:top w:val="single" w:sz="4" w:space="1" w:color="5B9BD5" w:themeColor="accent1"/>
          <w:bottom w:val="single" w:sz="4" w:space="1" w:color="5B9BD5" w:themeColor="accent1"/>
        </w:pBdr>
        <w:spacing w:after="0" w:line="240" w:lineRule="auto"/>
        <w:jc w:val="center"/>
        <w:rPr>
          <w:rFonts w:cstheme="minorHAnsi"/>
          <w:b/>
          <w:bCs/>
          <w:color w:val="2AA4D7"/>
          <w:sz w:val="24"/>
          <w:lang w:val="en-US"/>
        </w:rPr>
      </w:pPr>
      <w:r w:rsidRPr="00A04D17">
        <w:rPr>
          <w:rFonts w:cstheme="minorHAnsi"/>
          <w:b/>
          <w:bCs/>
          <w:color w:val="2AA4D7"/>
          <w:sz w:val="24"/>
          <w:lang w:val="en-US"/>
        </w:rPr>
        <w:t>VISIONARY NATURE BASED ACTIONS FOR HEALTH, WELL-BEING &amp; RESILIENCE IN CITIES</w:t>
      </w:r>
    </w:p>
    <w:p w14:paraId="692F9D39" w14:textId="77777777" w:rsidR="00CB1A9B" w:rsidRPr="00A04D17" w:rsidRDefault="00CB1A9B" w:rsidP="00CB1A9B">
      <w:pPr>
        <w:pBdr>
          <w:top w:val="single" w:sz="4" w:space="1" w:color="5B9BD5" w:themeColor="accent1"/>
          <w:bottom w:val="single" w:sz="4" w:space="1" w:color="5B9BD5" w:themeColor="accent1"/>
        </w:pBdr>
        <w:spacing w:after="0" w:line="240" w:lineRule="auto"/>
        <w:jc w:val="center"/>
        <w:rPr>
          <w:rFonts w:cstheme="minorHAnsi"/>
          <w:b/>
          <w:bCs/>
          <w:color w:val="2AA4D7"/>
          <w:sz w:val="24"/>
          <w:lang w:val="en-US"/>
        </w:rPr>
      </w:pPr>
    </w:p>
    <w:p w14:paraId="12DBD865" w14:textId="698257A4" w:rsidR="003D41F4" w:rsidRPr="00A04D17" w:rsidRDefault="00E818F8" w:rsidP="003D41F4">
      <w:pPr>
        <w:tabs>
          <w:tab w:val="right" w:pos="0"/>
        </w:tabs>
        <w:jc w:val="center"/>
        <w:rPr>
          <w:rFonts w:cstheme="minorHAnsi"/>
          <w:sz w:val="20"/>
          <w:lang w:val="en-US"/>
        </w:rPr>
      </w:pPr>
      <w:r w:rsidRPr="00A04D17">
        <w:rPr>
          <w:rFonts w:cstheme="minorHAnsi"/>
          <w:noProof/>
          <w:lang w:eastAsia="el-GR"/>
        </w:rPr>
        <w:drawing>
          <wp:anchor distT="0" distB="0" distL="114300" distR="114300" simplePos="0" relativeHeight="251659264" behindDoc="0" locked="0" layoutInCell="1" allowOverlap="1" wp14:anchorId="52D8118A" wp14:editId="2F2E7EB0">
            <wp:simplePos x="0" y="0"/>
            <wp:positionH relativeFrom="column">
              <wp:posOffset>72390</wp:posOffset>
            </wp:positionH>
            <wp:positionV relativeFrom="paragraph">
              <wp:posOffset>2101850</wp:posOffset>
            </wp:positionV>
            <wp:extent cx="601980" cy="1095375"/>
            <wp:effectExtent l="0" t="0" r="7620" b="9525"/>
            <wp:wrapSquare wrapText="bothSides"/>
            <wp:docPr id="13" name="image1.pn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1980" cy="1095375"/>
                    </a:xfrm>
                    <a:prstGeom prst="rect">
                      <a:avLst/>
                    </a:prstGeom>
                  </pic:spPr>
                </pic:pic>
              </a:graphicData>
            </a:graphic>
            <wp14:sizeRelH relativeFrom="margin">
              <wp14:pctWidth>0</wp14:pctWidth>
            </wp14:sizeRelH>
            <wp14:sizeRelV relativeFrom="margin">
              <wp14:pctHeight>0</wp14:pctHeight>
            </wp14:sizeRelV>
          </wp:anchor>
        </w:drawing>
      </w:r>
      <w:r w:rsidR="003D41F4" w:rsidRPr="00A04D17">
        <w:rPr>
          <w:rFonts w:cstheme="minorHAnsi"/>
          <w:noProof/>
          <w:lang w:eastAsia="el-GR"/>
        </w:rPr>
        <w:drawing>
          <wp:inline distT="0" distB="0" distL="0" distR="0" wp14:anchorId="6B9DE3F7" wp14:editId="68F708B0">
            <wp:extent cx="2100580" cy="2100580"/>
            <wp:effectExtent l="0" t="0" r="0" b="0"/>
            <wp:docPr id="6" name="Picture 5" descr="E:\dropbox\Dropbox\Αγγελικη\VARCITIES\work\Varcities-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0847" cy="2100847"/>
                    </a:xfrm>
                    <a:prstGeom prst="rect">
                      <a:avLst/>
                    </a:prstGeom>
                  </pic:spPr>
                </pic:pic>
              </a:graphicData>
            </a:graphic>
          </wp:inline>
        </w:drawing>
      </w:r>
    </w:p>
    <w:p w14:paraId="17095669" w14:textId="5A3ED0D5" w:rsidR="003D41F4" w:rsidRPr="00A04D17" w:rsidRDefault="003D41F4" w:rsidP="003D41F4">
      <w:pPr>
        <w:spacing w:after="0" w:line="240" w:lineRule="auto"/>
        <w:ind w:left="1418" w:right="677"/>
        <w:rPr>
          <w:rFonts w:cstheme="minorHAnsi"/>
          <w:b/>
          <w:color w:val="246397"/>
        </w:rPr>
      </w:pPr>
      <w:r w:rsidRPr="00A04D17">
        <w:rPr>
          <w:rFonts w:cstheme="minorHAnsi"/>
          <w:b/>
          <w:color w:val="246397"/>
        </w:rPr>
        <w:t xml:space="preserve">ΕΛΛΗΝΙΚΗ </w:t>
      </w:r>
      <w:r w:rsidRPr="00A04D17">
        <w:rPr>
          <w:rFonts w:cstheme="minorHAnsi"/>
          <w:b/>
          <w:color w:val="246397"/>
          <w:spacing w:val="-3"/>
        </w:rPr>
        <w:t xml:space="preserve">ΔΗΜΟΚΡΑΤΙΑ </w:t>
      </w:r>
    </w:p>
    <w:p w14:paraId="5C44CB11" w14:textId="267135CB" w:rsidR="003D41F4" w:rsidRPr="00A04D17" w:rsidRDefault="003D41F4" w:rsidP="003D41F4">
      <w:pPr>
        <w:spacing w:after="0" w:line="240" w:lineRule="auto"/>
        <w:ind w:left="1418" w:right="677"/>
        <w:rPr>
          <w:rFonts w:cstheme="minorHAnsi"/>
          <w:b/>
          <w:color w:val="246397"/>
        </w:rPr>
      </w:pPr>
      <w:r w:rsidRPr="00A04D17">
        <w:rPr>
          <w:rFonts w:cstheme="minorHAnsi"/>
          <w:b/>
          <w:color w:val="246397"/>
        </w:rPr>
        <w:t xml:space="preserve">ΝΟΜΟΣ ΧΑΝΙΩΝ </w:t>
      </w:r>
    </w:p>
    <w:p w14:paraId="562F2B9C" w14:textId="77777777" w:rsidR="003D41F4" w:rsidRPr="00A04D17" w:rsidRDefault="003D41F4" w:rsidP="003D41F4">
      <w:pPr>
        <w:spacing w:after="0" w:line="240" w:lineRule="auto"/>
        <w:ind w:left="1418" w:right="677"/>
        <w:rPr>
          <w:rFonts w:cstheme="minorHAnsi"/>
          <w:b/>
        </w:rPr>
      </w:pPr>
      <w:r w:rsidRPr="00A04D17">
        <w:rPr>
          <w:rFonts w:cstheme="minorHAnsi"/>
          <w:b/>
          <w:color w:val="246397"/>
        </w:rPr>
        <w:t>ΔΗΜΟΣ</w:t>
      </w:r>
      <w:r w:rsidRPr="00A04D17">
        <w:rPr>
          <w:rFonts w:cstheme="minorHAnsi"/>
          <w:b/>
          <w:color w:val="246397"/>
          <w:spacing w:val="-2"/>
        </w:rPr>
        <w:t xml:space="preserve"> </w:t>
      </w:r>
      <w:r w:rsidRPr="00A04D17">
        <w:rPr>
          <w:rFonts w:cstheme="minorHAnsi"/>
          <w:b/>
          <w:color w:val="246397"/>
        </w:rPr>
        <w:t>ΧΑΝΙΩΝ</w:t>
      </w:r>
    </w:p>
    <w:p w14:paraId="6AA8D0BE" w14:textId="038A3E3D" w:rsidR="003D41F4" w:rsidRPr="00A04D17" w:rsidRDefault="003D41F4" w:rsidP="003D41F4">
      <w:pPr>
        <w:spacing w:after="0" w:line="240" w:lineRule="auto"/>
        <w:ind w:left="1418" w:right="677"/>
        <w:rPr>
          <w:rFonts w:cstheme="minorHAnsi"/>
          <w:b/>
          <w:color w:val="246397"/>
        </w:rPr>
      </w:pPr>
      <w:r w:rsidRPr="00A04D17">
        <w:rPr>
          <w:rFonts w:cstheme="minorHAnsi"/>
          <w:b/>
          <w:color w:val="246397"/>
        </w:rPr>
        <w:t>ΔΙΕΥΘΥΝΣΗ ΠΡΟΓΡΑΜΜΑΤΙΣΜΟΥ ΟΡΓΑΝΩΣΗΣ ΚΑΙ ΠΛΗΡΟΦΟΡΙΚΗΣ</w:t>
      </w:r>
    </w:p>
    <w:p w14:paraId="695CF764" w14:textId="68A3EC3A" w:rsidR="003D41F4" w:rsidRPr="00A04D17" w:rsidRDefault="003D41F4" w:rsidP="003D41F4">
      <w:pPr>
        <w:spacing w:after="0" w:line="240" w:lineRule="auto"/>
        <w:ind w:left="1418" w:right="677"/>
        <w:rPr>
          <w:rFonts w:cstheme="minorHAnsi"/>
          <w:b/>
          <w:highlight w:val="yellow"/>
        </w:rPr>
      </w:pPr>
      <w:r w:rsidRPr="00A04D17">
        <w:rPr>
          <w:rFonts w:cstheme="minorHAnsi"/>
          <w:b/>
          <w:color w:val="246397"/>
        </w:rPr>
        <w:t xml:space="preserve">ΤΜΗΜΑ </w:t>
      </w:r>
      <w:r w:rsidR="00667D49" w:rsidRPr="00A04D17">
        <w:rPr>
          <w:rFonts w:cstheme="minorHAnsi"/>
          <w:b/>
          <w:color w:val="246397"/>
        </w:rPr>
        <w:t xml:space="preserve">ΤΕΧΝΟΛΟΓΙΩΝ </w:t>
      </w:r>
      <w:r w:rsidRPr="00A04D17">
        <w:rPr>
          <w:rFonts w:cstheme="minorHAnsi"/>
          <w:b/>
          <w:color w:val="246397"/>
        </w:rPr>
        <w:t xml:space="preserve">ΠΛΗΡΟΦΟΡΙΚΗΣ &amp; </w:t>
      </w:r>
      <w:r w:rsidR="00667D49" w:rsidRPr="00A04D17">
        <w:rPr>
          <w:rFonts w:cstheme="minorHAnsi"/>
          <w:b/>
          <w:color w:val="246397"/>
        </w:rPr>
        <w:t>ΕΠΙΚΟΙΝΩΝΙΩΝ (ΤΠΕ)</w:t>
      </w:r>
      <w:r w:rsidRPr="00A04D17">
        <w:rPr>
          <w:rFonts w:cstheme="minorHAnsi"/>
          <w:b/>
          <w:color w:val="246397"/>
        </w:rPr>
        <w:t xml:space="preserve"> </w:t>
      </w:r>
    </w:p>
    <w:p w14:paraId="1EB6F33B" w14:textId="2B08E868" w:rsidR="003D41F4" w:rsidRPr="008801C8" w:rsidRDefault="003D41F4" w:rsidP="003D41F4">
      <w:pPr>
        <w:pStyle w:val="a8"/>
        <w:spacing w:before="0"/>
        <w:ind w:left="1418"/>
        <w:rPr>
          <w:rFonts w:asciiTheme="minorHAnsi" w:hAnsiTheme="minorHAnsi" w:cstheme="minorHAnsi"/>
          <w:lang w:val="el-GR"/>
        </w:rPr>
      </w:pPr>
      <w:r w:rsidRPr="00A04D17">
        <w:rPr>
          <w:rFonts w:asciiTheme="minorHAnsi" w:hAnsiTheme="minorHAnsi" w:cstheme="minorHAnsi"/>
          <w:noProof/>
          <w:lang w:val="el-GR" w:eastAsia="el-GR"/>
        </w:rPr>
        <mc:AlternateContent>
          <mc:Choice Requires="wps">
            <w:drawing>
              <wp:anchor distT="0" distB="0" distL="0" distR="0" simplePos="0" relativeHeight="251660288" behindDoc="1" locked="0" layoutInCell="1" allowOverlap="1" wp14:anchorId="30F296BE" wp14:editId="5A41E1FF">
                <wp:simplePos x="0" y="0"/>
                <wp:positionH relativeFrom="page">
                  <wp:posOffset>666750</wp:posOffset>
                </wp:positionH>
                <wp:positionV relativeFrom="paragraph">
                  <wp:posOffset>386080</wp:posOffset>
                </wp:positionV>
                <wp:extent cx="6238875" cy="3019425"/>
                <wp:effectExtent l="19050" t="19050" r="28575" b="28575"/>
                <wp:wrapTopAndBottom/>
                <wp:docPr id="14"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019425"/>
                        </a:xfrm>
                        <a:prstGeom prst="rect">
                          <a:avLst/>
                        </a:prstGeom>
                        <a:noFill/>
                        <a:ln w="38100">
                          <a:solidFill>
                            <a:srgbClr val="1F4E79"/>
                          </a:solidFill>
                          <a:prstDash val="solid"/>
                          <a:miter lim="800000"/>
                          <a:headEnd/>
                          <a:tailEnd/>
                        </a:ln>
                      </wps:spPr>
                      <wps:txbx>
                        <w:txbxContent>
                          <w:p w14:paraId="46B96388" w14:textId="77777777" w:rsidR="003D41F4" w:rsidRDefault="003D41F4" w:rsidP="003D41F4">
                            <w:pPr>
                              <w:pStyle w:val="a8"/>
                              <w:spacing w:before="2"/>
                              <w:ind w:left="0"/>
                              <w:rPr>
                                <w:rFonts w:ascii="Times New Roman"/>
                                <w:sz w:val="25"/>
                              </w:rPr>
                            </w:pPr>
                          </w:p>
                          <w:p w14:paraId="512C4401" w14:textId="7E96A4AA" w:rsidR="003D41F4" w:rsidRDefault="003D41F4" w:rsidP="003D41F4">
                            <w:pPr>
                              <w:ind w:left="240" w:right="240"/>
                              <w:jc w:val="center"/>
                              <w:rPr>
                                <w:b/>
                                <w:sz w:val="28"/>
                              </w:rPr>
                            </w:pPr>
                            <w:r>
                              <w:rPr>
                                <w:b/>
                                <w:color w:val="1F4E79"/>
                                <w:sz w:val="28"/>
                              </w:rPr>
                              <w:t>ΤΕΧΝΙΚ</w:t>
                            </w:r>
                            <w:r w:rsidR="0048075B">
                              <w:rPr>
                                <w:b/>
                                <w:color w:val="1F4E79"/>
                                <w:sz w:val="28"/>
                              </w:rPr>
                              <w:t>Η ΠΕΡΙΓΡΑΦΗ</w:t>
                            </w:r>
                          </w:p>
                          <w:p w14:paraId="2A39ADE9" w14:textId="7E83D5ED" w:rsidR="003D41F4" w:rsidRDefault="003D41F4" w:rsidP="003D41F4">
                            <w:pPr>
                              <w:spacing w:before="1"/>
                              <w:ind w:left="240" w:right="240"/>
                              <w:jc w:val="center"/>
                              <w:rPr>
                                <w:b/>
                                <w:sz w:val="28"/>
                              </w:rPr>
                            </w:pPr>
                            <w:r>
                              <w:rPr>
                                <w:b/>
                                <w:color w:val="1F4E79"/>
                                <w:sz w:val="28"/>
                              </w:rPr>
                              <w:t>Για την ανάθεση:</w:t>
                            </w:r>
                          </w:p>
                          <w:p w14:paraId="01D18B6E" w14:textId="16B1A01F" w:rsidR="003D41F4" w:rsidRPr="00667D49" w:rsidRDefault="003D41F4" w:rsidP="00667D49">
                            <w:pPr>
                              <w:autoSpaceDE w:val="0"/>
                              <w:autoSpaceDN w:val="0"/>
                              <w:adjustRightInd w:val="0"/>
                              <w:spacing w:line="280" w:lineRule="atLeast"/>
                              <w:jc w:val="center"/>
                              <w:rPr>
                                <w:rFonts w:ascii="Calibri" w:eastAsia="Calibri" w:hAnsi="Calibri" w:cs="Calibri"/>
                                <w:b/>
                                <w:bCs/>
                                <w:color w:val="000000"/>
                              </w:rPr>
                            </w:pPr>
                            <w:r>
                              <w:rPr>
                                <w:b/>
                                <w:color w:val="1F4E79"/>
                                <w:sz w:val="28"/>
                              </w:rPr>
                              <w:t>«</w:t>
                            </w:r>
                            <w:r w:rsidR="00FF562E">
                              <w:rPr>
                                <w:b/>
                                <w:color w:val="1F4E79"/>
                                <w:sz w:val="28"/>
                              </w:rPr>
                              <w:t>Π</w:t>
                            </w:r>
                            <w:r w:rsidR="00667D49" w:rsidRPr="00667D49">
                              <w:rPr>
                                <w:b/>
                                <w:color w:val="1F4E79"/>
                                <w:sz w:val="28"/>
                              </w:rPr>
                              <w:t xml:space="preserve">ροβολή και </w:t>
                            </w:r>
                            <w:r w:rsidR="00020395">
                              <w:rPr>
                                <w:b/>
                                <w:color w:val="1F4E79"/>
                                <w:sz w:val="28"/>
                              </w:rPr>
                              <w:t>δ</w:t>
                            </w:r>
                            <w:r w:rsidR="00667D49" w:rsidRPr="00667D49">
                              <w:rPr>
                                <w:b/>
                                <w:color w:val="1F4E79"/>
                                <w:sz w:val="28"/>
                              </w:rPr>
                              <w:t xml:space="preserve">ημοσιότητα </w:t>
                            </w:r>
                            <w:r w:rsidR="00F820D9">
                              <w:rPr>
                                <w:b/>
                                <w:color w:val="1F4E79"/>
                                <w:sz w:val="28"/>
                              </w:rPr>
                              <w:t>των δράσεων του Δήμου Χανίων στο πλαίσιο του έργου</w:t>
                            </w:r>
                            <w:r w:rsidR="00667D49" w:rsidRPr="00667D49">
                              <w:rPr>
                                <w:b/>
                                <w:color w:val="1F4E79"/>
                                <w:sz w:val="28"/>
                              </w:rPr>
                              <w:t xml:space="preserve"> VARCITIES, </w:t>
                            </w:r>
                            <w:bookmarkStart w:id="0" w:name="_Hlk86748499"/>
                            <w:r w:rsidR="00667D49" w:rsidRPr="00667D49">
                              <w:rPr>
                                <w:b/>
                                <w:color w:val="1F4E79"/>
                                <w:sz w:val="28"/>
                              </w:rPr>
                              <w:t>HORIZON 2020</w:t>
                            </w:r>
                            <w:bookmarkEnd w:id="0"/>
                            <w:r>
                              <w:rPr>
                                <w:b/>
                                <w:color w:val="1F4E79"/>
                                <w:sz w:val="28"/>
                              </w:rPr>
                              <w:t>»</w:t>
                            </w:r>
                          </w:p>
                          <w:p w14:paraId="5EDEAEE2" w14:textId="77777777" w:rsidR="003D41F4" w:rsidRPr="00CB10AE" w:rsidRDefault="003D41F4" w:rsidP="003D41F4">
                            <w:pPr>
                              <w:pStyle w:val="a8"/>
                              <w:spacing w:before="11"/>
                              <w:ind w:left="0"/>
                              <w:rPr>
                                <w:b/>
                                <w:sz w:val="27"/>
                                <w:lang w:val="el-GR"/>
                              </w:rPr>
                            </w:pPr>
                          </w:p>
                          <w:p w14:paraId="1FE80F97" w14:textId="06F28ADA" w:rsidR="003D41F4" w:rsidRPr="00C64F36" w:rsidRDefault="003D41F4" w:rsidP="003D41F4">
                            <w:pPr>
                              <w:spacing w:before="1"/>
                              <w:ind w:left="240" w:right="242"/>
                              <w:jc w:val="center"/>
                              <w:rPr>
                                <w:b/>
                                <w:color w:val="1F4E79"/>
                                <w:sz w:val="28"/>
                              </w:rPr>
                            </w:pPr>
                            <w:r w:rsidRPr="00C64F36">
                              <w:rPr>
                                <w:b/>
                                <w:color w:val="1F4E79"/>
                                <w:sz w:val="28"/>
                              </w:rPr>
                              <w:t xml:space="preserve">ΠΡΟΥΠΟΛΟΓΙΣΜΟΣ: </w:t>
                            </w:r>
                            <w:r w:rsidR="00CB1A9B" w:rsidRPr="00667D49">
                              <w:rPr>
                                <w:b/>
                                <w:color w:val="1F4E79"/>
                                <w:sz w:val="28"/>
                              </w:rPr>
                              <w:t>2</w:t>
                            </w:r>
                            <w:r w:rsidR="00667D49" w:rsidRPr="00667D49">
                              <w:rPr>
                                <w:b/>
                                <w:color w:val="1F4E79"/>
                                <w:sz w:val="28"/>
                              </w:rPr>
                              <w:t>8</w:t>
                            </w:r>
                            <w:r w:rsidR="00CB1A9B" w:rsidRPr="00667D49">
                              <w:rPr>
                                <w:b/>
                                <w:color w:val="1F4E79"/>
                                <w:sz w:val="28"/>
                              </w:rPr>
                              <w:t>.000,00</w:t>
                            </w:r>
                            <w:r w:rsidRPr="00C64F36">
                              <w:rPr>
                                <w:b/>
                                <w:color w:val="1F4E79"/>
                                <w:sz w:val="28"/>
                              </w:rPr>
                              <w:t xml:space="preserve">€ </w:t>
                            </w:r>
                          </w:p>
                          <w:p w14:paraId="24AAC529" w14:textId="7A797C8E" w:rsidR="003D41F4" w:rsidRPr="00F253AB" w:rsidRDefault="003D41F4" w:rsidP="003D41F4">
                            <w:pPr>
                              <w:spacing w:before="1"/>
                              <w:ind w:left="240" w:right="242"/>
                              <w:jc w:val="center"/>
                              <w:rPr>
                                <w:b/>
                                <w:color w:val="1F4E79"/>
                                <w:sz w:val="24"/>
                                <w:szCs w:val="24"/>
                              </w:rPr>
                            </w:pPr>
                            <w:r w:rsidRPr="00C64F36">
                              <w:rPr>
                                <w:b/>
                                <w:color w:val="1F4E79"/>
                                <w:sz w:val="24"/>
                                <w:szCs w:val="24"/>
                              </w:rPr>
                              <w:t>(συμπεριλαμβανομένου € Φ.Π.Α)</w:t>
                            </w:r>
                          </w:p>
                          <w:p w14:paraId="1885D0C9" w14:textId="77777777" w:rsidR="003D41F4" w:rsidRPr="00784099" w:rsidRDefault="003D41F4" w:rsidP="003D41F4">
                            <w:pPr>
                              <w:spacing w:before="1"/>
                              <w:ind w:left="240" w:right="242"/>
                              <w:jc w:val="center"/>
                              <w:rPr>
                                <w:b/>
                                <w:color w:val="1F4E79"/>
                                <w:sz w:val="28"/>
                              </w:rPr>
                            </w:pPr>
                            <w:r w:rsidRPr="00B5606E">
                              <w:rPr>
                                <w:rFonts w:cstheme="minorHAnsi"/>
                              </w:rPr>
                              <w:t xml:space="preserve">Πηγή χρηματοδότησης </w:t>
                            </w:r>
                            <w:r>
                              <w:rPr>
                                <w:rFonts w:cstheme="minorHAnsi"/>
                              </w:rPr>
                              <w:t xml:space="preserve">από την Ευρωπαϊκή Ένωση στο πλαίσιο του προγράμματος Έρευνας και Καινοτομίας </w:t>
                            </w:r>
                            <w:r w:rsidRPr="00B5606E">
                              <w:rPr>
                                <w:rFonts w:cstheme="minorHAnsi"/>
                              </w:rPr>
                              <w:t>HORIZON</w:t>
                            </w:r>
                            <w:r w:rsidRPr="00D05F1B">
                              <w:rPr>
                                <w:rFonts w:cstheme="minorHAnsi"/>
                              </w:rPr>
                              <w:t xml:space="preserve"> 2020</w:t>
                            </w:r>
                            <w:r>
                              <w:rPr>
                                <w:rFonts w:cstheme="minorHAnsi"/>
                              </w:rPr>
                              <w:t xml:space="preserve">, </w:t>
                            </w:r>
                            <w:r w:rsidRPr="004375AE">
                              <w:rPr>
                                <w:rFonts w:cstheme="minorHAnsi"/>
                              </w:rPr>
                              <w:t xml:space="preserve">σύμφωνα με το Συμφωνητικό Επιχορήγησης μεταξύ των εταίρων GRANT AGREEMENT </w:t>
                            </w:r>
                            <w:proofErr w:type="spellStart"/>
                            <w:r w:rsidRPr="004375AE">
                              <w:rPr>
                                <w:rFonts w:cstheme="minorHAnsi"/>
                              </w:rPr>
                              <w:t>No</w:t>
                            </w:r>
                            <w:proofErr w:type="spellEnd"/>
                            <w:r w:rsidRPr="004375AE">
                              <w:rPr>
                                <w:rFonts w:cstheme="minorHAnsi"/>
                              </w:rPr>
                              <w:t xml:space="preserve"> 869505 – VARCITIES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296BE" id="_x0000_t202" coordsize="21600,21600" o:spt="202" path="m,l,21600r21600,l21600,xe">
                <v:stroke joinstyle="miter"/>
                <v:path gradientshapeok="t" o:connecttype="rect"/>
              </v:shapetype>
              <v:shape id="Πλαίσιο κειμένου 14" o:spid="_x0000_s1026" type="#_x0000_t202" style="position:absolute;left:0;text-align:left;margin-left:52.5pt;margin-top:30.4pt;width:491.25pt;height:237.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" filled="f" strokecolor="#1f4e79" strokeweight="3pt">
                <v:textbox inset="0,0,0,0">
                  <w:txbxContent>
                    <w:p w14:paraId="46B96388" w14:textId="77777777" w:rsidR="003D41F4" w:rsidRDefault="003D41F4" w:rsidP="003D41F4">
                      <w:pPr>
                        <w:pStyle w:val="a8"/>
                        <w:spacing w:before="2"/>
                        <w:ind w:left="0"/>
                        <w:rPr>
                          <w:rFonts w:ascii="Times New Roman"/>
                          <w:sz w:val="25"/>
                        </w:rPr>
                      </w:pPr>
                    </w:p>
                    <w:p w14:paraId="512C4401" w14:textId="7E96A4AA" w:rsidR="003D41F4" w:rsidRDefault="003D41F4" w:rsidP="003D41F4">
                      <w:pPr>
                        <w:ind w:left="240" w:right="240"/>
                        <w:jc w:val="center"/>
                        <w:rPr>
                          <w:b/>
                          <w:sz w:val="28"/>
                        </w:rPr>
                      </w:pPr>
                      <w:r>
                        <w:rPr>
                          <w:b/>
                          <w:color w:val="1F4E79"/>
                          <w:sz w:val="28"/>
                        </w:rPr>
                        <w:t>ΤΕΧΝΙΚ</w:t>
                      </w:r>
                      <w:r w:rsidR="0048075B">
                        <w:rPr>
                          <w:b/>
                          <w:color w:val="1F4E79"/>
                          <w:sz w:val="28"/>
                        </w:rPr>
                        <w:t>Η ΠΕΡΙΓΡΑΦΗ</w:t>
                      </w:r>
                    </w:p>
                    <w:p w14:paraId="2A39ADE9" w14:textId="7E83D5ED" w:rsidR="003D41F4" w:rsidRDefault="003D41F4" w:rsidP="003D41F4">
                      <w:pPr>
                        <w:spacing w:before="1"/>
                        <w:ind w:left="240" w:right="240"/>
                        <w:jc w:val="center"/>
                        <w:rPr>
                          <w:b/>
                          <w:sz w:val="28"/>
                        </w:rPr>
                      </w:pPr>
                      <w:r>
                        <w:rPr>
                          <w:b/>
                          <w:color w:val="1F4E79"/>
                          <w:sz w:val="28"/>
                        </w:rPr>
                        <w:t>Για την ανάθεση:</w:t>
                      </w:r>
                    </w:p>
                    <w:p w14:paraId="01D18B6E" w14:textId="16B1A01F" w:rsidR="003D41F4" w:rsidRPr="00667D49" w:rsidRDefault="003D41F4" w:rsidP="00667D49">
                      <w:pPr>
                        <w:autoSpaceDE w:val="0"/>
                        <w:autoSpaceDN w:val="0"/>
                        <w:adjustRightInd w:val="0"/>
                        <w:spacing w:line="280" w:lineRule="atLeast"/>
                        <w:jc w:val="center"/>
                        <w:rPr>
                          <w:rFonts w:ascii="Calibri" w:eastAsia="Calibri" w:hAnsi="Calibri" w:cs="Calibri"/>
                          <w:b/>
                          <w:bCs/>
                          <w:color w:val="000000"/>
                        </w:rPr>
                      </w:pPr>
                      <w:r>
                        <w:rPr>
                          <w:b/>
                          <w:color w:val="1F4E79"/>
                          <w:sz w:val="28"/>
                        </w:rPr>
                        <w:t>«</w:t>
                      </w:r>
                      <w:r w:rsidR="00FF562E">
                        <w:rPr>
                          <w:b/>
                          <w:color w:val="1F4E79"/>
                          <w:sz w:val="28"/>
                        </w:rPr>
                        <w:t>Π</w:t>
                      </w:r>
                      <w:r w:rsidR="00667D49" w:rsidRPr="00667D49">
                        <w:rPr>
                          <w:b/>
                          <w:color w:val="1F4E79"/>
                          <w:sz w:val="28"/>
                        </w:rPr>
                        <w:t xml:space="preserve">ροβολή και </w:t>
                      </w:r>
                      <w:r w:rsidR="00020395">
                        <w:rPr>
                          <w:b/>
                          <w:color w:val="1F4E79"/>
                          <w:sz w:val="28"/>
                        </w:rPr>
                        <w:t>δ</w:t>
                      </w:r>
                      <w:r w:rsidR="00667D49" w:rsidRPr="00667D49">
                        <w:rPr>
                          <w:b/>
                          <w:color w:val="1F4E79"/>
                          <w:sz w:val="28"/>
                        </w:rPr>
                        <w:t xml:space="preserve">ημοσιότητα </w:t>
                      </w:r>
                      <w:r w:rsidR="00F820D9">
                        <w:rPr>
                          <w:b/>
                          <w:color w:val="1F4E79"/>
                          <w:sz w:val="28"/>
                        </w:rPr>
                        <w:t>των δράσεων του Δήμου Χανίων στο πλαίσιο του έργου</w:t>
                      </w:r>
                      <w:r w:rsidR="00667D49" w:rsidRPr="00667D49">
                        <w:rPr>
                          <w:b/>
                          <w:color w:val="1F4E79"/>
                          <w:sz w:val="28"/>
                        </w:rPr>
                        <w:t xml:space="preserve"> VARCITIES, </w:t>
                      </w:r>
                      <w:bookmarkStart w:id="1" w:name="_Hlk86748499"/>
                      <w:r w:rsidR="00667D49" w:rsidRPr="00667D49">
                        <w:rPr>
                          <w:b/>
                          <w:color w:val="1F4E79"/>
                          <w:sz w:val="28"/>
                        </w:rPr>
                        <w:t>HORIZON 2020</w:t>
                      </w:r>
                      <w:bookmarkEnd w:id="1"/>
                      <w:r>
                        <w:rPr>
                          <w:b/>
                          <w:color w:val="1F4E79"/>
                          <w:sz w:val="28"/>
                        </w:rPr>
                        <w:t>»</w:t>
                      </w:r>
                    </w:p>
                    <w:p w14:paraId="5EDEAEE2" w14:textId="77777777" w:rsidR="003D41F4" w:rsidRPr="00CB10AE" w:rsidRDefault="003D41F4" w:rsidP="003D41F4">
                      <w:pPr>
                        <w:pStyle w:val="a8"/>
                        <w:spacing w:before="11"/>
                        <w:ind w:left="0"/>
                        <w:rPr>
                          <w:b/>
                          <w:sz w:val="27"/>
                          <w:lang w:val="el-GR"/>
                        </w:rPr>
                      </w:pPr>
                    </w:p>
                    <w:p w14:paraId="1FE80F97" w14:textId="06F28ADA" w:rsidR="003D41F4" w:rsidRPr="00C64F36" w:rsidRDefault="003D41F4" w:rsidP="003D41F4">
                      <w:pPr>
                        <w:spacing w:before="1"/>
                        <w:ind w:left="240" w:right="242"/>
                        <w:jc w:val="center"/>
                        <w:rPr>
                          <w:b/>
                          <w:color w:val="1F4E79"/>
                          <w:sz w:val="28"/>
                        </w:rPr>
                      </w:pPr>
                      <w:r w:rsidRPr="00C64F36">
                        <w:rPr>
                          <w:b/>
                          <w:color w:val="1F4E79"/>
                          <w:sz w:val="28"/>
                        </w:rPr>
                        <w:t xml:space="preserve">ΠΡΟΥΠΟΛΟΓΙΣΜΟΣ: </w:t>
                      </w:r>
                      <w:r w:rsidR="00CB1A9B" w:rsidRPr="00667D49">
                        <w:rPr>
                          <w:b/>
                          <w:color w:val="1F4E79"/>
                          <w:sz w:val="28"/>
                        </w:rPr>
                        <w:t>2</w:t>
                      </w:r>
                      <w:r w:rsidR="00667D49" w:rsidRPr="00667D49">
                        <w:rPr>
                          <w:b/>
                          <w:color w:val="1F4E79"/>
                          <w:sz w:val="28"/>
                        </w:rPr>
                        <w:t>8</w:t>
                      </w:r>
                      <w:r w:rsidR="00CB1A9B" w:rsidRPr="00667D49">
                        <w:rPr>
                          <w:b/>
                          <w:color w:val="1F4E79"/>
                          <w:sz w:val="28"/>
                        </w:rPr>
                        <w:t>.000,00</w:t>
                      </w:r>
                      <w:r w:rsidRPr="00C64F36">
                        <w:rPr>
                          <w:b/>
                          <w:color w:val="1F4E79"/>
                          <w:sz w:val="28"/>
                        </w:rPr>
                        <w:t xml:space="preserve">€ </w:t>
                      </w:r>
                    </w:p>
                    <w:p w14:paraId="24AAC529" w14:textId="7A797C8E" w:rsidR="003D41F4" w:rsidRPr="00F253AB" w:rsidRDefault="003D41F4" w:rsidP="003D41F4">
                      <w:pPr>
                        <w:spacing w:before="1"/>
                        <w:ind w:left="240" w:right="242"/>
                        <w:jc w:val="center"/>
                        <w:rPr>
                          <w:b/>
                          <w:color w:val="1F4E79"/>
                          <w:sz w:val="24"/>
                          <w:szCs w:val="24"/>
                        </w:rPr>
                      </w:pPr>
                      <w:r w:rsidRPr="00C64F36">
                        <w:rPr>
                          <w:b/>
                          <w:color w:val="1F4E79"/>
                          <w:sz w:val="24"/>
                          <w:szCs w:val="24"/>
                        </w:rPr>
                        <w:t>(συμπεριλαμβανομένου € Φ.Π.Α)</w:t>
                      </w:r>
                    </w:p>
                    <w:p w14:paraId="1885D0C9" w14:textId="77777777" w:rsidR="003D41F4" w:rsidRPr="00784099" w:rsidRDefault="003D41F4" w:rsidP="003D41F4">
                      <w:pPr>
                        <w:spacing w:before="1"/>
                        <w:ind w:left="240" w:right="242"/>
                        <w:jc w:val="center"/>
                        <w:rPr>
                          <w:b/>
                          <w:color w:val="1F4E79"/>
                          <w:sz w:val="28"/>
                        </w:rPr>
                      </w:pPr>
                      <w:r w:rsidRPr="00B5606E">
                        <w:rPr>
                          <w:rFonts w:cstheme="minorHAnsi"/>
                        </w:rPr>
                        <w:t xml:space="preserve">Πηγή χρηματοδότησης </w:t>
                      </w:r>
                      <w:r>
                        <w:rPr>
                          <w:rFonts w:cstheme="minorHAnsi"/>
                        </w:rPr>
                        <w:t xml:space="preserve">από την Ευρωπαϊκή Ένωση στο πλαίσιο του προγράμματος Έρευνας και Καινοτομίας </w:t>
                      </w:r>
                      <w:r w:rsidRPr="00B5606E">
                        <w:rPr>
                          <w:rFonts w:cstheme="minorHAnsi"/>
                        </w:rPr>
                        <w:t>HORIZON</w:t>
                      </w:r>
                      <w:r w:rsidRPr="00D05F1B">
                        <w:rPr>
                          <w:rFonts w:cstheme="minorHAnsi"/>
                        </w:rPr>
                        <w:t xml:space="preserve"> 2020</w:t>
                      </w:r>
                      <w:r>
                        <w:rPr>
                          <w:rFonts w:cstheme="minorHAnsi"/>
                        </w:rPr>
                        <w:t xml:space="preserve">, </w:t>
                      </w:r>
                      <w:r w:rsidRPr="004375AE">
                        <w:rPr>
                          <w:rFonts w:cstheme="minorHAnsi"/>
                        </w:rPr>
                        <w:t xml:space="preserve">σύμφωνα με το Συμφωνητικό Επιχορήγησης μεταξύ των εταίρων GRANT AGREEMENT </w:t>
                      </w:r>
                      <w:proofErr w:type="spellStart"/>
                      <w:r w:rsidRPr="004375AE">
                        <w:rPr>
                          <w:rFonts w:cstheme="minorHAnsi"/>
                        </w:rPr>
                        <w:t>No</w:t>
                      </w:r>
                      <w:proofErr w:type="spellEnd"/>
                      <w:r w:rsidRPr="004375AE">
                        <w:rPr>
                          <w:rFonts w:cstheme="minorHAnsi"/>
                        </w:rPr>
                        <w:t xml:space="preserve"> 869505 – VARCITIES</w:t>
                      </w:r>
                    </w:p>
                  </w:txbxContent>
                </v:textbox>
                <w10:wrap type="topAndBottom" anchorx="page"/>
              </v:shape>
            </w:pict>
          </mc:Fallback>
        </mc:AlternateContent>
      </w:r>
    </w:p>
    <w:sdt>
      <w:sdtPr>
        <w:rPr>
          <w:rFonts w:asciiTheme="minorHAnsi" w:eastAsiaTheme="minorHAnsi" w:hAnsiTheme="minorHAnsi" w:cstheme="minorHAnsi"/>
          <w:b w:val="0"/>
          <w:bCs w:val="0"/>
          <w:color w:val="auto"/>
          <w:sz w:val="22"/>
          <w:szCs w:val="22"/>
          <w:lang w:val="el-GR" w:bidi="ar-SA"/>
        </w:rPr>
        <w:id w:val="1403563284"/>
        <w:docPartObj>
          <w:docPartGallery w:val="Table of Contents"/>
          <w:docPartUnique/>
        </w:docPartObj>
      </w:sdtPr>
      <w:sdtEndPr/>
      <w:sdtContent>
        <w:p w14:paraId="473E4AB2" w14:textId="77777777" w:rsidR="003D41F4" w:rsidRPr="00A04D17" w:rsidRDefault="003D41F4">
          <w:pPr>
            <w:pStyle w:val="a7"/>
            <w:rPr>
              <w:rFonts w:asciiTheme="minorHAnsi" w:eastAsiaTheme="minorHAnsi" w:hAnsiTheme="minorHAnsi" w:cstheme="minorHAnsi"/>
              <w:b w:val="0"/>
              <w:bCs w:val="0"/>
              <w:color w:val="auto"/>
              <w:sz w:val="22"/>
              <w:szCs w:val="22"/>
              <w:lang w:val="el-GR" w:bidi="ar-SA"/>
            </w:rPr>
            <w:sectPr w:rsidR="003D41F4" w:rsidRPr="00A04D17" w:rsidSect="002511F5">
              <w:headerReference w:type="default" r:id="rId10"/>
              <w:footerReference w:type="default" r:id="rId11"/>
              <w:pgSz w:w="11906" w:h="16838"/>
              <w:pgMar w:top="284" w:right="1558" w:bottom="709" w:left="1134" w:header="708" w:footer="708" w:gutter="0"/>
              <w:cols w:space="708"/>
              <w:docGrid w:linePitch="360"/>
            </w:sectPr>
          </w:pPr>
        </w:p>
        <w:p w14:paraId="757E00F6" w14:textId="6E506C2B" w:rsidR="00972E6E" w:rsidRPr="00A04D17" w:rsidRDefault="00972E6E">
          <w:pPr>
            <w:pStyle w:val="a7"/>
            <w:rPr>
              <w:rFonts w:asciiTheme="minorHAnsi" w:hAnsiTheme="minorHAnsi" w:cstheme="minorHAnsi"/>
              <w:sz w:val="22"/>
              <w:szCs w:val="22"/>
            </w:rPr>
          </w:pPr>
          <w:r w:rsidRPr="00A04D17">
            <w:rPr>
              <w:rFonts w:asciiTheme="minorHAnsi" w:hAnsiTheme="minorHAnsi" w:cstheme="minorHAnsi"/>
              <w:sz w:val="22"/>
              <w:szCs w:val="22"/>
              <w:lang w:val="el-GR"/>
            </w:rPr>
            <w:lastRenderedPageBreak/>
            <w:t>ΠΕΡΙΕΧΟΜΕΝΑ</w:t>
          </w:r>
        </w:p>
        <w:p w14:paraId="1A5F84C9" w14:textId="04518C09" w:rsidR="008801C8" w:rsidRDefault="00972E6E">
          <w:pPr>
            <w:pStyle w:val="20"/>
            <w:rPr>
              <w:noProof/>
              <w:kern w:val="2"/>
              <w:lang w:val="el-GR" w:eastAsia="el-GR" w:bidi="ar-SA"/>
              <w14:ligatures w14:val="standardContextual"/>
            </w:rPr>
          </w:pPr>
          <w:r w:rsidRPr="00A04D17">
            <w:rPr>
              <w:rFonts w:cstheme="minorHAnsi"/>
            </w:rPr>
            <w:fldChar w:fldCharType="begin"/>
          </w:r>
          <w:r w:rsidRPr="00A04D17">
            <w:rPr>
              <w:rFonts w:cstheme="minorHAnsi"/>
            </w:rPr>
            <w:instrText xml:space="preserve"> TOC \o "1-3" \h \z \u </w:instrText>
          </w:r>
          <w:r w:rsidRPr="00A04D17">
            <w:rPr>
              <w:rFonts w:cstheme="minorHAnsi"/>
            </w:rPr>
            <w:fldChar w:fldCharType="separate"/>
          </w:r>
          <w:hyperlink w:anchor="_Toc153267697" w:history="1">
            <w:r w:rsidR="008801C8" w:rsidRPr="00B55EDE">
              <w:rPr>
                <w:rStyle w:val="-"/>
                <w:rFonts w:cstheme="minorHAnsi"/>
                <w:b/>
                <w:bCs/>
                <w:noProof/>
                <w:lang w:val="el-GR"/>
              </w:rPr>
              <w:t>Α</w:t>
            </w:r>
            <w:r w:rsidR="008801C8" w:rsidRPr="00B55EDE">
              <w:rPr>
                <w:rStyle w:val="-"/>
                <w:rFonts w:cstheme="minorHAnsi"/>
                <w:b/>
                <w:bCs/>
                <w:noProof/>
              </w:rPr>
              <w:t xml:space="preserve">. </w:t>
            </w:r>
            <w:r w:rsidR="008801C8" w:rsidRPr="00B55EDE">
              <w:rPr>
                <w:rStyle w:val="-"/>
                <w:rFonts w:cstheme="minorHAnsi"/>
                <w:b/>
                <w:bCs/>
                <w:noProof/>
                <w:lang w:val="el-GR"/>
              </w:rPr>
              <w:t>ΕΓΚΡΙΤΙΚΕΣ</w:t>
            </w:r>
            <w:r w:rsidR="008801C8" w:rsidRPr="00B55EDE">
              <w:rPr>
                <w:rStyle w:val="-"/>
                <w:rFonts w:cstheme="minorHAnsi"/>
                <w:b/>
                <w:bCs/>
                <w:noProof/>
              </w:rPr>
              <w:t xml:space="preserve"> </w:t>
            </w:r>
            <w:r w:rsidR="008801C8" w:rsidRPr="00B55EDE">
              <w:rPr>
                <w:rStyle w:val="-"/>
                <w:rFonts w:cstheme="minorHAnsi"/>
                <w:b/>
                <w:bCs/>
                <w:noProof/>
                <w:lang w:val="el-GR"/>
              </w:rPr>
              <w:t>ΑΠΟΦΑΣΕΙΣ</w:t>
            </w:r>
            <w:r w:rsidR="008801C8" w:rsidRPr="00B55EDE">
              <w:rPr>
                <w:rStyle w:val="-"/>
                <w:rFonts w:cstheme="minorHAnsi"/>
                <w:b/>
                <w:bCs/>
                <w:noProof/>
              </w:rPr>
              <w:t xml:space="preserve"> </w:t>
            </w:r>
            <w:r w:rsidR="008801C8" w:rsidRPr="00B55EDE">
              <w:rPr>
                <w:rStyle w:val="-"/>
                <w:rFonts w:cstheme="minorHAnsi"/>
                <w:b/>
                <w:bCs/>
                <w:noProof/>
                <w:lang w:val="el-GR"/>
              </w:rPr>
              <w:t>ΕΡΓΟΥ</w:t>
            </w:r>
            <w:r w:rsidR="008801C8" w:rsidRPr="00B55EDE">
              <w:rPr>
                <w:rStyle w:val="-"/>
                <w:rFonts w:cstheme="minorHAnsi"/>
                <w:b/>
                <w:bCs/>
                <w:noProof/>
              </w:rPr>
              <w:t xml:space="preserve"> - </w:t>
            </w:r>
            <w:r w:rsidR="008801C8" w:rsidRPr="00B55EDE">
              <w:rPr>
                <w:rStyle w:val="-"/>
                <w:rFonts w:cstheme="minorHAnsi"/>
                <w:b/>
                <w:bCs/>
                <w:noProof/>
                <w:lang w:val="el-GR"/>
              </w:rPr>
              <w:t>ΝΟΜΟΘΕΣΙΑ</w:t>
            </w:r>
            <w:r w:rsidR="008801C8">
              <w:rPr>
                <w:noProof/>
                <w:webHidden/>
              </w:rPr>
              <w:tab/>
            </w:r>
            <w:r w:rsidR="008801C8">
              <w:rPr>
                <w:noProof/>
                <w:webHidden/>
              </w:rPr>
              <w:fldChar w:fldCharType="begin"/>
            </w:r>
            <w:r w:rsidR="008801C8">
              <w:rPr>
                <w:noProof/>
                <w:webHidden/>
              </w:rPr>
              <w:instrText xml:space="preserve"> PAGEREF _Toc153267697 \h </w:instrText>
            </w:r>
            <w:r w:rsidR="008801C8">
              <w:rPr>
                <w:noProof/>
                <w:webHidden/>
              </w:rPr>
            </w:r>
            <w:r w:rsidR="008801C8">
              <w:rPr>
                <w:noProof/>
                <w:webHidden/>
              </w:rPr>
              <w:fldChar w:fldCharType="separate"/>
            </w:r>
            <w:r w:rsidR="008801C8">
              <w:rPr>
                <w:noProof/>
                <w:webHidden/>
              </w:rPr>
              <w:t>1</w:t>
            </w:r>
            <w:r w:rsidR="008801C8">
              <w:rPr>
                <w:noProof/>
                <w:webHidden/>
              </w:rPr>
              <w:fldChar w:fldCharType="end"/>
            </w:r>
          </w:hyperlink>
        </w:p>
        <w:p w14:paraId="5D75D76D" w14:textId="27211AB5" w:rsidR="008801C8" w:rsidRDefault="008801C8">
          <w:pPr>
            <w:pStyle w:val="20"/>
            <w:rPr>
              <w:noProof/>
              <w:kern w:val="2"/>
              <w:lang w:val="el-GR" w:eastAsia="el-GR" w:bidi="ar-SA"/>
              <w14:ligatures w14:val="standardContextual"/>
            </w:rPr>
          </w:pPr>
          <w:hyperlink w:anchor="_Toc153267698" w:history="1">
            <w:r w:rsidRPr="00B55EDE">
              <w:rPr>
                <w:rStyle w:val="-"/>
                <w:rFonts w:cstheme="minorHAnsi"/>
                <w:b/>
                <w:bCs/>
                <w:noProof/>
                <w:lang w:val="el-GR"/>
              </w:rPr>
              <w:t xml:space="preserve">Β. ΠΕΡΙΓΡΑΦΗ ΦΥΣΙΚΟΥ ΑΝΤΙΚΕΙΜΕΝΟΥ ΤΟΥ ΕΡΓΟΥ </w:t>
            </w:r>
            <w:r w:rsidRPr="00B55EDE">
              <w:rPr>
                <w:rStyle w:val="-"/>
                <w:rFonts w:cstheme="minorHAnsi"/>
                <w:b/>
                <w:bCs/>
                <w:noProof/>
              </w:rPr>
              <w:t>VARCITIES</w:t>
            </w:r>
            <w:r>
              <w:rPr>
                <w:noProof/>
                <w:webHidden/>
              </w:rPr>
              <w:tab/>
            </w:r>
            <w:r>
              <w:rPr>
                <w:noProof/>
                <w:webHidden/>
              </w:rPr>
              <w:fldChar w:fldCharType="begin"/>
            </w:r>
            <w:r>
              <w:rPr>
                <w:noProof/>
                <w:webHidden/>
              </w:rPr>
              <w:instrText xml:space="preserve"> PAGEREF _Toc153267698 \h </w:instrText>
            </w:r>
            <w:r>
              <w:rPr>
                <w:noProof/>
                <w:webHidden/>
              </w:rPr>
            </w:r>
            <w:r>
              <w:rPr>
                <w:noProof/>
                <w:webHidden/>
              </w:rPr>
              <w:fldChar w:fldCharType="separate"/>
            </w:r>
            <w:r>
              <w:rPr>
                <w:noProof/>
                <w:webHidden/>
              </w:rPr>
              <w:t>2</w:t>
            </w:r>
            <w:r>
              <w:rPr>
                <w:noProof/>
                <w:webHidden/>
              </w:rPr>
              <w:fldChar w:fldCharType="end"/>
            </w:r>
          </w:hyperlink>
        </w:p>
        <w:p w14:paraId="0CD66A96" w14:textId="23CDB288" w:rsidR="008801C8" w:rsidRDefault="008801C8">
          <w:pPr>
            <w:pStyle w:val="20"/>
            <w:rPr>
              <w:noProof/>
              <w:kern w:val="2"/>
              <w:lang w:val="el-GR" w:eastAsia="el-GR" w:bidi="ar-SA"/>
              <w14:ligatures w14:val="standardContextual"/>
            </w:rPr>
          </w:pPr>
          <w:hyperlink w:anchor="_Toc153267699" w:history="1">
            <w:r w:rsidRPr="00B55EDE">
              <w:rPr>
                <w:rStyle w:val="-"/>
                <w:rFonts w:cstheme="minorHAnsi"/>
                <w:b/>
                <w:bCs/>
                <w:noProof/>
                <w:lang w:val="el-GR"/>
              </w:rPr>
              <w:t>Γ. ΑΝΑΛΥΤΙΚΑ ΠΑΡΑΔΟΤΕΑ &amp; ΜΕΘΟΔΟΛΟΓΙΑ ΥΛΟΠΟΙΗΣΗΣ</w:t>
            </w:r>
            <w:r>
              <w:rPr>
                <w:noProof/>
                <w:webHidden/>
              </w:rPr>
              <w:tab/>
            </w:r>
            <w:r>
              <w:rPr>
                <w:noProof/>
                <w:webHidden/>
              </w:rPr>
              <w:fldChar w:fldCharType="begin"/>
            </w:r>
            <w:r>
              <w:rPr>
                <w:noProof/>
                <w:webHidden/>
              </w:rPr>
              <w:instrText xml:space="preserve"> PAGEREF _Toc153267699 \h </w:instrText>
            </w:r>
            <w:r>
              <w:rPr>
                <w:noProof/>
                <w:webHidden/>
              </w:rPr>
            </w:r>
            <w:r>
              <w:rPr>
                <w:noProof/>
                <w:webHidden/>
              </w:rPr>
              <w:fldChar w:fldCharType="separate"/>
            </w:r>
            <w:r>
              <w:rPr>
                <w:noProof/>
                <w:webHidden/>
              </w:rPr>
              <w:t>3</w:t>
            </w:r>
            <w:r>
              <w:rPr>
                <w:noProof/>
                <w:webHidden/>
              </w:rPr>
              <w:fldChar w:fldCharType="end"/>
            </w:r>
          </w:hyperlink>
        </w:p>
        <w:p w14:paraId="18C3A4E2" w14:textId="23BA25B4" w:rsidR="008801C8" w:rsidRDefault="008801C8">
          <w:pPr>
            <w:pStyle w:val="20"/>
            <w:rPr>
              <w:noProof/>
              <w:kern w:val="2"/>
              <w:lang w:val="el-GR" w:eastAsia="el-GR" w:bidi="ar-SA"/>
              <w14:ligatures w14:val="standardContextual"/>
            </w:rPr>
          </w:pPr>
          <w:hyperlink w:anchor="_Toc153267700" w:history="1">
            <w:r w:rsidRPr="00B55EDE">
              <w:rPr>
                <w:rStyle w:val="-"/>
                <w:rFonts w:cstheme="minorHAnsi"/>
                <w:b/>
                <w:bCs/>
                <w:noProof/>
                <w:lang w:val="el-GR"/>
              </w:rPr>
              <w:t>Δ. ΔΙΑΡΚΕΙΑ ΣΥΜΒΑΣΗΣ/ ΧΡΟΝΟΙ ΠΑΡΑΔΟΣΗΣ/ ΧΡΟΝΟΔΙΑΓΡΑΜΜΑ</w:t>
            </w:r>
            <w:r>
              <w:rPr>
                <w:noProof/>
                <w:webHidden/>
              </w:rPr>
              <w:tab/>
            </w:r>
            <w:r>
              <w:rPr>
                <w:noProof/>
                <w:webHidden/>
              </w:rPr>
              <w:fldChar w:fldCharType="begin"/>
            </w:r>
            <w:r>
              <w:rPr>
                <w:noProof/>
                <w:webHidden/>
              </w:rPr>
              <w:instrText xml:space="preserve"> PAGEREF _Toc153267700 \h </w:instrText>
            </w:r>
            <w:r>
              <w:rPr>
                <w:noProof/>
                <w:webHidden/>
              </w:rPr>
            </w:r>
            <w:r>
              <w:rPr>
                <w:noProof/>
                <w:webHidden/>
              </w:rPr>
              <w:fldChar w:fldCharType="separate"/>
            </w:r>
            <w:r>
              <w:rPr>
                <w:noProof/>
                <w:webHidden/>
              </w:rPr>
              <w:t>5</w:t>
            </w:r>
            <w:r>
              <w:rPr>
                <w:noProof/>
                <w:webHidden/>
              </w:rPr>
              <w:fldChar w:fldCharType="end"/>
            </w:r>
          </w:hyperlink>
        </w:p>
        <w:p w14:paraId="249921E8" w14:textId="705C5E02" w:rsidR="008801C8" w:rsidRDefault="008801C8">
          <w:pPr>
            <w:pStyle w:val="20"/>
            <w:rPr>
              <w:noProof/>
              <w:kern w:val="2"/>
              <w:lang w:val="el-GR" w:eastAsia="el-GR" w:bidi="ar-SA"/>
              <w14:ligatures w14:val="standardContextual"/>
            </w:rPr>
          </w:pPr>
          <w:hyperlink w:anchor="_Toc153267701" w:history="1">
            <w:r w:rsidRPr="00B55EDE">
              <w:rPr>
                <w:rStyle w:val="-"/>
                <w:rFonts w:cstheme="minorHAnsi"/>
                <w:b/>
                <w:bCs/>
                <w:noProof/>
                <w:lang w:val="el-GR"/>
              </w:rPr>
              <w:t>Ε. ΠΡΟΥΠΟΛΟΓΙΣΜΟΣ – ΤΡΟΠΟΣ ΠΛΗΡΩΜΗΣ</w:t>
            </w:r>
            <w:r>
              <w:rPr>
                <w:noProof/>
                <w:webHidden/>
              </w:rPr>
              <w:tab/>
            </w:r>
            <w:r>
              <w:rPr>
                <w:noProof/>
                <w:webHidden/>
              </w:rPr>
              <w:fldChar w:fldCharType="begin"/>
            </w:r>
            <w:r>
              <w:rPr>
                <w:noProof/>
                <w:webHidden/>
              </w:rPr>
              <w:instrText xml:space="preserve"> PAGEREF _Toc153267701 \h </w:instrText>
            </w:r>
            <w:r>
              <w:rPr>
                <w:noProof/>
                <w:webHidden/>
              </w:rPr>
            </w:r>
            <w:r>
              <w:rPr>
                <w:noProof/>
                <w:webHidden/>
              </w:rPr>
              <w:fldChar w:fldCharType="separate"/>
            </w:r>
            <w:r>
              <w:rPr>
                <w:noProof/>
                <w:webHidden/>
              </w:rPr>
              <w:t>5</w:t>
            </w:r>
            <w:r>
              <w:rPr>
                <w:noProof/>
                <w:webHidden/>
              </w:rPr>
              <w:fldChar w:fldCharType="end"/>
            </w:r>
          </w:hyperlink>
        </w:p>
        <w:p w14:paraId="21B696C7" w14:textId="1EE1A57B" w:rsidR="008801C8" w:rsidRDefault="008801C8">
          <w:pPr>
            <w:pStyle w:val="20"/>
            <w:rPr>
              <w:noProof/>
              <w:kern w:val="2"/>
              <w:lang w:val="el-GR" w:eastAsia="el-GR" w:bidi="ar-SA"/>
              <w14:ligatures w14:val="standardContextual"/>
            </w:rPr>
          </w:pPr>
          <w:hyperlink w:anchor="_Toc153267702" w:history="1">
            <w:r w:rsidRPr="00B55EDE">
              <w:rPr>
                <w:rStyle w:val="-"/>
                <w:rFonts w:cstheme="minorHAnsi"/>
                <w:b/>
                <w:bCs/>
                <w:noProof/>
                <w:lang w:val="el-GR"/>
              </w:rPr>
              <w:t>ΣΤ.ΠΑΡΑΚΟΛΟΥΘΗΣΗ - ΠΑΡΑΛΑΒΗ</w:t>
            </w:r>
            <w:r>
              <w:rPr>
                <w:noProof/>
                <w:webHidden/>
              </w:rPr>
              <w:tab/>
            </w:r>
            <w:r>
              <w:rPr>
                <w:noProof/>
                <w:webHidden/>
              </w:rPr>
              <w:fldChar w:fldCharType="begin"/>
            </w:r>
            <w:r>
              <w:rPr>
                <w:noProof/>
                <w:webHidden/>
              </w:rPr>
              <w:instrText xml:space="preserve"> PAGEREF _Toc153267702 \h </w:instrText>
            </w:r>
            <w:r>
              <w:rPr>
                <w:noProof/>
                <w:webHidden/>
              </w:rPr>
            </w:r>
            <w:r>
              <w:rPr>
                <w:noProof/>
                <w:webHidden/>
              </w:rPr>
              <w:fldChar w:fldCharType="separate"/>
            </w:r>
            <w:r>
              <w:rPr>
                <w:noProof/>
                <w:webHidden/>
              </w:rPr>
              <w:t>11</w:t>
            </w:r>
            <w:r>
              <w:rPr>
                <w:noProof/>
                <w:webHidden/>
              </w:rPr>
              <w:fldChar w:fldCharType="end"/>
            </w:r>
          </w:hyperlink>
        </w:p>
        <w:p w14:paraId="7DF7D121" w14:textId="74C30D6E" w:rsidR="00972E6E" w:rsidRPr="00A04D17" w:rsidRDefault="00972E6E">
          <w:pPr>
            <w:rPr>
              <w:rFonts w:cstheme="minorHAnsi"/>
            </w:rPr>
          </w:pPr>
          <w:r w:rsidRPr="00A04D17">
            <w:rPr>
              <w:rFonts w:cstheme="minorHAnsi"/>
              <w:b/>
              <w:bCs/>
            </w:rPr>
            <w:fldChar w:fldCharType="end"/>
          </w:r>
        </w:p>
      </w:sdtContent>
    </w:sdt>
    <w:p w14:paraId="42729891" w14:textId="61C92A6B" w:rsidR="000B0FEA" w:rsidRPr="00A04D17" w:rsidRDefault="00972E6E" w:rsidP="00972E6E">
      <w:pPr>
        <w:tabs>
          <w:tab w:val="left" w:pos="3375"/>
          <w:tab w:val="center" w:pos="4153"/>
        </w:tabs>
        <w:rPr>
          <w:rFonts w:cstheme="minorHAnsi"/>
          <w:b/>
          <w:color w:val="2F5496" w:themeColor="accent5" w:themeShade="BF"/>
        </w:rPr>
      </w:pPr>
      <w:r w:rsidRPr="00A04D17">
        <w:rPr>
          <w:rFonts w:cstheme="minorHAnsi"/>
          <w:b/>
          <w:color w:val="2F5496" w:themeColor="accent5" w:themeShade="BF"/>
        </w:rPr>
        <w:tab/>
      </w:r>
    </w:p>
    <w:p w14:paraId="574F579F" w14:textId="49685430" w:rsidR="00972E6E" w:rsidRPr="00A04D17" w:rsidRDefault="00972E6E" w:rsidP="00972E6E">
      <w:pPr>
        <w:rPr>
          <w:rFonts w:cstheme="minorHAnsi"/>
          <w:lang w:val="en-US"/>
        </w:rPr>
        <w:sectPr w:rsidR="00972E6E" w:rsidRPr="00A04D17" w:rsidSect="001B7F3B">
          <w:headerReference w:type="default" r:id="rId12"/>
          <w:footerReference w:type="default" r:id="rId13"/>
          <w:pgSz w:w="11906" w:h="16838"/>
          <w:pgMar w:top="993" w:right="1800" w:bottom="1440" w:left="1800" w:header="708" w:footer="708" w:gutter="0"/>
          <w:pgNumType w:fmt="lowerRoman" w:start="1"/>
          <w:cols w:space="708"/>
          <w:docGrid w:linePitch="360"/>
        </w:sectPr>
      </w:pPr>
    </w:p>
    <w:p w14:paraId="39A9307F" w14:textId="77777777" w:rsidR="00F06136" w:rsidRPr="00A04D17" w:rsidRDefault="00F06136" w:rsidP="00F06136">
      <w:pPr>
        <w:pStyle w:val="2"/>
        <w:spacing w:before="0" w:after="120" w:line="300" w:lineRule="atLeast"/>
        <w:jc w:val="both"/>
        <w:rPr>
          <w:rFonts w:asciiTheme="minorHAnsi" w:hAnsiTheme="minorHAnsi" w:cstheme="minorHAnsi"/>
          <w:b/>
          <w:bCs/>
          <w:sz w:val="22"/>
          <w:szCs w:val="22"/>
          <w:lang w:val="en-US"/>
        </w:rPr>
      </w:pPr>
      <w:bookmarkStart w:id="1" w:name="_Toc45625285"/>
      <w:bookmarkStart w:id="2" w:name="_Toc153267697"/>
      <w:r w:rsidRPr="00A04D17">
        <w:rPr>
          <w:rFonts w:asciiTheme="minorHAnsi" w:hAnsiTheme="minorHAnsi" w:cstheme="minorHAnsi"/>
          <w:b/>
          <w:bCs/>
          <w:sz w:val="22"/>
          <w:szCs w:val="22"/>
          <w:lang w:val="el-GR"/>
        </w:rPr>
        <w:lastRenderedPageBreak/>
        <w:t>Α</w:t>
      </w:r>
      <w:r w:rsidRPr="00A04D17">
        <w:rPr>
          <w:rFonts w:asciiTheme="minorHAnsi" w:hAnsiTheme="minorHAnsi" w:cstheme="minorHAnsi"/>
          <w:b/>
          <w:bCs/>
          <w:sz w:val="22"/>
          <w:szCs w:val="22"/>
          <w:lang w:val="en-US"/>
        </w:rPr>
        <w:t xml:space="preserve">. </w:t>
      </w:r>
      <w:r w:rsidRPr="00A04D17">
        <w:rPr>
          <w:rFonts w:asciiTheme="minorHAnsi" w:hAnsiTheme="minorHAnsi" w:cstheme="minorHAnsi"/>
          <w:b/>
          <w:bCs/>
          <w:sz w:val="22"/>
          <w:szCs w:val="22"/>
          <w:lang w:val="el-GR"/>
        </w:rPr>
        <w:t>ΕΓΚΡΙΤΙΚΕΣ</w:t>
      </w:r>
      <w:r w:rsidRPr="00A04D17">
        <w:rPr>
          <w:rFonts w:asciiTheme="minorHAnsi" w:hAnsiTheme="minorHAnsi" w:cstheme="minorHAnsi"/>
          <w:b/>
          <w:bCs/>
          <w:sz w:val="22"/>
          <w:szCs w:val="22"/>
          <w:lang w:val="en-US"/>
        </w:rPr>
        <w:t xml:space="preserve"> </w:t>
      </w:r>
      <w:r w:rsidRPr="00A04D17">
        <w:rPr>
          <w:rFonts w:asciiTheme="minorHAnsi" w:hAnsiTheme="minorHAnsi" w:cstheme="minorHAnsi"/>
          <w:b/>
          <w:bCs/>
          <w:sz w:val="22"/>
          <w:szCs w:val="22"/>
          <w:lang w:val="el-GR"/>
        </w:rPr>
        <w:t>ΑΠΟΦΑΣΕΙΣ</w:t>
      </w:r>
      <w:r w:rsidRPr="00A04D17">
        <w:rPr>
          <w:rFonts w:asciiTheme="minorHAnsi" w:hAnsiTheme="minorHAnsi" w:cstheme="minorHAnsi"/>
          <w:b/>
          <w:bCs/>
          <w:sz w:val="22"/>
          <w:szCs w:val="22"/>
          <w:lang w:val="en-US"/>
        </w:rPr>
        <w:t xml:space="preserve"> </w:t>
      </w:r>
      <w:r w:rsidRPr="00A04D17">
        <w:rPr>
          <w:rFonts w:asciiTheme="minorHAnsi" w:hAnsiTheme="minorHAnsi" w:cstheme="minorHAnsi"/>
          <w:b/>
          <w:bCs/>
          <w:sz w:val="22"/>
          <w:szCs w:val="22"/>
          <w:lang w:val="el-GR"/>
        </w:rPr>
        <w:t>ΕΡΓΟΥ</w:t>
      </w:r>
      <w:r w:rsidRPr="00A04D17">
        <w:rPr>
          <w:rFonts w:asciiTheme="minorHAnsi" w:hAnsiTheme="minorHAnsi" w:cstheme="minorHAnsi"/>
          <w:b/>
          <w:bCs/>
          <w:sz w:val="22"/>
          <w:szCs w:val="22"/>
          <w:lang w:val="en-US"/>
        </w:rPr>
        <w:t xml:space="preserve"> - </w:t>
      </w:r>
      <w:r w:rsidRPr="00A04D17">
        <w:rPr>
          <w:rFonts w:asciiTheme="minorHAnsi" w:hAnsiTheme="minorHAnsi" w:cstheme="minorHAnsi"/>
          <w:b/>
          <w:bCs/>
          <w:sz w:val="22"/>
          <w:szCs w:val="22"/>
          <w:lang w:val="el-GR"/>
        </w:rPr>
        <w:t>ΝΟΜΟΘΕΣΙΑ</w:t>
      </w:r>
      <w:bookmarkEnd w:id="1"/>
      <w:bookmarkEnd w:id="2"/>
      <w:r w:rsidRPr="00A04D17">
        <w:rPr>
          <w:rFonts w:asciiTheme="minorHAnsi" w:hAnsiTheme="minorHAnsi" w:cstheme="minorHAnsi"/>
          <w:b/>
          <w:bCs/>
          <w:sz w:val="22"/>
          <w:szCs w:val="22"/>
          <w:lang w:val="en-US"/>
        </w:rPr>
        <w:t xml:space="preserve"> </w:t>
      </w:r>
    </w:p>
    <w:p w14:paraId="30017748" w14:textId="1D7CC899" w:rsidR="00700C17" w:rsidRPr="00A04D17" w:rsidRDefault="00700C17" w:rsidP="00700C17">
      <w:pPr>
        <w:tabs>
          <w:tab w:val="num" w:pos="426"/>
        </w:tabs>
        <w:jc w:val="both"/>
        <w:rPr>
          <w:rFonts w:cstheme="minorHAnsi"/>
          <w:b/>
          <w:bCs/>
          <w:lang w:val="en-US" w:bidi="el-GR"/>
        </w:rPr>
      </w:pPr>
      <w:r w:rsidRPr="00A04D17">
        <w:rPr>
          <w:rFonts w:cstheme="minorHAnsi"/>
        </w:rPr>
        <w:t>Σε</w:t>
      </w:r>
      <w:r w:rsidRPr="00A04D17">
        <w:rPr>
          <w:rFonts w:cstheme="minorHAnsi"/>
          <w:lang w:val="en-US"/>
        </w:rPr>
        <w:t xml:space="preserve"> </w:t>
      </w:r>
      <w:r w:rsidRPr="00A04D17">
        <w:rPr>
          <w:rFonts w:cstheme="minorHAnsi"/>
        </w:rPr>
        <w:t>συνέχεια</w:t>
      </w:r>
      <w:r w:rsidRPr="00A04D17">
        <w:rPr>
          <w:rFonts w:cstheme="minorHAnsi"/>
          <w:lang w:val="en-US"/>
        </w:rPr>
        <w:t xml:space="preserve"> </w:t>
      </w:r>
      <w:r w:rsidRPr="00A04D17">
        <w:rPr>
          <w:rFonts w:cstheme="minorHAnsi"/>
        </w:rPr>
        <w:t>των</w:t>
      </w:r>
      <w:r w:rsidRPr="00A04D17">
        <w:rPr>
          <w:rFonts w:cstheme="minorHAnsi"/>
          <w:lang w:val="en-US"/>
        </w:rPr>
        <w:t xml:space="preserve"> </w:t>
      </w:r>
      <w:r w:rsidRPr="00A04D17">
        <w:rPr>
          <w:rFonts w:cstheme="minorHAnsi"/>
        </w:rPr>
        <w:t>κάτωθι</w:t>
      </w:r>
      <w:r w:rsidRPr="00A04D17">
        <w:rPr>
          <w:rFonts w:cstheme="minorHAnsi"/>
          <w:lang w:val="en-US"/>
        </w:rPr>
        <w:t xml:space="preserve">, </w:t>
      </w:r>
      <w:r w:rsidRPr="00A04D17">
        <w:rPr>
          <w:rFonts w:cstheme="minorHAnsi"/>
        </w:rPr>
        <w:t>ο</w:t>
      </w:r>
      <w:r w:rsidRPr="00A04D17">
        <w:rPr>
          <w:rFonts w:cstheme="minorHAnsi"/>
          <w:lang w:val="en-US"/>
        </w:rPr>
        <w:t xml:space="preserve">  </w:t>
      </w:r>
      <w:r w:rsidRPr="00A04D17">
        <w:rPr>
          <w:rFonts w:cstheme="minorHAnsi"/>
        </w:rPr>
        <w:t>Δήμος</w:t>
      </w:r>
      <w:r w:rsidRPr="00A04D17">
        <w:rPr>
          <w:rFonts w:cstheme="minorHAnsi"/>
          <w:lang w:val="en-US"/>
        </w:rPr>
        <w:t xml:space="preserve"> </w:t>
      </w:r>
      <w:r w:rsidRPr="00A04D17">
        <w:rPr>
          <w:rFonts w:cstheme="minorHAnsi"/>
        </w:rPr>
        <w:t>Χανίων</w:t>
      </w:r>
      <w:r w:rsidRPr="00A04D17">
        <w:rPr>
          <w:rFonts w:cstheme="minorHAnsi"/>
          <w:lang w:val="en-US"/>
        </w:rPr>
        <w:t xml:space="preserve"> </w:t>
      </w:r>
      <w:r w:rsidRPr="00A04D17">
        <w:rPr>
          <w:rFonts w:cstheme="minorHAnsi"/>
        </w:rPr>
        <w:t>συμμετέχει</w:t>
      </w:r>
      <w:r w:rsidRPr="00A04D17">
        <w:rPr>
          <w:rFonts w:cstheme="minorHAnsi"/>
          <w:lang w:val="en-US"/>
        </w:rPr>
        <w:t xml:space="preserve"> </w:t>
      </w:r>
      <w:r w:rsidR="00F820D9">
        <w:rPr>
          <w:rFonts w:cstheme="minorHAnsi"/>
        </w:rPr>
        <w:t>ως</w:t>
      </w:r>
      <w:r w:rsidR="00F820D9" w:rsidRPr="00F820D9">
        <w:rPr>
          <w:rFonts w:cstheme="minorHAnsi"/>
          <w:lang w:val="en-US"/>
        </w:rPr>
        <w:t xml:space="preserve"> </w:t>
      </w:r>
      <w:r w:rsidR="00F820D9">
        <w:rPr>
          <w:rFonts w:cstheme="minorHAnsi"/>
        </w:rPr>
        <w:t>εταίρος</w:t>
      </w:r>
      <w:r w:rsidR="00F820D9" w:rsidRPr="00F820D9">
        <w:rPr>
          <w:rFonts w:cstheme="minorHAnsi"/>
          <w:lang w:val="en-US"/>
        </w:rPr>
        <w:t xml:space="preserve"> </w:t>
      </w:r>
      <w:r w:rsidRPr="00A04D17">
        <w:rPr>
          <w:rFonts w:cstheme="minorHAnsi"/>
        </w:rPr>
        <w:t>στο</w:t>
      </w:r>
      <w:r w:rsidRPr="00A04D17">
        <w:rPr>
          <w:rFonts w:cstheme="minorHAnsi"/>
          <w:lang w:val="en-US"/>
        </w:rPr>
        <w:t xml:space="preserve"> </w:t>
      </w:r>
      <w:r w:rsidRPr="00A04D17">
        <w:rPr>
          <w:rFonts w:cstheme="minorHAnsi"/>
          <w:bCs/>
          <w:lang w:bidi="el-GR"/>
        </w:rPr>
        <w:t>έργο</w:t>
      </w:r>
      <w:r w:rsidRPr="00A04D17">
        <w:rPr>
          <w:rFonts w:cstheme="minorHAnsi"/>
          <w:bCs/>
          <w:lang w:val="en-US" w:bidi="el-GR"/>
        </w:rPr>
        <w:t xml:space="preserve"> </w:t>
      </w:r>
      <w:r w:rsidRPr="00A04D17">
        <w:rPr>
          <w:rFonts w:cstheme="minorHAnsi"/>
          <w:bCs/>
          <w:lang w:bidi="el-GR"/>
        </w:rPr>
        <w:t>με</w:t>
      </w:r>
      <w:r w:rsidRPr="00A04D17">
        <w:rPr>
          <w:rFonts w:cstheme="minorHAnsi"/>
          <w:bCs/>
          <w:lang w:val="en-US"/>
        </w:rPr>
        <w:t xml:space="preserve"> </w:t>
      </w:r>
      <w:r w:rsidRPr="00A04D17">
        <w:rPr>
          <w:rFonts w:cstheme="minorHAnsi"/>
          <w:bCs/>
          <w:lang w:bidi="el-GR"/>
        </w:rPr>
        <w:t>τίτλο</w:t>
      </w:r>
      <w:r w:rsidRPr="00A04D17">
        <w:rPr>
          <w:rFonts w:cstheme="minorHAnsi"/>
          <w:bCs/>
          <w:lang w:val="en-US"/>
        </w:rPr>
        <w:t xml:space="preserve"> «</w:t>
      </w:r>
      <w:r w:rsidR="003705DF" w:rsidRPr="00A04D17">
        <w:rPr>
          <w:rFonts w:cstheme="minorHAnsi"/>
          <w:b/>
          <w:bCs/>
          <w:lang w:val="en-US"/>
        </w:rPr>
        <w:t>VISIONARY NATURE BASED ACTIONS FOR HEALTH, WELL-BEING &amp; RESILIENCE IN CITIES</w:t>
      </w:r>
      <w:r w:rsidRPr="00A04D17">
        <w:rPr>
          <w:rFonts w:cstheme="minorHAnsi"/>
          <w:bCs/>
          <w:lang w:val="en-US"/>
        </w:rPr>
        <w:t xml:space="preserve">» </w:t>
      </w:r>
      <w:r w:rsidRPr="00A04D17">
        <w:rPr>
          <w:rFonts w:cstheme="minorHAnsi"/>
          <w:bCs/>
          <w:lang w:bidi="el-GR"/>
        </w:rPr>
        <w:t>με</w:t>
      </w:r>
      <w:r w:rsidRPr="00A04D17">
        <w:rPr>
          <w:rFonts w:cstheme="minorHAnsi"/>
          <w:bCs/>
          <w:lang w:val="en-US"/>
        </w:rPr>
        <w:t xml:space="preserve"> </w:t>
      </w:r>
      <w:r w:rsidRPr="00A04D17">
        <w:rPr>
          <w:rFonts w:cstheme="minorHAnsi"/>
          <w:bCs/>
          <w:lang w:bidi="el-GR"/>
        </w:rPr>
        <w:t>ακρωνύμιο</w:t>
      </w:r>
      <w:r w:rsidRPr="00A04D17">
        <w:rPr>
          <w:rFonts w:cstheme="minorHAnsi"/>
          <w:bCs/>
          <w:lang w:val="en-US"/>
        </w:rPr>
        <w:t xml:space="preserve"> «VARCITIES» </w:t>
      </w:r>
      <w:r w:rsidRPr="00A04D17">
        <w:rPr>
          <w:rFonts w:cstheme="minorHAnsi"/>
          <w:bCs/>
          <w:lang w:bidi="el-GR"/>
        </w:rPr>
        <w:t>στο</w:t>
      </w:r>
      <w:r w:rsidRPr="00A04D17">
        <w:rPr>
          <w:rFonts w:cstheme="minorHAnsi"/>
          <w:bCs/>
          <w:lang w:val="en-US"/>
        </w:rPr>
        <w:t xml:space="preserve"> </w:t>
      </w:r>
      <w:r w:rsidRPr="00A04D17">
        <w:rPr>
          <w:rFonts w:cstheme="minorHAnsi"/>
          <w:bCs/>
          <w:lang w:bidi="el-GR"/>
        </w:rPr>
        <w:t>πλαίσιο</w:t>
      </w:r>
      <w:r w:rsidRPr="00A04D17">
        <w:rPr>
          <w:rFonts w:cstheme="minorHAnsi"/>
          <w:bCs/>
          <w:lang w:val="en-US"/>
        </w:rPr>
        <w:t xml:space="preserve"> </w:t>
      </w:r>
      <w:r w:rsidRPr="00A04D17">
        <w:rPr>
          <w:rFonts w:cstheme="minorHAnsi"/>
          <w:bCs/>
          <w:lang w:bidi="el-GR"/>
        </w:rPr>
        <w:t>του</w:t>
      </w:r>
      <w:r w:rsidRPr="00A04D17">
        <w:rPr>
          <w:rFonts w:cstheme="minorHAnsi"/>
          <w:bCs/>
          <w:lang w:val="en-US"/>
        </w:rPr>
        <w:t xml:space="preserve"> </w:t>
      </w:r>
      <w:r w:rsidRPr="00A04D17">
        <w:rPr>
          <w:rFonts w:cstheme="minorHAnsi"/>
          <w:bCs/>
          <w:lang w:bidi="el-GR"/>
        </w:rPr>
        <w:t>ευρωπαϊκού</w:t>
      </w:r>
      <w:r w:rsidRPr="00A04D17">
        <w:rPr>
          <w:rFonts w:cstheme="minorHAnsi"/>
          <w:bCs/>
          <w:lang w:val="en-US"/>
        </w:rPr>
        <w:t xml:space="preserve"> </w:t>
      </w:r>
      <w:r w:rsidRPr="00A04D17">
        <w:rPr>
          <w:rFonts w:cstheme="minorHAnsi"/>
          <w:bCs/>
          <w:lang w:bidi="el-GR"/>
        </w:rPr>
        <w:t>προγράμματος</w:t>
      </w:r>
      <w:r w:rsidRPr="00A04D17">
        <w:rPr>
          <w:rFonts w:cstheme="minorHAnsi"/>
          <w:bCs/>
          <w:lang w:val="en-US"/>
        </w:rPr>
        <w:t xml:space="preserve"> HORIZON 2020</w:t>
      </w:r>
      <w:r w:rsidRPr="00A04D17">
        <w:rPr>
          <w:rFonts w:cstheme="minorHAnsi"/>
          <w:lang w:val="en-US"/>
        </w:rPr>
        <w:t>:</w:t>
      </w:r>
    </w:p>
    <w:p w14:paraId="0239629E" w14:textId="77777777" w:rsidR="00700C17" w:rsidRPr="00A04D17" w:rsidRDefault="00700C17" w:rsidP="00FC55A9">
      <w:pPr>
        <w:pStyle w:val="a4"/>
        <w:numPr>
          <w:ilvl w:val="0"/>
          <w:numId w:val="10"/>
        </w:numPr>
        <w:tabs>
          <w:tab w:val="clear" w:pos="720"/>
          <w:tab w:val="num" w:pos="426"/>
        </w:tabs>
        <w:suppressAutoHyphens/>
        <w:spacing w:after="0" w:line="280" w:lineRule="atLeast"/>
        <w:ind w:left="426"/>
        <w:jc w:val="both"/>
        <w:rPr>
          <w:rFonts w:cstheme="minorHAnsi"/>
          <w:bCs/>
        </w:rPr>
      </w:pPr>
      <w:r w:rsidRPr="00A04D17">
        <w:rPr>
          <w:rFonts w:cstheme="minorHAnsi"/>
          <w:bCs/>
        </w:rPr>
        <w:t xml:space="preserve">Τις διατάξεις του άρθρου 58 του Ν. 3852/2010 «Νέα Αρχιτεκτονική της Αυτοδιοίκησης και της Αποκεντρωμένης Διοίκησης -Πρόγραμμα Καλλικράτης» και του Ν. 4555/2018 «Πρόγραμμα Κλεισθένης». </w:t>
      </w:r>
    </w:p>
    <w:p w14:paraId="6E88F541" w14:textId="77777777" w:rsidR="00700C17" w:rsidRPr="00A04D17" w:rsidRDefault="00700C17" w:rsidP="00FC55A9">
      <w:pPr>
        <w:pStyle w:val="a4"/>
        <w:numPr>
          <w:ilvl w:val="0"/>
          <w:numId w:val="10"/>
        </w:numPr>
        <w:tabs>
          <w:tab w:val="clear" w:pos="720"/>
          <w:tab w:val="num" w:pos="426"/>
        </w:tabs>
        <w:suppressAutoHyphens/>
        <w:spacing w:after="0" w:line="280" w:lineRule="atLeast"/>
        <w:ind w:left="426"/>
        <w:jc w:val="both"/>
        <w:rPr>
          <w:rFonts w:cstheme="minorHAnsi"/>
          <w:bCs/>
        </w:rPr>
      </w:pPr>
      <w:r w:rsidRPr="00A04D17">
        <w:rPr>
          <w:rFonts w:cstheme="minorHAnsi"/>
          <w:bCs/>
        </w:rPr>
        <w:t xml:space="preserve">Τις διατάξεις του άρθρου 86 του Ν.3463/2006 «Αρμοδιότητες Δημάρχων». Τις διατάξεις του Ν. 3584/2007 «Κύρωση Κώδικα Κατάστασης Δημοτικών και Κοινοτικών Υπαλλήλων». </w:t>
      </w:r>
    </w:p>
    <w:p w14:paraId="7F17F7F3" w14:textId="77777777" w:rsidR="00700C17" w:rsidRPr="00A04D17" w:rsidRDefault="00700C17" w:rsidP="00FC55A9">
      <w:pPr>
        <w:pStyle w:val="a4"/>
        <w:numPr>
          <w:ilvl w:val="0"/>
          <w:numId w:val="10"/>
        </w:numPr>
        <w:tabs>
          <w:tab w:val="clear" w:pos="720"/>
          <w:tab w:val="num" w:pos="426"/>
        </w:tabs>
        <w:suppressAutoHyphens/>
        <w:spacing w:after="0" w:line="280" w:lineRule="atLeast"/>
        <w:ind w:left="426"/>
        <w:jc w:val="both"/>
        <w:rPr>
          <w:rFonts w:cstheme="minorHAnsi"/>
          <w:bCs/>
        </w:rPr>
      </w:pPr>
      <w:r w:rsidRPr="00A04D17">
        <w:rPr>
          <w:rFonts w:cstheme="minorHAnsi"/>
          <w:bCs/>
        </w:rPr>
        <w:t>Τις διατάξεις του Ν.2190/1994, όπως έχουν τροποποιηθεί και ισχύει.</w:t>
      </w:r>
    </w:p>
    <w:p w14:paraId="55901B10" w14:textId="77777777" w:rsidR="00700C17" w:rsidRPr="00A04D17" w:rsidRDefault="00700C17" w:rsidP="00FC55A9">
      <w:pPr>
        <w:pStyle w:val="a4"/>
        <w:numPr>
          <w:ilvl w:val="0"/>
          <w:numId w:val="10"/>
        </w:numPr>
        <w:tabs>
          <w:tab w:val="clear" w:pos="720"/>
          <w:tab w:val="num" w:pos="426"/>
        </w:tabs>
        <w:suppressAutoHyphens/>
        <w:spacing w:after="0" w:line="280" w:lineRule="atLeast"/>
        <w:ind w:left="426"/>
        <w:jc w:val="both"/>
        <w:rPr>
          <w:rFonts w:cstheme="minorHAnsi"/>
          <w:bCs/>
        </w:rPr>
      </w:pPr>
      <w:r w:rsidRPr="00A04D17">
        <w:rPr>
          <w:rFonts w:cstheme="minorHAnsi"/>
          <w:bCs/>
        </w:rPr>
        <w:t>Τις διατάξεις του άρθρου 30 του Ν. 4314/2014 (ΦΕΚ 265 Α’)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ί 156/16.6.2012) στο ελληνικό δίκαιο, τροποποίηση του ν. 3419/2005 (Α 297) και άλλες διατάξεις» όπως έχουν τροποποιηθεί και ισχύουν.</w:t>
      </w:r>
    </w:p>
    <w:p w14:paraId="7D3782D1" w14:textId="77777777" w:rsidR="00700C17" w:rsidRPr="00A04D17" w:rsidRDefault="00700C17" w:rsidP="00FC55A9">
      <w:pPr>
        <w:pStyle w:val="Default"/>
        <w:numPr>
          <w:ilvl w:val="0"/>
          <w:numId w:val="10"/>
        </w:numPr>
        <w:tabs>
          <w:tab w:val="clear" w:pos="720"/>
          <w:tab w:val="num" w:pos="426"/>
        </w:tabs>
        <w:ind w:left="426"/>
        <w:jc w:val="both"/>
        <w:rPr>
          <w:rFonts w:asciiTheme="minorHAnsi" w:hAnsiTheme="minorHAnsi" w:cstheme="minorHAnsi"/>
          <w:b w:val="0"/>
          <w:bCs w:val="0"/>
          <w:sz w:val="22"/>
          <w:szCs w:val="22"/>
        </w:rPr>
      </w:pPr>
      <w:r w:rsidRPr="00A04D17">
        <w:rPr>
          <w:rFonts w:asciiTheme="minorHAnsi" w:hAnsiTheme="minorHAnsi" w:cstheme="minorHAnsi"/>
          <w:b w:val="0"/>
          <w:bCs w:val="0"/>
          <w:color w:val="auto"/>
          <w:sz w:val="22"/>
          <w:szCs w:val="22"/>
        </w:rPr>
        <w:t xml:space="preserve">Την με </w:t>
      </w:r>
      <w:proofErr w:type="spellStart"/>
      <w:r w:rsidRPr="00A04D17">
        <w:rPr>
          <w:rFonts w:asciiTheme="minorHAnsi" w:hAnsiTheme="minorHAnsi" w:cstheme="minorHAnsi"/>
          <w:b w:val="0"/>
          <w:bCs w:val="0"/>
          <w:color w:val="auto"/>
          <w:sz w:val="22"/>
          <w:szCs w:val="22"/>
        </w:rPr>
        <w:t>αρ</w:t>
      </w:r>
      <w:proofErr w:type="spellEnd"/>
      <w:r w:rsidRPr="00A04D17">
        <w:rPr>
          <w:rFonts w:asciiTheme="minorHAnsi" w:hAnsiTheme="minorHAnsi" w:cstheme="minorHAnsi"/>
          <w:b w:val="0"/>
          <w:bCs w:val="0"/>
          <w:color w:val="auto"/>
          <w:sz w:val="22"/>
          <w:szCs w:val="22"/>
        </w:rPr>
        <w:t>. 804/27-12-2019 (ΑΔΑ: ΩΥ6ΜΩΗ5-ΜΙ5) Απόφαση του Δημοτικού Συμβουλίου Χανίων με την οποία εγκρίθηκε η συμμετοχή του Δήμου Χανίων στην πρόταση χρηματοδότησης με ακρωνύμιο «VARCITIES».</w:t>
      </w:r>
    </w:p>
    <w:p w14:paraId="55A274E6" w14:textId="77777777" w:rsidR="00700C17" w:rsidRPr="00A04D17" w:rsidRDefault="00700C17" w:rsidP="00FC55A9">
      <w:pPr>
        <w:pStyle w:val="Default"/>
        <w:numPr>
          <w:ilvl w:val="0"/>
          <w:numId w:val="10"/>
        </w:numPr>
        <w:tabs>
          <w:tab w:val="clear" w:pos="720"/>
          <w:tab w:val="num" w:pos="426"/>
        </w:tabs>
        <w:ind w:left="426"/>
        <w:jc w:val="both"/>
        <w:rPr>
          <w:rFonts w:asciiTheme="minorHAnsi" w:hAnsiTheme="minorHAnsi" w:cstheme="minorHAnsi"/>
          <w:b w:val="0"/>
          <w:bCs w:val="0"/>
          <w:sz w:val="22"/>
          <w:szCs w:val="22"/>
        </w:rPr>
      </w:pPr>
      <w:r w:rsidRPr="00A04D17">
        <w:rPr>
          <w:rFonts w:asciiTheme="minorHAnsi" w:hAnsiTheme="minorHAnsi" w:cstheme="minorHAnsi"/>
          <w:b w:val="0"/>
          <w:bCs w:val="0"/>
          <w:color w:val="auto"/>
          <w:sz w:val="22"/>
          <w:szCs w:val="22"/>
        </w:rPr>
        <w:t xml:space="preserve">Το Συμφωνητικό Επιχορήγησης μεταξύ των εταίρων GRANT AGREEMENT </w:t>
      </w:r>
      <w:proofErr w:type="spellStart"/>
      <w:r w:rsidRPr="00A04D17">
        <w:rPr>
          <w:rFonts w:asciiTheme="minorHAnsi" w:hAnsiTheme="minorHAnsi" w:cstheme="minorHAnsi"/>
          <w:b w:val="0"/>
          <w:bCs w:val="0"/>
          <w:color w:val="auto"/>
          <w:sz w:val="22"/>
          <w:szCs w:val="22"/>
        </w:rPr>
        <w:t>No</w:t>
      </w:r>
      <w:proofErr w:type="spellEnd"/>
      <w:r w:rsidRPr="00A04D17">
        <w:rPr>
          <w:rFonts w:asciiTheme="minorHAnsi" w:hAnsiTheme="minorHAnsi" w:cstheme="minorHAnsi"/>
          <w:b w:val="0"/>
          <w:bCs w:val="0"/>
          <w:color w:val="auto"/>
          <w:sz w:val="22"/>
          <w:szCs w:val="22"/>
        </w:rPr>
        <w:t xml:space="preserve"> 869505 – VARCITIES.</w:t>
      </w:r>
    </w:p>
    <w:p w14:paraId="546B87D3" w14:textId="77777777" w:rsidR="00700C17" w:rsidRPr="00A04D17" w:rsidRDefault="00700C17" w:rsidP="00FC55A9">
      <w:pPr>
        <w:pStyle w:val="a4"/>
        <w:numPr>
          <w:ilvl w:val="0"/>
          <w:numId w:val="10"/>
        </w:numPr>
        <w:tabs>
          <w:tab w:val="clear" w:pos="720"/>
          <w:tab w:val="num" w:pos="426"/>
        </w:tabs>
        <w:suppressAutoHyphens/>
        <w:spacing w:after="0" w:line="280" w:lineRule="atLeast"/>
        <w:ind w:left="426"/>
        <w:jc w:val="both"/>
        <w:rPr>
          <w:rFonts w:cstheme="minorHAnsi"/>
          <w:bCs/>
        </w:rPr>
      </w:pPr>
      <w:r w:rsidRPr="00A04D17">
        <w:rPr>
          <w:rFonts w:cstheme="minorHAnsi"/>
        </w:rPr>
        <w:t xml:space="preserve">Υπ’ </w:t>
      </w:r>
      <w:proofErr w:type="spellStart"/>
      <w:r w:rsidRPr="00A04D17">
        <w:rPr>
          <w:rFonts w:cstheme="minorHAnsi"/>
        </w:rPr>
        <w:t>αριθμ</w:t>
      </w:r>
      <w:proofErr w:type="spellEnd"/>
      <w:r w:rsidRPr="00A04D17">
        <w:rPr>
          <w:rFonts w:cstheme="minorHAnsi"/>
        </w:rPr>
        <w:t xml:space="preserve">. 612/2020 (ΑΔΑ: ΩΑΘΨΩΗ5-0ΝΙ) Απόφαση Οικονομικής Επιτροπής </w:t>
      </w:r>
      <w:r w:rsidRPr="00A04D17">
        <w:rPr>
          <w:rFonts w:cstheme="minorHAnsi"/>
          <w:b/>
          <w:bCs/>
        </w:rPr>
        <w:t>περί Αποδοχής χρηματοδότησης</w:t>
      </w:r>
      <w:r w:rsidRPr="00A04D17">
        <w:rPr>
          <w:rFonts w:cstheme="minorHAnsi"/>
          <w:bCs/>
        </w:rPr>
        <w:t xml:space="preserve"> και Έγκρισης υλοποίησης του έργου με τίτλο «VISIONARY AND INTEGRATED SOLUTIONS TO IMPROVE WELL-BEING AND HEALTH IN CITIES» με </w:t>
      </w:r>
      <w:bookmarkStart w:id="3" w:name="OLE_LINK1"/>
      <w:bookmarkStart w:id="4" w:name="OLE_LINK2"/>
      <w:r w:rsidRPr="00A04D17">
        <w:rPr>
          <w:rFonts w:cstheme="minorHAnsi"/>
          <w:bCs/>
        </w:rPr>
        <w:t>ακρωνύμιο «VARCITIES»</w:t>
      </w:r>
      <w:bookmarkEnd w:id="3"/>
      <w:bookmarkEnd w:id="4"/>
      <w:r w:rsidRPr="00A04D17">
        <w:rPr>
          <w:rFonts w:cstheme="minorHAnsi"/>
          <w:bCs/>
        </w:rPr>
        <w:t xml:space="preserve"> στο πλαίσιο του Ευρωπαϊκού Προγράμματος HORIZON 2020. </w:t>
      </w:r>
    </w:p>
    <w:p w14:paraId="3C46958D" w14:textId="02AF9020" w:rsidR="00700C17" w:rsidRPr="00A04D17" w:rsidRDefault="00700C17" w:rsidP="00FC55A9">
      <w:pPr>
        <w:pStyle w:val="a4"/>
        <w:numPr>
          <w:ilvl w:val="0"/>
          <w:numId w:val="10"/>
        </w:numPr>
        <w:tabs>
          <w:tab w:val="clear" w:pos="720"/>
          <w:tab w:val="num" w:pos="426"/>
        </w:tabs>
        <w:suppressAutoHyphens/>
        <w:spacing w:after="0" w:line="280" w:lineRule="atLeast"/>
        <w:ind w:left="426"/>
        <w:jc w:val="both"/>
        <w:rPr>
          <w:rFonts w:cstheme="minorHAnsi"/>
          <w:bCs/>
        </w:rPr>
      </w:pPr>
      <w:r w:rsidRPr="00A04D17">
        <w:rPr>
          <w:rFonts w:cstheme="minorHAnsi"/>
          <w:bCs/>
        </w:rPr>
        <w:t xml:space="preserve">Υπ’ </w:t>
      </w:r>
      <w:proofErr w:type="spellStart"/>
      <w:r w:rsidRPr="00A04D17">
        <w:rPr>
          <w:rFonts w:cstheme="minorHAnsi"/>
          <w:bCs/>
        </w:rPr>
        <w:t>αριθμ</w:t>
      </w:r>
      <w:proofErr w:type="spellEnd"/>
      <w:r w:rsidRPr="00A04D17">
        <w:rPr>
          <w:rFonts w:cstheme="minorHAnsi"/>
          <w:bCs/>
        </w:rPr>
        <w:t xml:space="preserve">. </w:t>
      </w:r>
      <w:r w:rsidR="000474A0" w:rsidRPr="00A04D17">
        <w:rPr>
          <w:rFonts w:cstheme="minorHAnsi"/>
          <w:bCs/>
        </w:rPr>
        <w:t>393</w:t>
      </w:r>
      <w:r w:rsidRPr="00A04D17">
        <w:rPr>
          <w:rFonts w:cstheme="minorHAnsi"/>
          <w:bCs/>
        </w:rPr>
        <w:t>/202</w:t>
      </w:r>
      <w:r w:rsidR="000474A0" w:rsidRPr="00A04D17">
        <w:rPr>
          <w:rFonts w:cstheme="minorHAnsi"/>
          <w:bCs/>
        </w:rPr>
        <w:t>3</w:t>
      </w:r>
      <w:r w:rsidRPr="00A04D17">
        <w:rPr>
          <w:rFonts w:cstheme="minorHAnsi"/>
          <w:bCs/>
        </w:rPr>
        <w:t xml:space="preserve"> (ΑΔΑ: </w:t>
      </w:r>
      <w:r w:rsidR="000474A0" w:rsidRPr="00A04D17">
        <w:rPr>
          <w:rFonts w:cstheme="minorHAnsi"/>
          <w:bCs/>
        </w:rPr>
        <w:t>9ΟΕΓΩΗ5-ΥΗ4</w:t>
      </w:r>
      <w:r w:rsidRPr="00A04D17">
        <w:rPr>
          <w:rFonts w:cstheme="minorHAnsi"/>
          <w:bCs/>
        </w:rPr>
        <w:t>) Απόφαση Δημάρχου Χανίων περί Συγκρότησης Ομάδας Εργασίας για την υλοποίηση του έργου με τίτλο «</w:t>
      </w:r>
      <w:proofErr w:type="spellStart"/>
      <w:r w:rsidRPr="00A04D17">
        <w:rPr>
          <w:rFonts w:cstheme="minorHAnsi"/>
          <w:bCs/>
        </w:rPr>
        <w:t>Visionary</w:t>
      </w:r>
      <w:proofErr w:type="spellEnd"/>
      <w:r w:rsidRPr="00A04D17">
        <w:rPr>
          <w:rFonts w:cstheme="minorHAnsi"/>
          <w:bCs/>
        </w:rPr>
        <w:t xml:space="preserve"> and </w:t>
      </w:r>
      <w:proofErr w:type="spellStart"/>
      <w:r w:rsidRPr="00A04D17">
        <w:rPr>
          <w:rFonts w:cstheme="minorHAnsi"/>
          <w:bCs/>
        </w:rPr>
        <w:t>integrated</w:t>
      </w:r>
      <w:proofErr w:type="spellEnd"/>
      <w:r w:rsidRPr="00A04D17">
        <w:rPr>
          <w:rFonts w:cstheme="minorHAnsi"/>
          <w:bCs/>
        </w:rPr>
        <w:t xml:space="preserve"> </w:t>
      </w:r>
      <w:proofErr w:type="spellStart"/>
      <w:r w:rsidRPr="00A04D17">
        <w:rPr>
          <w:rFonts w:cstheme="minorHAnsi"/>
          <w:bCs/>
        </w:rPr>
        <w:t>solutions</w:t>
      </w:r>
      <w:proofErr w:type="spellEnd"/>
      <w:r w:rsidRPr="00A04D17">
        <w:rPr>
          <w:rFonts w:cstheme="minorHAnsi"/>
          <w:bCs/>
        </w:rPr>
        <w:t xml:space="preserve"> </w:t>
      </w:r>
      <w:proofErr w:type="spellStart"/>
      <w:r w:rsidRPr="00A04D17">
        <w:rPr>
          <w:rFonts w:cstheme="minorHAnsi"/>
          <w:bCs/>
        </w:rPr>
        <w:t>to</w:t>
      </w:r>
      <w:proofErr w:type="spellEnd"/>
      <w:r w:rsidRPr="00A04D17">
        <w:rPr>
          <w:rFonts w:cstheme="minorHAnsi"/>
          <w:bCs/>
        </w:rPr>
        <w:t xml:space="preserve"> </w:t>
      </w:r>
      <w:proofErr w:type="spellStart"/>
      <w:r w:rsidRPr="00A04D17">
        <w:rPr>
          <w:rFonts w:cstheme="minorHAnsi"/>
          <w:bCs/>
        </w:rPr>
        <w:t>improve</w:t>
      </w:r>
      <w:proofErr w:type="spellEnd"/>
      <w:r w:rsidRPr="00A04D17">
        <w:rPr>
          <w:rFonts w:cstheme="minorHAnsi"/>
          <w:bCs/>
        </w:rPr>
        <w:t xml:space="preserve"> </w:t>
      </w:r>
      <w:proofErr w:type="spellStart"/>
      <w:r w:rsidRPr="00A04D17">
        <w:rPr>
          <w:rFonts w:cstheme="minorHAnsi"/>
          <w:bCs/>
        </w:rPr>
        <w:t>well-being</w:t>
      </w:r>
      <w:proofErr w:type="spellEnd"/>
      <w:r w:rsidRPr="00A04D17">
        <w:rPr>
          <w:rFonts w:cstheme="minorHAnsi"/>
          <w:bCs/>
        </w:rPr>
        <w:t xml:space="preserve"> and </w:t>
      </w:r>
      <w:proofErr w:type="spellStart"/>
      <w:r w:rsidRPr="00A04D17">
        <w:rPr>
          <w:rFonts w:cstheme="minorHAnsi"/>
          <w:bCs/>
        </w:rPr>
        <w:t>health</w:t>
      </w:r>
      <w:proofErr w:type="spellEnd"/>
      <w:r w:rsidRPr="00A04D17">
        <w:rPr>
          <w:rFonts w:cstheme="minorHAnsi"/>
          <w:bCs/>
        </w:rPr>
        <w:t xml:space="preserve"> in </w:t>
      </w:r>
      <w:proofErr w:type="spellStart"/>
      <w:r w:rsidRPr="00A04D17">
        <w:rPr>
          <w:rFonts w:cstheme="minorHAnsi"/>
          <w:bCs/>
        </w:rPr>
        <w:t>cities</w:t>
      </w:r>
      <w:proofErr w:type="spellEnd"/>
      <w:r w:rsidRPr="00A04D17">
        <w:rPr>
          <w:rFonts w:cstheme="minorHAnsi"/>
          <w:bCs/>
        </w:rPr>
        <w:t>» με ακρωνύμιο «VARCITIES» στο πλαίσιο του ευρωπαϊκού προγράμματος HORIZON 2020.</w:t>
      </w:r>
    </w:p>
    <w:p w14:paraId="42E25AC0" w14:textId="77777777" w:rsidR="00B252AB" w:rsidRPr="00A04D17" w:rsidRDefault="00B252AB" w:rsidP="00B252AB">
      <w:pPr>
        <w:tabs>
          <w:tab w:val="left" w:pos="360"/>
        </w:tabs>
        <w:suppressAutoHyphens/>
        <w:ind w:left="360"/>
        <w:jc w:val="both"/>
        <w:rPr>
          <w:rFonts w:cstheme="minorHAnsi"/>
        </w:rPr>
      </w:pPr>
    </w:p>
    <w:p w14:paraId="57EA0A87" w14:textId="26F33AA7" w:rsidR="003468D3" w:rsidRPr="00A04D17" w:rsidRDefault="003468D3" w:rsidP="003468D3">
      <w:pPr>
        <w:suppressAutoHyphens/>
        <w:spacing w:after="0" w:line="280" w:lineRule="atLeast"/>
        <w:jc w:val="both"/>
        <w:rPr>
          <w:rFonts w:cstheme="minorHAnsi"/>
          <w:bCs/>
        </w:rPr>
      </w:pPr>
    </w:p>
    <w:p w14:paraId="5C0B8E7E" w14:textId="42664FE4" w:rsidR="00F06136" w:rsidRPr="00A04D17" w:rsidRDefault="00F06136" w:rsidP="00757C5E">
      <w:pPr>
        <w:rPr>
          <w:rFonts w:cstheme="minorHAnsi"/>
          <w:b/>
          <w:bCs/>
        </w:rPr>
      </w:pPr>
    </w:p>
    <w:p w14:paraId="6A13A8AE" w14:textId="77777777" w:rsidR="00F06136" w:rsidRPr="00A04D17" w:rsidRDefault="00F06136" w:rsidP="00757C5E">
      <w:pPr>
        <w:rPr>
          <w:rFonts w:cstheme="minorHAnsi"/>
          <w:b/>
          <w:bCs/>
        </w:rPr>
      </w:pPr>
    </w:p>
    <w:p w14:paraId="5EBE47D5" w14:textId="77777777" w:rsidR="00ED3FE1" w:rsidRPr="00A04D17" w:rsidRDefault="00ED3FE1" w:rsidP="00F06136">
      <w:pPr>
        <w:pStyle w:val="2"/>
        <w:spacing w:before="0" w:after="120" w:line="300" w:lineRule="atLeast"/>
        <w:jc w:val="both"/>
        <w:rPr>
          <w:rFonts w:asciiTheme="minorHAnsi" w:hAnsiTheme="minorHAnsi" w:cstheme="minorHAnsi"/>
          <w:b/>
          <w:bCs/>
          <w:sz w:val="22"/>
          <w:szCs w:val="22"/>
          <w:lang w:val="el-GR"/>
        </w:rPr>
        <w:sectPr w:rsidR="00ED3FE1" w:rsidRPr="00A04D17" w:rsidSect="001B7F3B">
          <w:pgSz w:w="11906" w:h="16838"/>
          <w:pgMar w:top="993" w:right="1800" w:bottom="1440" w:left="1800" w:header="708" w:footer="708" w:gutter="0"/>
          <w:pgNumType w:start="1"/>
          <w:cols w:space="708"/>
          <w:docGrid w:linePitch="360"/>
        </w:sectPr>
      </w:pPr>
      <w:bookmarkStart w:id="5" w:name="_Toc45625286"/>
    </w:p>
    <w:p w14:paraId="79CB8C9B" w14:textId="7542FAAF" w:rsidR="00F06136" w:rsidRPr="00A04D17" w:rsidRDefault="00F06136" w:rsidP="00F06136">
      <w:pPr>
        <w:pStyle w:val="2"/>
        <w:spacing w:before="0" w:after="120" w:line="300" w:lineRule="atLeast"/>
        <w:jc w:val="both"/>
        <w:rPr>
          <w:rFonts w:asciiTheme="minorHAnsi" w:hAnsiTheme="minorHAnsi" w:cstheme="minorHAnsi"/>
          <w:b/>
          <w:bCs/>
          <w:sz w:val="22"/>
          <w:szCs w:val="22"/>
          <w:lang w:val="el-GR"/>
        </w:rPr>
      </w:pPr>
      <w:bookmarkStart w:id="6" w:name="_Toc153267698"/>
      <w:r w:rsidRPr="00A04D17">
        <w:rPr>
          <w:rFonts w:asciiTheme="minorHAnsi" w:hAnsiTheme="minorHAnsi" w:cstheme="minorHAnsi"/>
          <w:b/>
          <w:bCs/>
          <w:sz w:val="22"/>
          <w:szCs w:val="22"/>
          <w:lang w:val="el-GR"/>
        </w:rPr>
        <w:lastRenderedPageBreak/>
        <w:t>Β. ΠΕΡΙΓΡΑΦΗ</w:t>
      </w:r>
      <w:r w:rsidR="00AD3BAE" w:rsidRPr="00A04D17">
        <w:rPr>
          <w:rFonts w:asciiTheme="minorHAnsi" w:hAnsiTheme="minorHAnsi" w:cstheme="minorHAnsi"/>
          <w:b/>
          <w:bCs/>
          <w:sz w:val="22"/>
          <w:szCs w:val="22"/>
          <w:lang w:val="el-GR"/>
        </w:rPr>
        <w:t xml:space="preserve"> ΦΥΣΙΚΟΥ ΑΝΤΙΚΕΙΜΕΝΟΥ</w:t>
      </w:r>
      <w:r w:rsidRPr="00A04D17">
        <w:rPr>
          <w:rFonts w:asciiTheme="minorHAnsi" w:hAnsiTheme="minorHAnsi" w:cstheme="minorHAnsi"/>
          <w:b/>
          <w:bCs/>
          <w:sz w:val="22"/>
          <w:szCs w:val="22"/>
          <w:lang w:val="el-GR"/>
        </w:rPr>
        <w:t xml:space="preserve"> Τ</w:t>
      </w:r>
      <w:bookmarkEnd w:id="5"/>
      <w:r w:rsidR="00AD3BAE" w:rsidRPr="00A04D17">
        <w:rPr>
          <w:rFonts w:asciiTheme="minorHAnsi" w:hAnsiTheme="minorHAnsi" w:cstheme="minorHAnsi"/>
          <w:b/>
          <w:bCs/>
          <w:sz w:val="22"/>
          <w:szCs w:val="22"/>
          <w:lang w:val="el-GR"/>
        </w:rPr>
        <w:t>ΟΥ ΕΡΓΟΥ</w:t>
      </w:r>
      <w:r w:rsidR="00047052" w:rsidRPr="00A04D17">
        <w:rPr>
          <w:rFonts w:asciiTheme="minorHAnsi" w:hAnsiTheme="minorHAnsi" w:cstheme="minorHAnsi"/>
          <w:b/>
          <w:bCs/>
          <w:sz w:val="22"/>
          <w:szCs w:val="22"/>
          <w:lang w:val="el-GR"/>
        </w:rPr>
        <w:t xml:space="preserve"> </w:t>
      </w:r>
      <w:r w:rsidR="00047052" w:rsidRPr="00A04D17">
        <w:rPr>
          <w:rFonts w:asciiTheme="minorHAnsi" w:hAnsiTheme="minorHAnsi" w:cstheme="minorHAnsi"/>
          <w:b/>
          <w:bCs/>
          <w:sz w:val="22"/>
          <w:szCs w:val="22"/>
          <w:lang w:val="en-US"/>
        </w:rPr>
        <w:t>VARCITIES</w:t>
      </w:r>
      <w:bookmarkEnd w:id="6"/>
    </w:p>
    <w:p w14:paraId="0544DF58" w14:textId="77777777" w:rsidR="00A7706D" w:rsidRPr="00A7706D" w:rsidRDefault="00A7706D" w:rsidP="00A7706D">
      <w:pPr>
        <w:jc w:val="both"/>
        <w:rPr>
          <w:rFonts w:ascii="Calibri" w:eastAsia="Calibri" w:hAnsi="Calibri" w:cs="Calibri"/>
          <w:color w:val="000000"/>
          <w:lang w:eastAsia="zh-CN"/>
        </w:rPr>
      </w:pPr>
      <w:bookmarkStart w:id="7" w:name="_Hlk147410622"/>
      <w:bookmarkStart w:id="8" w:name="_Toc45625287"/>
      <w:r w:rsidRPr="00A7706D">
        <w:rPr>
          <w:rFonts w:ascii="Calibri" w:eastAsia="Calibri" w:hAnsi="Calibri" w:cs="Calibri"/>
          <w:color w:val="000000"/>
          <w:lang w:eastAsia="zh-CN"/>
        </w:rPr>
        <w:t>Ο Δήμος Χανίων συμμετέχει ως εταίρος στο ευρωπαϊκό πρόγραμμα «</w:t>
      </w:r>
      <w:r w:rsidRPr="00A7706D">
        <w:rPr>
          <w:rFonts w:ascii="Calibri" w:eastAsia="Calibri" w:hAnsi="Calibri" w:cs="Calibri"/>
          <w:color w:val="000000"/>
          <w:lang w:val="en-US" w:eastAsia="zh-CN"/>
        </w:rPr>
        <w:t>VARCITIES</w:t>
      </w:r>
      <w:r w:rsidRPr="00A7706D">
        <w:rPr>
          <w:rFonts w:ascii="Calibri" w:eastAsia="Calibri" w:hAnsi="Calibri" w:cs="Calibri"/>
          <w:color w:val="000000"/>
          <w:lang w:eastAsia="zh-CN"/>
        </w:rPr>
        <w:t xml:space="preserve">», </w:t>
      </w:r>
      <w:r w:rsidRPr="00A7706D">
        <w:rPr>
          <w:rFonts w:ascii="Calibri" w:eastAsia="Calibri" w:hAnsi="Calibri" w:cs="Calibri"/>
          <w:color w:val="000000"/>
          <w:lang w:val="en-US" w:eastAsia="zh-CN"/>
        </w:rPr>
        <w:t>HORIZON</w:t>
      </w:r>
      <w:r w:rsidRPr="00A7706D">
        <w:rPr>
          <w:rFonts w:ascii="Calibri" w:eastAsia="Calibri" w:hAnsi="Calibri" w:cs="Calibri"/>
          <w:color w:val="000000"/>
          <w:lang w:eastAsia="zh-CN"/>
        </w:rPr>
        <w:t xml:space="preserve"> 2020 (</w:t>
      </w:r>
      <w:r w:rsidRPr="00A7706D">
        <w:rPr>
          <w:rFonts w:ascii="Calibri" w:eastAsia="Calibri" w:hAnsi="Calibri" w:cs="Calibri"/>
          <w:color w:val="000000"/>
          <w:lang w:val="en-US" w:eastAsia="zh-CN"/>
        </w:rPr>
        <w:t>https</w:t>
      </w:r>
      <w:r w:rsidRPr="00A7706D">
        <w:rPr>
          <w:rFonts w:ascii="Calibri" w:eastAsia="Calibri" w:hAnsi="Calibri" w:cs="Calibri"/>
          <w:color w:val="000000"/>
          <w:lang w:eastAsia="zh-CN"/>
        </w:rPr>
        <w:t>://</w:t>
      </w:r>
      <w:r w:rsidRPr="00A7706D">
        <w:rPr>
          <w:rFonts w:ascii="Calibri" w:eastAsia="Calibri" w:hAnsi="Calibri" w:cs="Calibri"/>
          <w:color w:val="000000"/>
          <w:lang w:val="en-US" w:eastAsia="zh-CN"/>
        </w:rPr>
        <w:t>www</w:t>
      </w:r>
      <w:r w:rsidRPr="00A7706D">
        <w:rPr>
          <w:rFonts w:ascii="Calibri" w:eastAsia="Calibri" w:hAnsi="Calibri" w:cs="Calibri"/>
          <w:color w:val="000000"/>
          <w:lang w:eastAsia="zh-CN"/>
        </w:rPr>
        <w:t>.</w:t>
      </w:r>
      <w:proofErr w:type="spellStart"/>
      <w:r w:rsidRPr="00A7706D">
        <w:rPr>
          <w:rFonts w:ascii="Calibri" w:eastAsia="Calibri" w:hAnsi="Calibri" w:cs="Calibri"/>
          <w:color w:val="000000"/>
          <w:lang w:val="en-US" w:eastAsia="zh-CN"/>
        </w:rPr>
        <w:t>varcities</w:t>
      </w:r>
      <w:proofErr w:type="spellEnd"/>
      <w:r w:rsidRPr="00A7706D">
        <w:rPr>
          <w:rFonts w:ascii="Calibri" w:eastAsia="Calibri" w:hAnsi="Calibri" w:cs="Calibri"/>
          <w:color w:val="000000"/>
          <w:lang w:eastAsia="zh-CN"/>
        </w:rPr>
        <w:t>.</w:t>
      </w:r>
      <w:proofErr w:type="spellStart"/>
      <w:r w:rsidRPr="00A7706D">
        <w:rPr>
          <w:rFonts w:ascii="Calibri" w:eastAsia="Calibri" w:hAnsi="Calibri" w:cs="Calibri"/>
          <w:color w:val="000000"/>
          <w:lang w:val="en-US" w:eastAsia="zh-CN"/>
        </w:rPr>
        <w:t>eu</w:t>
      </w:r>
      <w:proofErr w:type="spellEnd"/>
      <w:r w:rsidRPr="00A7706D">
        <w:rPr>
          <w:rFonts w:ascii="Calibri" w:eastAsia="Calibri" w:hAnsi="Calibri" w:cs="Calibri"/>
          <w:color w:val="000000"/>
          <w:lang w:eastAsia="zh-CN"/>
        </w:rPr>
        <w:t xml:space="preserve">/) το οποίο στοχεύει στη δημιουργία </w:t>
      </w:r>
      <w:r w:rsidRPr="00A7706D">
        <w:rPr>
          <w:rFonts w:ascii="Calibri" w:eastAsia="Calibri" w:hAnsi="Calibri" w:cs="Calibri"/>
          <w:b/>
          <w:bCs/>
          <w:color w:val="000000"/>
          <w:lang w:eastAsia="zh-CN"/>
        </w:rPr>
        <w:t>βιώσιμων αστικών δημόσιων χώρων για τη βελτίωση της υγείας και ευεξίας των κατοίκων των πόλεων</w:t>
      </w:r>
      <w:r w:rsidRPr="00A7706D">
        <w:rPr>
          <w:rFonts w:ascii="Calibri" w:eastAsia="Calibri" w:hAnsi="Calibri" w:cs="Calibri"/>
          <w:color w:val="000000"/>
          <w:lang w:eastAsia="zh-CN"/>
        </w:rPr>
        <w:t>. Το έργο αυτό περιλαμβάνει ψηφιακή καινοτομία, εικονική πραγματικότητα και λύσεις εμπνευσμένες από τη φύση, αύξηση της περιβαλλοντικής συνείδησης, ενσωμάτωση των οικολογικών χώρων στην καθημερινή ζωή, ενίσχυση του σεβασμού των δημοσίων χώρων, ανάπτυξη υγιούς πράσινης νοοτροπίας για τα παιδιά, κ.ά.</w:t>
      </w:r>
    </w:p>
    <w:p w14:paraId="1E8BFC7B" w14:textId="77777777" w:rsidR="00A7706D" w:rsidRDefault="00A7706D" w:rsidP="00A7706D">
      <w:pPr>
        <w:jc w:val="both"/>
        <w:rPr>
          <w:rFonts w:ascii="Calibri" w:eastAsia="Calibri" w:hAnsi="Calibri" w:cs="Calibri"/>
          <w:color w:val="000000"/>
          <w:lang w:eastAsia="zh-CN"/>
        </w:rPr>
      </w:pPr>
      <w:r w:rsidRPr="00A7706D">
        <w:rPr>
          <w:rFonts w:ascii="Calibri" w:eastAsia="Calibri" w:hAnsi="Calibri" w:cs="Calibri"/>
          <w:color w:val="000000"/>
          <w:lang w:eastAsia="zh-CN"/>
        </w:rPr>
        <w:t xml:space="preserve">Επικεφαλής του έργου αυτού είναι το Πολυτεχνείο Κρήτης και στο εταιρικό σχήμα συμμετέχουν συνολικά </w:t>
      </w:r>
      <w:r w:rsidRPr="00A7706D">
        <w:rPr>
          <w:rFonts w:ascii="Calibri" w:eastAsia="Calibri" w:hAnsi="Calibri" w:cs="Calibri"/>
          <w:b/>
          <w:bCs/>
          <w:color w:val="000000"/>
          <w:lang w:eastAsia="zh-CN"/>
        </w:rPr>
        <w:t>23 εταίροι  από χώρες της Ε.Ε</w:t>
      </w:r>
      <w:r w:rsidRPr="00A7706D">
        <w:rPr>
          <w:rFonts w:ascii="Calibri" w:eastAsia="Calibri" w:hAnsi="Calibri" w:cs="Calibri"/>
          <w:color w:val="000000"/>
          <w:lang w:eastAsia="zh-CN"/>
        </w:rPr>
        <w:t xml:space="preserve">.  Στο πλαίσιο αυτού  θα υλοποιηθούν καινοτόμες δράσεις – λύσεις σε 7 ευρωπαϊκές πόλεις – πιλότους του προγράμματος: </w:t>
      </w:r>
      <w:r w:rsidRPr="00A7706D">
        <w:rPr>
          <w:rFonts w:ascii="Calibri" w:eastAsia="Calibri" w:hAnsi="Calibri" w:cs="Calibri"/>
          <w:color w:val="000000"/>
          <w:lang w:val="en-US" w:eastAsia="zh-CN"/>
        </w:rPr>
        <w:t>Castelfranco</w:t>
      </w:r>
      <w:r w:rsidRPr="00A7706D">
        <w:rPr>
          <w:rFonts w:ascii="Calibri" w:eastAsia="Calibri" w:hAnsi="Calibri" w:cs="Calibri"/>
          <w:color w:val="000000"/>
          <w:lang w:eastAsia="zh-CN"/>
        </w:rPr>
        <w:t xml:space="preserve"> </w:t>
      </w:r>
      <w:r w:rsidRPr="00A7706D">
        <w:rPr>
          <w:rFonts w:ascii="Calibri" w:eastAsia="Calibri" w:hAnsi="Calibri" w:cs="Calibri"/>
          <w:color w:val="000000"/>
          <w:lang w:val="en-US" w:eastAsia="zh-CN"/>
        </w:rPr>
        <w:t>Veneto</w:t>
      </w:r>
      <w:r w:rsidRPr="00A7706D">
        <w:rPr>
          <w:rFonts w:ascii="Calibri" w:eastAsia="Calibri" w:hAnsi="Calibri" w:cs="Calibri"/>
          <w:color w:val="000000"/>
          <w:lang w:eastAsia="zh-CN"/>
        </w:rPr>
        <w:t xml:space="preserve"> (Ιταλία), </w:t>
      </w:r>
      <w:r w:rsidRPr="00A7706D">
        <w:rPr>
          <w:rFonts w:ascii="Calibri" w:eastAsia="Calibri" w:hAnsi="Calibri" w:cs="Calibri"/>
          <w:color w:val="000000"/>
          <w:lang w:val="en-US" w:eastAsia="zh-CN"/>
        </w:rPr>
        <w:t>Chania</w:t>
      </w:r>
      <w:r w:rsidRPr="00A7706D">
        <w:rPr>
          <w:rFonts w:ascii="Calibri" w:eastAsia="Calibri" w:hAnsi="Calibri" w:cs="Calibri"/>
          <w:color w:val="000000"/>
          <w:lang w:eastAsia="zh-CN"/>
        </w:rPr>
        <w:t xml:space="preserve"> (Ελλάδα), </w:t>
      </w:r>
      <w:r w:rsidRPr="00A7706D">
        <w:rPr>
          <w:rFonts w:ascii="Calibri" w:eastAsia="Calibri" w:hAnsi="Calibri" w:cs="Calibri"/>
          <w:color w:val="000000"/>
          <w:lang w:val="en-US" w:eastAsia="zh-CN"/>
        </w:rPr>
        <w:t>Dundalk</w:t>
      </w:r>
      <w:r w:rsidRPr="00A7706D">
        <w:rPr>
          <w:rFonts w:ascii="Calibri" w:eastAsia="Calibri" w:hAnsi="Calibri" w:cs="Calibri"/>
          <w:color w:val="000000"/>
          <w:lang w:eastAsia="zh-CN"/>
        </w:rPr>
        <w:t xml:space="preserve"> (Ιρλανδία), </w:t>
      </w:r>
      <w:r w:rsidRPr="00A7706D">
        <w:rPr>
          <w:rFonts w:ascii="Calibri" w:eastAsia="Calibri" w:hAnsi="Calibri" w:cs="Calibri"/>
          <w:color w:val="000000"/>
          <w:lang w:val="en-US" w:eastAsia="zh-CN"/>
        </w:rPr>
        <w:t>Leuven</w:t>
      </w:r>
      <w:r w:rsidRPr="00A7706D">
        <w:rPr>
          <w:rFonts w:ascii="Calibri" w:eastAsia="Calibri" w:hAnsi="Calibri" w:cs="Calibri"/>
          <w:color w:val="000000"/>
          <w:lang w:eastAsia="zh-CN"/>
        </w:rPr>
        <w:t xml:space="preserve"> (Βέλγιο), </w:t>
      </w:r>
      <w:r w:rsidRPr="00A7706D">
        <w:rPr>
          <w:rFonts w:ascii="Calibri" w:eastAsia="Calibri" w:hAnsi="Calibri" w:cs="Calibri"/>
          <w:color w:val="000000"/>
          <w:lang w:val="en-US" w:eastAsia="zh-CN"/>
        </w:rPr>
        <w:t>Gzira</w:t>
      </w:r>
      <w:r w:rsidRPr="00A7706D">
        <w:rPr>
          <w:rFonts w:ascii="Calibri" w:eastAsia="Calibri" w:hAnsi="Calibri" w:cs="Calibri"/>
          <w:color w:val="000000"/>
          <w:lang w:eastAsia="zh-CN"/>
        </w:rPr>
        <w:t xml:space="preserve"> (Μάλτα), </w:t>
      </w:r>
      <w:r w:rsidRPr="00A7706D">
        <w:rPr>
          <w:rFonts w:ascii="Calibri" w:eastAsia="Calibri" w:hAnsi="Calibri" w:cs="Calibri"/>
          <w:color w:val="000000"/>
          <w:lang w:val="en-US" w:eastAsia="zh-CN"/>
        </w:rPr>
        <w:t>Novo</w:t>
      </w:r>
      <w:r w:rsidRPr="00A7706D">
        <w:rPr>
          <w:rFonts w:ascii="Calibri" w:eastAsia="Calibri" w:hAnsi="Calibri" w:cs="Calibri"/>
          <w:color w:val="000000"/>
          <w:lang w:eastAsia="zh-CN"/>
        </w:rPr>
        <w:t xml:space="preserve"> </w:t>
      </w:r>
      <w:r w:rsidRPr="00A7706D">
        <w:rPr>
          <w:rFonts w:ascii="Calibri" w:eastAsia="Calibri" w:hAnsi="Calibri" w:cs="Calibri"/>
          <w:color w:val="000000"/>
          <w:lang w:val="en-US" w:eastAsia="zh-CN"/>
        </w:rPr>
        <w:t>Mesto</w:t>
      </w:r>
      <w:r w:rsidRPr="00A7706D">
        <w:rPr>
          <w:rFonts w:ascii="Calibri" w:eastAsia="Calibri" w:hAnsi="Calibri" w:cs="Calibri"/>
          <w:color w:val="000000"/>
          <w:lang w:eastAsia="zh-CN"/>
        </w:rPr>
        <w:t xml:space="preserve"> (Σλοβενία) και </w:t>
      </w:r>
      <w:proofErr w:type="spellStart"/>
      <w:r w:rsidRPr="00A7706D">
        <w:rPr>
          <w:rFonts w:ascii="Calibri" w:eastAsia="Calibri" w:hAnsi="Calibri" w:cs="Calibri"/>
          <w:color w:val="000000"/>
          <w:lang w:val="en-US" w:eastAsia="zh-CN"/>
        </w:rPr>
        <w:t>Skellefte</w:t>
      </w:r>
      <w:proofErr w:type="spellEnd"/>
      <w:r w:rsidRPr="00A7706D">
        <w:rPr>
          <w:rFonts w:ascii="Calibri" w:eastAsia="Calibri" w:hAnsi="Calibri" w:cs="Calibri"/>
          <w:color w:val="000000"/>
          <w:lang w:eastAsia="zh-CN"/>
        </w:rPr>
        <w:t xml:space="preserve">å (Σουηδία).  </w:t>
      </w:r>
    </w:p>
    <w:p w14:paraId="7DBCD280" w14:textId="2DC5206D" w:rsidR="00F820D9" w:rsidRDefault="00F820D9" w:rsidP="00A7706D">
      <w:pPr>
        <w:jc w:val="both"/>
        <w:rPr>
          <w:rFonts w:ascii="Calibri" w:hAnsi="Calibri" w:cs="Calibri"/>
        </w:rPr>
      </w:pPr>
      <w:r w:rsidRPr="00A7706D">
        <w:rPr>
          <w:rFonts w:ascii="Calibri" w:hAnsi="Calibri" w:cs="Calibri"/>
        </w:rPr>
        <w:t xml:space="preserve">Στο </w:t>
      </w:r>
      <w:r w:rsidRPr="00A7706D">
        <w:rPr>
          <w:rFonts w:ascii="Calibri" w:hAnsi="Calibri" w:cs="Calibri"/>
          <w:color w:val="000000"/>
        </w:rPr>
        <w:t>πλαίσιο υλοποίησης του έργου</w:t>
      </w:r>
      <w:r w:rsidR="00A7706D">
        <w:rPr>
          <w:rFonts w:ascii="Calibri" w:hAnsi="Calibri" w:cs="Calibri"/>
          <w:color w:val="000000"/>
        </w:rPr>
        <w:t xml:space="preserve"> αυτού</w:t>
      </w:r>
      <w:r w:rsidRPr="00A7706D">
        <w:rPr>
          <w:rFonts w:ascii="Calibri" w:hAnsi="Calibri" w:cs="Calibri"/>
          <w:color w:val="000000"/>
        </w:rPr>
        <w:t>, ο Δήμος Χανίων θα αναπτύξει τις</w:t>
      </w:r>
      <w:r>
        <w:rPr>
          <w:rFonts w:ascii="Calibri" w:hAnsi="Calibri" w:cs="Calibri"/>
          <w:color w:val="000000"/>
        </w:rPr>
        <w:t xml:space="preserve"> παρακάτω δύο </w:t>
      </w:r>
      <w:r w:rsidR="00A7706D">
        <w:rPr>
          <w:rFonts w:ascii="Calibri" w:hAnsi="Calibri" w:cs="Calibri"/>
          <w:color w:val="000000"/>
        </w:rPr>
        <w:t xml:space="preserve">(2) </w:t>
      </w:r>
      <w:r>
        <w:rPr>
          <w:rFonts w:ascii="Calibri" w:hAnsi="Calibri" w:cs="Calibri"/>
          <w:color w:val="000000"/>
        </w:rPr>
        <w:t xml:space="preserve">καινοτόμες </w:t>
      </w:r>
      <w:r w:rsidR="00A7706D">
        <w:rPr>
          <w:rFonts w:ascii="Calibri" w:hAnsi="Calibri" w:cs="Calibri"/>
          <w:color w:val="000000"/>
        </w:rPr>
        <w:t xml:space="preserve">οραματικές </w:t>
      </w:r>
      <w:r>
        <w:rPr>
          <w:rFonts w:ascii="Calibri" w:hAnsi="Calibri" w:cs="Calibri"/>
          <w:color w:val="000000"/>
        </w:rPr>
        <w:t>λύσεις:</w:t>
      </w:r>
    </w:p>
    <w:p w14:paraId="4FE46200" w14:textId="77777777" w:rsidR="00F820D9" w:rsidRPr="00A7706D" w:rsidRDefault="00F820D9" w:rsidP="00F820D9">
      <w:pPr>
        <w:pStyle w:val="a4"/>
        <w:numPr>
          <w:ilvl w:val="0"/>
          <w:numId w:val="27"/>
        </w:numPr>
        <w:spacing w:before="120" w:after="120" w:line="254" w:lineRule="auto"/>
        <w:jc w:val="both"/>
        <w:rPr>
          <w:rFonts w:ascii="Calibri" w:hAnsi="Calibri" w:cs="Calibri"/>
        </w:rPr>
      </w:pPr>
      <w:bookmarkStart w:id="9" w:name="_Hlk103074952"/>
      <w:r>
        <w:rPr>
          <w:rFonts w:cs="Calibri"/>
          <w:b/>
        </w:rPr>
        <w:t>Κινητό Αστικό Καθιστικό</w:t>
      </w:r>
      <w:bookmarkEnd w:id="9"/>
      <w:r>
        <w:rPr>
          <w:rFonts w:cs="Calibri"/>
          <w:b/>
        </w:rPr>
        <w:t xml:space="preserve"> </w:t>
      </w:r>
      <w:r>
        <w:rPr>
          <w:rFonts w:cs="Calibri"/>
        </w:rPr>
        <w:t xml:space="preserve">με την ονομασία </w:t>
      </w:r>
      <w:bookmarkStart w:id="10" w:name="_Hlk121133975"/>
      <w:proofErr w:type="spellStart"/>
      <w:r>
        <w:rPr>
          <w:rFonts w:cs="Calibri"/>
          <w:b/>
        </w:rPr>
        <w:t>MULαR</w:t>
      </w:r>
      <w:bookmarkEnd w:id="10"/>
      <w:proofErr w:type="spellEnd"/>
      <w:r>
        <w:rPr>
          <w:rFonts w:cs="Calibri"/>
          <w:b/>
        </w:rPr>
        <w:t xml:space="preserve"> (</w:t>
      </w:r>
      <w:proofErr w:type="spellStart"/>
      <w:r>
        <w:rPr>
          <w:rFonts w:cs="Calibri"/>
          <w:b/>
        </w:rPr>
        <w:t>Mobile</w:t>
      </w:r>
      <w:proofErr w:type="spellEnd"/>
      <w:r>
        <w:rPr>
          <w:rFonts w:cs="Calibri"/>
          <w:b/>
        </w:rPr>
        <w:t xml:space="preserve"> </w:t>
      </w:r>
      <w:proofErr w:type="spellStart"/>
      <w:r>
        <w:rPr>
          <w:rFonts w:cs="Calibri"/>
          <w:b/>
        </w:rPr>
        <w:t>Urban</w:t>
      </w:r>
      <w:proofErr w:type="spellEnd"/>
      <w:r>
        <w:rPr>
          <w:rFonts w:cs="Calibri"/>
          <w:b/>
        </w:rPr>
        <w:t xml:space="preserve"> </w:t>
      </w:r>
      <w:proofErr w:type="spellStart"/>
      <w:r>
        <w:rPr>
          <w:rFonts w:cs="Calibri"/>
          <w:b/>
        </w:rPr>
        <w:t>Living</w:t>
      </w:r>
      <w:proofErr w:type="spellEnd"/>
      <w:r>
        <w:rPr>
          <w:rFonts w:cs="Calibri"/>
          <w:b/>
        </w:rPr>
        <w:t xml:space="preserve"> </w:t>
      </w:r>
      <w:r>
        <w:rPr>
          <w:rFonts w:cs="Calibri"/>
          <w:b/>
          <w:lang w:val="en-US"/>
        </w:rPr>
        <w:t>a</w:t>
      </w:r>
      <w:r w:rsidRPr="00F820D9">
        <w:rPr>
          <w:rFonts w:cs="Calibri"/>
          <w:b/>
        </w:rPr>
        <w:t xml:space="preserve"> </w:t>
      </w:r>
      <w:proofErr w:type="spellStart"/>
      <w:r>
        <w:rPr>
          <w:rFonts w:cs="Calibri"/>
          <w:b/>
        </w:rPr>
        <w:t>Room</w:t>
      </w:r>
      <w:proofErr w:type="spellEnd"/>
      <w:r>
        <w:rPr>
          <w:rFonts w:cs="Calibri"/>
          <w:b/>
        </w:rPr>
        <w:t xml:space="preserve">).  </w:t>
      </w:r>
      <w:r>
        <w:rPr>
          <w:rFonts w:cs="Calibri"/>
          <w:bCs/>
        </w:rPr>
        <w:t>Αυτό αποσκοπεί στην</w:t>
      </w:r>
      <w:r>
        <w:rPr>
          <w:rFonts w:cs="Calibri"/>
          <w:b/>
        </w:rPr>
        <w:t xml:space="preserve"> </w:t>
      </w:r>
      <w:r>
        <w:rPr>
          <w:rFonts w:cs="Calibri"/>
        </w:rPr>
        <w:t xml:space="preserve">αποκατάσταση και αναγέννηση του δημόσιου χώρου, προσφέροντας υψηλής ποιότητας υπηρεσίες και προωθώντας την ψηφιακή, κοινωνική, πολιτιστική και φυσική καινοτομία. Θα υλοποιηθεί με την προμήθεια μίας ευέλικτης πολύ-λειτουργικής κατασκευής που θα μπορεί να μεταφερθεί και να τοποθετηθεί σε δημόσιους χώρους της πόλης αναβαθμίζοντάς τους και ενισχύοντας τη σχέση των πολιτών με τη φύση. Επιπλέον θα έχει αυξημένη προσβασιμότητα που θα φιλοξενεί δράσεις και θα συμβάλει στη βελτίωση της υγείας και της ευεξίας των πολιτών. Αυτός ο ευμετάβλητος χώρος θα μπορεί να μεταφερθεί και να τοποθετηθεί σε διάφορα σημεία της πόλης. </w:t>
      </w:r>
    </w:p>
    <w:p w14:paraId="43D0BD7A" w14:textId="77777777" w:rsidR="00A7706D" w:rsidRPr="00A7706D" w:rsidRDefault="00A7706D" w:rsidP="00A7706D">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r w:rsidRPr="00A7706D">
        <w:rPr>
          <w:rFonts w:cs="Calibri"/>
          <w:b/>
        </w:rPr>
        <w:t>Αναβάθμιση των Δημοτικών Ποδηλάτων σε Έξυπνα Ποδήλατα</w:t>
      </w:r>
      <w:r w:rsidRPr="00A7706D">
        <w:rPr>
          <w:rFonts w:cs="Calibri"/>
        </w:rPr>
        <w:t>: Αυτή αφορά την ενσωμάτωση αισθητήρων στα υφιστάμενα ποδήλατα και του σταθμούς ποδηλάτων του Δήμου Χανίων, καθώς και στο Κινητό Αστικό καθιστικό. Οι αισθητήρες αυτοί θα καταγράφουν τις συνθήκες μικροκλίματος, την ποιότητα του αέρα, τα επίπεδα θορύβου και θα συλλέγουν στοιχεία θέσης και χρήσης για την κατανόηση της ποιότητας του αστικού περιβάλλοντος</w:t>
      </w:r>
    </w:p>
    <w:p w14:paraId="13E0B1D8" w14:textId="77777777" w:rsidR="00A7706D" w:rsidRDefault="00A7706D" w:rsidP="00F7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p>
    <w:p w14:paraId="3C0980BC" w14:textId="68F99D16" w:rsidR="00F745FD" w:rsidRPr="00A04D17" w:rsidRDefault="00A7706D" w:rsidP="00F7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r>
        <w:rPr>
          <w:rFonts w:cstheme="minorHAnsi"/>
        </w:rPr>
        <w:t xml:space="preserve">Για την αποτελεσματικότερη ανάδειξη και διάχυση των αποτελεσμάτων από τις ανωτέρω οραματικές λύσεις ο Δήμος Χανίων πρέπει να προβεί στις απαραίτητες </w:t>
      </w:r>
      <w:r w:rsidR="00400645">
        <w:rPr>
          <w:rFonts w:cstheme="minorHAnsi"/>
        </w:rPr>
        <w:t xml:space="preserve">ενέργειες για την </w:t>
      </w:r>
      <w:r w:rsidRPr="00A7706D">
        <w:rPr>
          <w:rFonts w:cstheme="minorHAnsi"/>
          <w:b/>
          <w:bCs/>
        </w:rPr>
        <w:t>«</w:t>
      </w:r>
      <w:r>
        <w:rPr>
          <w:rFonts w:cstheme="minorHAnsi"/>
          <w:b/>
          <w:bCs/>
        </w:rPr>
        <w:t>Π</w:t>
      </w:r>
      <w:r w:rsidRPr="00A7706D">
        <w:rPr>
          <w:rFonts w:cstheme="minorHAnsi"/>
          <w:b/>
          <w:bCs/>
        </w:rPr>
        <w:t>ροβολή και δημοσιότητα</w:t>
      </w:r>
      <w:r w:rsidR="00FF562E">
        <w:rPr>
          <w:rFonts w:cstheme="minorHAnsi"/>
          <w:b/>
          <w:bCs/>
        </w:rPr>
        <w:t xml:space="preserve"> </w:t>
      </w:r>
      <w:r w:rsidRPr="00A7706D">
        <w:rPr>
          <w:rFonts w:cstheme="minorHAnsi"/>
          <w:b/>
          <w:bCs/>
        </w:rPr>
        <w:t>των δράσεων του Δήμου Χανίων στο πλαίσιο του έργου VARCITIES, HORIZON 2020»</w:t>
      </w:r>
      <w:r>
        <w:rPr>
          <w:rFonts w:cstheme="minorHAnsi"/>
          <w:b/>
          <w:bCs/>
        </w:rPr>
        <w:t xml:space="preserve"> </w:t>
      </w:r>
      <w:r w:rsidR="00996BB9" w:rsidRPr="00A7706D">
        <w:rPr>
          <w:rFonts w:cstheme="minorHAnsi"/>
        </w:rPr>
        <w:t>συνολικ</w:t>
      </w:r>
      <w:r w:rsidRPr="00A7706D">
        <w:rPr>
          <w:rFonts w:cstheme="minorHAnsi"/>
        </w:rPr>
        <w:t>ού</w:t>
      </w:r>
      <w:r w:rsidR="00996BB9" w:rsidRPr="00A7706D">
        <w:rPr>
          <w:rFonts w:cstheme="minorHAnsi"/>
        </w:rPr>
        <w:t xml:space="preserve"> </w:t>
      </w:r>
      <w:r w:rsidR="00F745FD" w:rsidRPr="00A7706D">
        <w:rPr>
          <w:rFonts w:cstheme="minorHAnsi"/>
        </w:rPr>
        <w:t>προϋπολογισμ</w:t>
      </w:r>
      <w:r w:rsidRPr="00A7706D">
        <w:rPr>
          <w:rFonts w:cstheme="minorHAnsi"/>
        </w:rPr>
        <w:t>ού</w:t>
      </w:r>
      <w:r w:rsidR="00996BB9" w:rsidRPr="00A04D17">
        <w:rPr>
          <w:rFonts w:cstheme="minorHAnsi"/>
          <w:b/>
          <w:bCs/>
        </w:rPr>
        <w:t xml:space="preserve"> </w:t>
      </w:r>
      <w:r w:rsidR="00F745FD" w:rsidRPr="00A04D17">
        <w:rPr>
          <w:rFonts w:cstheme="minorHAnsi"/>
          <w:b/>
          <w:bCs/>
        </w:rPr>
        <w:t>28.000,00€</w:t>
      </w:r>
      <w:r w:rsidR="00996BB9" w:rsidRPr="00A04D17">
        <w:rPr>
          <w:rFonts w:cstheme="minorHAnsi"/>
        </w:rPr>
        <w:t>.</w:t>
      </w:r>
    </w:p>
    <w:p w14:paraId="04FB4CD3" w14:textId="77777777" w:rsidR="00F745FD" w:rsidRPr="00A04D17" w:rsidRDefault="00F745FD" w:rsidP="00F7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p>
    <w:p w14:paraId="4D181EDB" w14:textId="4E70F110" w:rsidR="00F745FD" w:rsidRPr="00A04D17" w:rsidRDefault="00FF562E" w:rsidP="00F7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r>
        <w:rPr>
          <w:rFonts w:cstheme="minorHAnsi"/>
        </w:rPr>
        <w:t xml:space="preserve">Για την </w:t>
      </w:r>
      <w:r w:rsidRPr="00FF562E">
        <w:rPr>
          <w:rFonts w:cstheme="minorHAnsi"/>
        </w:rPr>
        <w:t xml:space="preserve">«Προβολή και δημοσιότητα των δράσεων του Δήμου Χανίων στο πλαίσιο του έργου VARCITIES, HORIZON 2020» </w:t>
      </w:r>
      <w:r>
        <w:rPr>
          <w:rFonts w:cstheme="minorHAnsi"/>
        </w:rPr>
        <w:t>θα ληφθούν υπόψη τα αποτελέσματα που</w:t>
      </w:r>
      <w:r w:rsidR="00F745FD" w:rsidRPr="00A04D17">
        <w:rPr>
          <w:rFonts w:cstheme="minorHAnsi"/>
        </w:rPr>
        <w:t xml:space="preserve"> προέκυψαν κατά τις τεχνικές συναντήσεις του προγράμματος με τους </w:t>
      </w:r>
      <w:r w:rsidR="00F745FD" w:rsidRPr="00A04D17">
        <w:rPr>
          <w:rFonts w:cstheme="minorHAnsi"/>
          <w:lang w:val="en-US"/>
        </w:rPr>
        <w:t>Stakeholders</w:t>
      </w:r>
      <w:r w:rsidR="008919C5" w:rsidRPr="00A04D17">
        <w:rPr>
          <w:rFonts w:cstheme="minorHAnsi"/>
        </w:rPr>
        <w:t xml:space="preserve"> (Ενδιαφερόμενοι φορείς – ομάδες) </w:t>
      </w:r>
      <w:r>
        <w:rPr>
          <w:rFonts w:cstheme="minorHAnsi"/>
        </w:rPr>
        <w:t xml:space="preserve">αναφορικά με την αξιοποίηση του </w:t>
      </w:r>
      <w:r w:rsidRPr="00FF562E">
        <w:rPr>
          <w:rFonts w:cstheme="minorHAnsi"/>
        </w:rPr>
        <w:t>Κινητ</w:t>
      </w:r>
      <w:r>
        <w:rPr>
          <w:rFonts w:cstheme="minorHAnsi"/>
        </w:rPr>
        <w:t>ού</w:t>
      </w:r>
      <w:r w:rsidRPr="00FF562E">
        <w:rPr>
          <w:rFonts w:cstheme="minorHAnsi"/>
        </w:rPr>
        <w:t xml:space="preserve"> Αστικ</w:t>
      </w:r>
      <w:r>
        <w:rPr>
          <w:rFonts w:cstheme="minorHAnsi"/>
        </w:rPr>
        <w:t>ού</w:t>
      </w:r>
      <w:r w:rsidRPr="00FF562E">
        <w:rPr>
          <w:rFonts w:cstheme="minorHAnsi"/>
        </w:rPr>
        <w:t xml:space="preserve"> Καθιστικ</w:t>
      </w:r>
      <w:r>
        <w:rPr>
          <w:rFonts w:cstheme="minorHAnsi"/>
        </w:rPr>
        <w:t xml:space="preserve">ού – </w:t>
      </w:r>
      <w:proofErr w:type="spellStart"/>
      <w:r>
        <w:rPr>
          <w:rFonts w:cstheme="minorHAnsi"/>
          <w:lang w:val="en-US"/>
        </w:rPr>
        <w:t>Mular</w:t>
      </w:r>
      <w:proofErr w:type="spellEnd"/>
      <w:r w:rsidRPr="00FF562E">
        <w:rPr>
          <w:rFonts w:cstheme="minorHAnsi"/>
        </w:rPr>
        <w:t xml:space="preserve"> </w:t>
      </w:r>
      <w:r>
        <w:rPr>
          <w:rFonts w:cstheme="minorHAnsi"/>
        </w:rPr>
        <w:t xml:space="preserve">για </w:t>
      </w:r>
      <w:r w:rsidR="00996BB9" w:rsidRPr="00A04D17">
        <w:rPr>
          <w:rFonts w:cstheme="minorHAnsi"/>
        </w:rPr>
        <w:t xml:space="preserve"> </w:t>
      </w:r>
      <w:r w:rsidR="00F745FD" w:rsidRPr="00A04D17">
        <w:rPr>
          <w:rFonts w:cstheme="minorHAnsi"/>
        </w:rPr>
        <w:t>:</w:t>
      </w:r>
    </w:p>
    <w:p w14:paraId="31649CB7" w14:textId="77777777" w:rsidR="00F745FD" w:rsidRPr="00A04D17" w:rsidRDefault="00F745FD" w:rsidP="00F745FD">
      <w:pPr>
        <w:pStyle w:val="a4"/>
        <w:numPr>
          <w:ilvl w:val="0"/>
          <w:numId w:val="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eastAsia="Times New Roman" w:cstheme="minorHAnsi"/>
          <w:lang w:eastAsia="el-GR"/>
        </w:rPr>
      </w:pPr>
      <w:r w:rsidRPr="00A04D17">
        <w:rPr>
          <w:rFonts w:eastAsia="Times New Roman" w:cstheme="minorHAnsi"/>
          <w:b/>
          <w:bCs/>
          <w:color w:val="1F3864" w:themeColor="accent5" w:themeShade="80"/>
          <w:lang w:eastAsia="el-GR"/>
        </w:rPr>
        <w:t xml:space="preserve">Εκπαιδευτικές δράσεις, </w:t>
      </w:r>
      <w:r w:rsidRPr="00A04D17">
        <w:rPr>
          <w:rFonts w:eastAsia="Times New Roman" w:cstheme="minorHAnsi"/>
          <w:lang w:eastAsia="el-GR"/>
        </w:rPr>
        <w:t>όπως</w:t>
      </w:r>
      <w:r w:rsidRPr="00A04D17">
        <w:rPr>
          <w:rFonts w:eastAsia="Times New Roman" w:cstheme="minorHAnsi"/>
          <w:b/>
          <w:bCs/>
          <w:lang w:eastAsia="el-GR"/>
        </w:rPr>
        <w:t xml:space="preserve"> </w:t>
      </w:r>
      <w:r w:rsidRPr="00A04D17">
        <w:rPr>
          <w:rFonts w:eastAsia="Times New Roman" w:cstheme="minorHAnsi"/>
          <w:lang w:eastAsia="el-GR"/>
        </w:rPr>
        <w:t xml:space="preserve">Υπαίθρια σχολική τάξη – Εργαστήρια, Υπαίθρια δημοτική βιβλιοθήκη, Δημιουργία εξωτερικού εργασιακού χώρου, Υπαίθρια αίθουσα συνεδριάσεων, Αφήγηση παραμυθιών, </w:t>
      </w:r>
      <w:proofErr w:type="spellStart"/>
      <w:r w:rsidRPr="00A04D17">
        <w:rPr>
          <w:rFonts w:eastAsia="Times New Roman" w:cstheme="minorHAnsi"/>
          <w:lang w:eastAsia="el-GR"/>
        </w:rPr>
        <w:t>κ.ά</w:t>
      </w:r>
      <w:proofErr w:type="spellEnd"/>
    </w:p>
    <w:p w14:paraId="7BDCD432" w14:textId="77777777" w:rsidR="00F745FD" w:rsidRPr="00A04D17" w:rsidRDefault="00F745FD" w:rsidP="00F745FD">
      <w:pPr>
        <w:pStyle w:val="a4"/>
        <w:numPr>
          <w:ilvl w:val="0"/>
          <w:numId w:val="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eastAsia="Times New Roman" w:cstheme="minorHAnsi"/>
          <w:lang w:eastAsia="el-GR"/>
        </w:rPr>
      </w:pPr>
      <w:r w:rsidRPr="00A04D17">
        <w:rPr>
          <w:rFonts w:eastAsia="Times New Roman" w:cstheme="minorHAnsi"/>
          <w:b/>
          <w:bCs/>
          <w:color w:val="1F3864" w:themeColor="accent5" w:themeShade="80"/>
          <w:lang w:eastAsia="el-GR"/>
        </w:rPr>
        <w:t>Περιβαλλοντικές</w:t>
      </w:r>
      <w:r w:rsidRPr="00A04D17">
        <w:rPr>
          <w:rFonts w:eastAsia="Times New Roman" w:cstheme="minorHAnsi"/>
          <w:lang w:eastAsia="el-GR"/>
        </w:rPr>
        <w:t xml:space="preserve"> </w:t>
      </w:r>
      <w:r w:rsidRPr="00A04D17">
        <w:rPr>
          <w:rFonts w:eastAsia="Times New Roman" w:cstheme="minorHAnsi"/>
          <w:b/>
          <w:bCs/>
          <w:color w:val="1F3864" w:themeColor="accent5" w:themeShade="80"/>
          <w:lang w:eastAsia="el-GR"/>
        </w:rPr>
        <w:t xml:space="preserve">δράσεις, </w:t>
      </w:r>
      <w:r w:rsidRPr="00A04D17">
        <w:rPr>
          <w:rFonts w:eastAsia="Times New Roman" w:cstheme="minorHAnsi"/>
          <w:lang w:eastAsia="el-GR"/>
        </w:rPr>
        <w:t>όπως</w:t>
      </w:r>
      <w:r w:rsidRPr="00A04D17">
        <w:rPr>
          <w:rFonts w:eastAsia="Times New Roman" w:cstheme="minorHAnsi"/>
          <w:b/>
          <w:bCs/>
          <w:color w:val="1F3864" w:themeColor="accent5" w:themeShade="80"/>
          <w:lang w:eastAsia="el-GR"/>
        </w:rPr>
        <w:t xml:space="preserve">  </w:t>
      </w:r>
      <w:r w:rsidRPr="00A04D17">
        <w:rPr>
          <w:rFonts w:eastAsia="Times New Roman" w:cstheme="minorHAnsi"/>
          <w:lang w:eastAsia="el-GR"/>
        </w:rPr>
        <w:t xml:space="preserve">εκπαιδευτικά </w:t>
      </w:r>
      <w:r w:rsidRPr="00A04D17">
        <w:rPr>
          <w:rFonts w:cstheme="minorHAnsi"/>
        </w:rPr>
        <w:t>περιβαλλοντικά προγράμματα</w:t>
      </w:r>
      <w:r w:rsidRPr="00A04D17">
        <w:rPr>
          <w:rFonts w:eastAsia="Times New Roman" w:cstheme="minorHAnsi"/>
          <w:b/>
          <w:bCs/>
          <w:color w:val="1F3864" w:themeColor="accent5" w:themeShade="80"/>
          <w:lang w:eastAsia="el-GR"/>
        </w:rPr>
        <w:t xml:space="preserve"> – </w:t>
      </w:r>
      <w:r w:rsidRPr="00A04D17">
        <w:rPr>
          <w:rFonts w:eastAsia="Times New Roman" w:cstheme="minorHAnsi"/>
          <w:lang w:eastAsia="el-GR"/>
        </w:rPr>
        <w:t>Άμεση επαφή με το φυσικό περιβάλλον, που θα αποσκοπεί στην παρατήρηση, συλλογή και κατανόηση της ερμηνείας της οργάνωσης και του τρόπου λειτουργίας της φύσης, καθώς και στη συνειδητοποίηση της αξίας και της προστασίας.</w:t>
      </w:r>
    </w:p>
    <w:p w14:paraId="61C57973" w14:textId="77777777" w:rsidR="00F745FD" w:rsidRPr="00A04D17" w:rsidRDefault="00F745FD" w:rsidP="00F745FD">
      <w:pPr>
        <w:pStyle w:val="a4"/>
        <w:numPr>
          <w:ilvl w:val="0"/>
          <w:numId w:val="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eastAsia="Times New Roman" w:cstheme="minorHAnsi"/>
          <w:lang w:eastAsia="el-GR"/>
        </w:rPr>
      </w:pPr>
      <w:r w:rsidRPr="00A04D17">
        <w:rPr>
          <w:rFonts w:eastAsia="Times New Roman" w:cstheme="minorHAnsi"/>
          <w:b/>
          <w:bCs/>
          <w:color w:val="1F3864" w:themeColor="accent5" w:themeShade="80"/>
          <w:lang w:eastAsia="el-GR"/>
        </w:rPr>
        <w:t>Αθλητικές δραστηριότητες</w:t>
      </w:r>
    </w:p>
    <w:p w14:paraId="6FD11135" w14:textId="77777777" w:rsidR="00F745FD" w:rsidRPr="00A04D17" w:rsidRDefault="00F745FD" w:rsidP="00F745FD">
      <w:pPr>
        <w:pStyle w:val="a4"/>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eastAsia="Times New Roman" w:cstheme="minorHAnsi"/>
          <w:lang w:eastAsia="el-GR"/>
        </w:rPr>
      </w:pPr>
      <w:r w:rsidRPr="00A04D17">
        <w:rPr>
          <w:rFonts w:eastAsia="Times New Roman" w:cstheme="minorHAnsi"/>
          <w:b/>
          <w:bCs/>
          <w:color w:val="1F3864" w:themeColor="accent5" w:themeShade="80"/>
          <w:lang w:eastAsia="el-GR"/>
        </w:rPr>
        <w:lastRenderedPageBreak/>
        <w:t xml:space="preserve">Πολιτιστικές δραστηριότητες, </w:t>
      </w:r>
      <w:r w:rsidRPr="00A04D17">
        <w:rPr>
          <w:rFonts w:eastAsia="Times New Roman" w:cstheme="minorHAnsi"/>
          <w:lang w:eastAsia="el-GR"/>
        </w:rPr>
        <w:t>όπως</w:t>
      </w:r>
      <w:r w:rsidRPr="00A04D17">
        <w:rPr>
          <w:rFonts w:eastAsia="Times New Roman" w:cstheme="minorHAnsi"/>
          <w:b/>
          <w:bCs/>
          <w:lang w:eastAsia="el-GR"/>
        </w:rPr>
        <w:t xml:space="preserve"> </w:t>
      </w:r>
      <w:r w:rsidRPr="00A04D17">
        <w:rPr>
          <w:rFonts w:eastAsia="Times New Roman" w:cstheme="minorHAnsi"/>
          <w:b/>
          <w:bCs/>
          <w:color w:val="1F3864" w:themeColor="accent5" w:themeShade="80"/>
          <w:lang w:eastAsia="el-GR"/>
        </w:rPr>
        <w:t>π</w:t>
      </w:r>
      <w:r w:rsidRPr="00A04D17">
        <w:rPr>
          <w:rFonts w:eastAsia="Times New Roman" w:cstheme="minorHAnsi"/>
          <w:lang w:eastAsia="el-GR"/>
        </w:rPr>
        <w:t xml:space="preserve">αραστάσεις (Θέατρο, Χορός, Μουσική, Κουκλοθέατρο κ.λπ.), συναυλίες, Κινηματογράφος (π.χ. </w:t>
      </w:r>
      <w:r w:rsidRPr="00A04D17">
        <w:rPr>
          <w:rFonts w:eastAsia="Times New Roman" w:cstheme="minorHAnsi"/>
          <w:lang w:val="en-US" w:eastAsia="el-GR"/>
        </w:rPr>
        <w:t>Chania</w:t>
      </w:r>
      <w:r w:rsidRPr="00A04D17">
        <w:rPr>
          <w:rFonts w:eastAsia="Times New Roman" w:cstheme="minorHAnsi"/>
          <w:lang w:eastAsia="el-GR"/>
        </w:rPr>
        <w:t xml:space="preserve"> </w:t>
      </w:r>
      <w:r w:rsidRPr="00A04D17">
        <w:rPr>
          <w:rFonts w:eastAsia="Times New Roman" w:cstheme="minorHAnsi"/>
          <w:lang w:val="en-US" w:eastAsia="el-GR"/>
        </w:rPr>
        <w:t>Film</w:t>
      </w:r>
      <w:r w:rsidRPr="00A04D17">
        <w:rPr>
          <w:rFonts w:eastAsia="Times New Roman" w:cstheme="minorHAnsi"/>
          <w:lang w:eastAsia="el-GR"/>
        </w:rPr>
        <w:t xml:space="preserve"> </w:t>
      </w:r>
      <w:r w:rsidRPr="00A04D17">
        <w:rPr>
          <w:rFonts w:eastAsia="Times New Roman" w:cstheme="minorHAnsi"/>
          <w:lang w:val="en-US" w:eastAsia="el-GR"/>
        </w:rPr>
        <w:t>Festival</w:t>
      </w:r>
      <w:r w:rsidRPr="00A04D17">
        <w:rPr>
          <w:rFonts w:eastAsia="Times New Roman" w:cstheme="minorHAnsi"/>
          <w:lang w:eastAsia="el-GR"/>
        </w:rPr>
        <w:t>), Εκθέσεις Τέχνης &amp; Βιβλίου, Πράσινο Μουσείο, Ιστορία του Τόπου &amp; Πληροφορίες για την Πόλη Πληροφορίες για δραστηριότητες πολιτισμικού-κοινωνικού ενδιαφέροντος</w:t>
      </w:r>
    </w:p>
    <w:p w14:paraId="428E15B1" w14:textId="77777777" w:rsidR="00F745FD" w:rsidRPr="00A04D17" w:rsidRDefault="00F745FD" w:rsidP="00F745FD">
      <w:pPr>
        <w:pStyle w:val="a4"/>
        <w:numPr>
          <w:ilvl w:val="0"/>
          <w:numId w:val="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eastAsia="Times New Roman" w:cstheme="minorHAnsi"/>
          <w:lang w:eastAsia="el-GR"/>
        </w:rPr>
      </w:pPr>
      <w:r w:rsidRPr="00A04D17">
        <w:rPr>
          <w:rFonts w:eastAsia="Times New Roman" w:cstheme="minorHAnsi"/>
          <w:b/>
          <w:bCs/>
          <w:color w:val="1F3864" w:themeColor="accent5" w:themeShade="80"/>
          <w:lang w:eastAsia="el-GR"/>
        </w:rPr>
        <w:t xml:space="preserve">Κοινωνικές δραστηριότητες, </w:t>
      </w:r>
      <w:r w:rsidRPr="00A04D17">
        <w:rPr>
          <w:rFonts w:eastAsia="Times New Roman" w:cstheme="minorHAnsi"/>
          <w:lang w:eastAsia="el-GR"/>
        </w:rPr>
        <w:t>όπως</w:t>
      </w:r>
      <w:r w:rsidRPr="00A04D17">
        <w:rPr>
          <w:rFonts w:eastAsia="Times New Roman" w:cstheme="minorHAnsi"/>
          <w:b/>
          <w:bCs/>
          <w:color w:val="1F3864" w:themeColor="accent5" w:themeShade="80"/>
          <w:lang w:eastAsia="el-GR"/>
        </w:rPr>
        <w:t xml:space="preserve"> </w:t>
      </w:r>
      <w:r w:rsidRPr="00A04D17">
        <w:rPr>
          <w:rFonts w:eastAsia="Times New Roman" w:cstheme="minorHAnsi"/>
          <w:lang w:eastAsia="el-GR"/>
        </w:rPr>
        <w:t xml:space="preserve">Κοινωνική αλληλεπίδραση, Ενδυνάμωση διαπροσωπικών δεξιοτήτων &amp; συλλογικής συνύπαρξης, Πράσινο </w:t>
      </w:r>
      <w:proofErr w:type="spellStart"/>
      <w:r w:rsidRPr="00A04D17">
        <w:rPr>
          <w:rFonts w:eastAsia="Times New Roman" w:cstheme="minorHAnsi"/>
          <w:lang w:eastAsia="el-GR"/>
        </w:rPr>
        <w:t>pop-up</w:t>
      </w:r>
      <w:proofErr w:type="spellEnd"/>
      <w:r w:rsidRPr="00A04D17">
        <w:rPr>
          <w:rFonts w:eastAsia="Times New Roman" w:cstheme="minorHAnsi"/>
          <w:lang w:eastAsia="el-GR"/>
        </w:rPr>
        <w:t xml:space="preserve"> σε γειτονιές που παρακινεί τους κατοίκους να συνεργαστούν για τη βελτίωση </w:t>
      </w:r>
      <w:proofErr w:type="spellStart"/>
      <w:r w:rsidRPr="00A04D17">
        <w:rPr>
          <w:rFonts w:eastAsia="Times New Roman" w:cstheme="minorHAnsi"/>
          <w:lang w:eastAsia="el-GR"/>
        </w:rPr>
        <w:t>παραμελημένων</w:t>
      </w:r>
      <w:proofErr w:type="spellEnd"/>
      <w:r w:rsidRPr="00A04D17">
        <w:rPr>
          <w:rFonts w:eastAsia="Times New Roman" w:cstheme="minorHAnsi"/>
          <w:lang w:eastAsia="el-GR"/>
        </w:rPr>
        <w:t xml:space="preserve"> χώρων, Αθλητικές Δραστηριότητες, Διαχείριση άγχους, Αστική κηπουρική, Αιμοδοσία, Περίπτερο για την παροχή πληροφοριών για δραστηριότητες πολιτισμικού ή/και κοινωνικού ενδιαφέροντος, Παιδικές βραδινές δραστηριότητες σε εξωτερικούς χώρους: παρατήρηση νυχτερινού ουρανού, πουλιών, υδάτινων πόρων, λιμνών, </w:t>
      </w:r>
      <w:proofErr w:type="spellStart"/>
      <w:r w:rsidRPr="00A04D17">
        <w:rPr>
          <w:rFonts w:eastAsia="Times New Roman" w:cstheme="minorHAnsi"/>
          <w:lang w:eastAsia="el-GR"/>
        </w:rPr>
        <w:t>κ.ά</w:t>
      </w:r>
      <w:proofErr w:type="spellEnd"/>
    </w:p>
    <w:p w14:paraId="5FE2EF75" w14:textId="77777777" w:rsidR="00F745FD" w:rsidRPr="00A04D17" w:rsidRDefault="00F745FD" w:rsidP="00F745FD">
      <w:pPr>
        <w:pStyle w:val="a4"/>
        <w:numPr>
          <w:ilvl w:val="0"/>
          <w:numId w:val="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eastAsia="Times New Roman" w:cstheme="minorHAnsi"/>
          <w:lang w:eastAsia="el-GR"/>
        </w:rPr>
      </w:pPr>
      <w:r w:rsidRPr="00A04D17">
        <w:rPr>
          <w:rFonts w:eastAsia="Times New Roman" w:cstheme="minorHAnsi"/>
          <w:b/>
          <w:bCs/>
          <w:color w:val="1F3864" w:themeColor="accent5" w:themeShade="80"/>
          <w:lang w:eastAsia="el-GR"/>
        </w:rPr>
        <w:t xml:space="preserve">Άλλες Δράσεις ενημέρωσης και ευαισθητοποίησης, </w:t>
      </w:r>
      <w:r w:rsidRPr="00A04D17">
        <w:rPr>
          <w:rFonts w:eastAsia="Times New Roman" w:cstheme="minorHAnsi"/>
          <w:lang w:eastAsia="el-GR"/>
        </w:rPr>
        <w:t>όπως</w:t>
      </w:r>
      <w:r w:rsidRPr="00A04D17">
        <w:rPr>
          <w:rFonts w:eastAsia="Times New Roman" w:cstheme="minorHAnsi"/>
          <w:b/>
          <w:bCs/>
          <w:lang w:eastAsia="el-GR"/>
        </w:rPr>
        <w:t xml:space="preserve"> </w:t>
      </w:r>
      <w:r w:rsidRPr="00A04D17">
        <w:rPr>
          <w:rFonts w:eastAsia="Times New Roman" w:cstheme="minorHAnsi"/>
          <w:lang w:eastAsia="el-GR"/>
        </w:rPr>
        <w:t>Κλίμα &amp; Περιβάλλον, Υγεία &amp; Ευεξία (βασική υποστήριξη ζωής, βασικές γνώσεις μικροατυχημάτων, αιμοδοσία, πρόληψη, εμβόλια, διατροφή, αθλητισμός, πρόληψη τροχαίων ατυχημάτων), Εθελοντισμός, Μαθήματα κρητικής μαγειρικής,</w:t>
      </w:r>
    </w:p>
    <w:p w14:paraId="20093246" w14:textId="77777777" w:rsidR="00F745FD" w:rsidRPr="00A04D17" w:rsidRDefault="00F745FD" w:rsidP="00F745FD">
      <w:pPr>
        <w:pStyle w:val="a4"/>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eastAsia="Times New Roman" w:cstheme="minorHAnsi"/>
          <w:lang w:eastAsia="el-GR"/>
        </w:rPr>
      </w:pPr>
      <w:r w:rsidRPr="00A04D17">
        <w:rPr>
          <w:rFonts w:eastAsia="Times New Roman" w:cstheme="minorHAnsi"/>
          <w:b/>
          <w:bCs/>
          <w:color w:val="1F3864" w:themeColor="accent5" w:themeShade="80"/>
          <w:lang w:eastAsia="el-GR"/>
        </w:rPr>
        <w:t xml:space="preserve">Προωθητικές δραστηριότητες, </w:t>
      </w:r>
      <w:r w:rsidRPr="00A04D17">
        <w:rPr>
          <w:rFonts w:eastAsia="Times New Roman" w:cstheme="minorHAnsi"/>
          <w:lang w:eastAsia="el-GR"/>
        </w:rPr>
        <w:t>όπως</w:t>
      </w:r>
      <w:r w:rsidRPr="00A04D17">
        <w:rPr>
          <w:rFonts w:eastAsia="Times New Roman" w:cstheme="minorHAnsi"/>
          <w:b/>
          <w:bCs/>
          <w:lang w:eastAsia="el-GR"/>
        </w:rPr>
        <w:t xml:space="preserve"> </w:t>
      </w:r>
      <w:r w:rsidRPr="00A04D17">
        <w:rPr>
          <w:rFonts w:eastAsia="Times New Roman" w:cstheme="minorHAnsi"/>
          <w:lang w:eastAsia="el-GR"/>
        </w:rPr>
        <w:t>Τουριστικό Περίπτερο</w:t>
      </w:r>
    </w:p>
    <w:bookmarkEnd w:id="7"/>
    <w:p w14:paraId="0E052506" w14:textId="77777777" w:rsidR="00F745FD" w:rsidRPr="00A04D17" w:rsidRDefault="00F745FD" w:rsidP="00F745FD">
      <w:pPr>
        <w:jc w:val="both"/>
        <w:rPr>
          <w:rFonts w:cstheme="minorHAnsi"/>
          <w:color w:val="000000" w:themeColor="text1"/>
        </w:rPr>
      </w:pPr>
    </w:p>
    <w:p w14:paraId="22458240" w14:textId="0DC4F3E4" w:rsidR="000474A0" w:rsidRPr="00A04D17" w:rsidRDefault="00F745FD" w:rsidP="00F745FD">
      <w:pPr>
        <w:jc w:val="both"/>
        <w:rPr>
          <w:rFonts w:cstheme="minorHAnsi"/>
          <w:color w:val="000000" w:themeColor="text1"/>
        </w:rPr>
      </w:pPr>
      <w:r w:rsidRPr="00A04D17">
        <w:rPr>
          <w:rFonts w:cstheme="minorHAnsi"/>
          <w:color w:val="000000" w:themeColor="text1"/>
        </w:rPr>
        <w:t xml:space="preserve">Τα παραδοτέα της εν λόγω </w:t>
      </w:r>
      <w:r w:rsidR="00144C75" w:rsidRPr="00A04D17">
        <w:rPr>
          <w:rFonts w:cstheme="minorHAnsi"/>
          <w:color w:val="000000" w:themeColor="text1"/>
        </w:rPr>
        <w:t>ανάθεσης</w:t>
      </w:r>
      <w:r w:rsidRPr="00A04D17">
        <w:rPr>
          <w:rFonts w:cstheme="minorHAnsi"/>
          <w:color w:val="000000" w:themeColor="text1"/>
        </w:rPr>
        <w:t xml:space="preserve">, ο προϋπολογισμός, καθώς και το ενδεικτικό χρονοδιάγραμμα εκτέλεσης της συμβατικής υποχρέωσης του αναδόχου, περιγράφονται αναλυτικά στο παρόν. </w:t>
      </w:r>
    </w:p>
    <w:p w14:paraId="237B86CE" w14:textId="77777777" w:rsidR="003044F4" w:rsidRPr="00A04D17" w:rsidRDefault="003044F4" w:rsidP="003044F4">
      <w:pPr>
        <w:spacing w:after="120" w:line="240" w:lineRule="atLeast"/>
        <w:jc w:val="both"/>
        <w:rPr>
          <w:rFonts w:cstheme="minorHAnsi"/>
          <w:b/>
          <w:bCs/>
          <w:color w:val="2F5496" w:themeColor="accent5" w:themeShade="BF"/>
        </w:rPr>
      </w:pPr>
    </w:p>
    <w:p w14:paraId="2B8189C0" w14:textId="792A7F72" w:rsidR="00B3101C" w:rsidRPr="00A04D17" w:rsidRDefault="0095359F" w:rsidP="00B3101C">
      <w:pPr>
        <w:pStyle w:val="2"/>
        <w:spacing w:before="0" w:after="120" w:line="300" w:lineRule="atLeast"/>
        <w:jc w:val="both"/>
        <w:rPr>
          <w:rFonts w:asciiTheme="minorHAnsi" w:hAnsiTheme="minorHAnsi" w:cstheme="minorHAnsi"/>
          <w:b/>
          <w:bCs/>
          <w:sz w:val="22"/>
          <w:szCs w:val="22"/>
          <w:lang w:val="el-GR"/>
        </w:rPr>
      </w:pPr>
      <w:bookmarkStart w:id="11" w:name="_Toc153267699"/>
      <w:bookmarkEnd w:id="8"/>
      <w:r w:rsidRPr="00A04D17">
        <w:rPr>
          <w:rFonts w:asciiTheme="minorHAnsi" w:hAnsiTheme="minorHAnsi" w:cstheme="minorHAnsi"/>
          <w:b/>
          <w:bCs/>
          <w:sz w:val="22"/>
          <w:szCs w:val="22"/>
          <w:lang w:val="el-GR"/>
        </w:rPr>
        <w:t>Γ</w:t>
      </w:r>
      <w:r w:rsidR="00B3101C" w:rsidRPr="00A04D17">
        <w:rPr>
          <w:rFonts w:asciiTheme="minorHAnsi" w:hAnsiTheme="minorHAnsi" w:cstheme="minorHAnsi"/>
          <w:b/>
          <w:bCs/>
          <w:sz w:val="22"/>
          <w:szCs w:val="22"/>
          <w:lang w:val="el-GR"/>
        </w:rPr>
        <w:t xml:space="preserve">. </w:t>
      </w:r>
      <w:r w:rsidR="00047052" w:rsidRPr="00A04D17">
        <w:rPr>
          <w:rFonts w:asciiTheme="minorHAnsi" w:hAnsiTheme="minorHAnsi" w:cstheme="minorHAnsi"/>
          <w:b/>
          <w:bCs/>
          <w:sz w:val="22"/>
          <w:szCs w:val="22"/>
          <w:lang w:val="el-GR"/>
        </w:rPr>
        <w:t>ΑΝΑΛΥΤΙΚΑ ΠΑΡΑΔΟΤΕ</w:t>
      </w:r>
      <w:r w:rsidR="00173456" w:rsidRPr="00A04D17">
        <w:rPr>
          <w:rFonts w:asciiTheme="minorHAnsi" w:hAnsiTheme="minorHAnsi" w:cstheme="minorHAnsi"/>
          <w:b/>
          <w:bCs/>
          <w:sz w:val="22"/>
          <w:szCs w:val="22"/>
          <w:lang w:val="el-GR"/>
        </w:rPr>
        <w:t>Α</w:t>
      </w:r>
      <w:r w:rsidR="00C43BA9" w:rsidRPr="00A04D17">
        <w:rPr>
          <w:rFonts w:asciiTheme="minorHAnsi" w:hAnsiTheme="minorHAnsi" w:cstheme="minorHAnsi"/>
          <w:b/>
          <w:bCs/>
          <w:sz w:val="22"/>
          <w:szCs w:val="22"/>
          <w:lang w:val="el-GR"/>
        </w:rPr>
        <w:t xml:space="preserve"> &amp; ΜΕΘΟΔΟΛΟΓΙΑ ΥΛΟΠΟΙΗΣΗΣ</w:t>
      </w:r>
      <w:bookmarkEnd w:id="11"/>
    </w:p>
    <w:p w14:paraId="2F3C2DB5" w14:textId="13E35CBE" w:rsidR="00330B12" w:rsidRPr="00A04D17" w:rsidRDefault="00330B12" w:rsidP="00330B12">
      <w:pPr>
        <w:spacing w:before="100" w:beforeAutospacing="1" w:after="100" w:afterAutospacing="1" w:line="240" w:lineRule="auto"/>
        <w:rPr>
          <w:rFonts w:eastAsia="Times New Roman" w:cstheme="minorHAnsi"/>
          <w:lang w:eastAsia="el-GR"/>
        </w:rPr>
      </w:pPr>
      <w:bookmarkStart w:id="12" w:name="_Hlk153265314"/>
      <w:r w:rsidRPr="00A04D17">
        <w:rPr>
          <w:rFonts w:eastAsia="Times New Roman" w:cstheme="minorHAnsi"/>
          <w:lang w:eastAsia="el-GR"/>
        </w:rPr>
        <w:t>Τα παραδοτέα</w:t>
      </w:r>
      <w:r w:rsidR="008919C5" w:rsidRPr="00A04D17">
        <w:rPr>
          <w:rFonts w:eastAsia="Times New Roman" w:cstheme="minorHAnsi"/>
          <w:lang w:eastAsia="el-GR"/>
        </w:rPr>
        <w:t>- δράσεις</w:t>
      </w:r>
      <w:r w:rsidRPr="00A04D17">
        <w:rPr>
          <w:rFonts w:eastAsia="Times New Roman" w:cstheme="minorHAnsi"/>
          <w:lang w:eastAsia="el-GR"/>
        </w:rPr>
        <w:t xml:space="preserve"> της ανάθεσης </w:t>
      </w:r>
      <w:r w:rsidR="008919C5" w:rsidRPr="00A04D17">
        <w:rPr>
          <w:rFonts w:eastAsia="Times New Roman" w:cstheme="minorHAnsi"/>
          <w:lang w:eastAsia="el-GR"/>
        </w:rPr>
        <w:t xml:space="preserve">ομαδοποιούνται </w:t>
      </w:r>
      <w:r w:rsidRPr="00A04D17">
        <w:rPr>
          <w:rFonts w:eastAsia="Times New Roman" w:cstheme="minorHAnsi"/>
          <w:lang w:eastAsia="el-GR"/>
        </w:rPr>
        <w:t>σε τρεις (3) βασικές κατηγορίες:</w:t>
      </w:r>
    </w:p>
    <w:p w14:paraId="2F36573B" w14:textId="0AF90BF1" w:rsidR="00330B12" w:rsidRPr="00A04D17" w:rsidRDefault="00330B12" w:rsidP="00330B12">
      <w:pPr>
        <w:spacing w:before="100" w:beforeAutospacing="1" w:after="100" w:afterAutospacing="1" w:line="240" w:lineRule="auto"/>
        <w:jc w:val="both"/>
        <w:rPr>
          <w:rFonts w:eastAsia="Times New Roman" w:cstheme="minorHAnsi"/>
          <w:b/>
          <w:bCs/>
          <w:color w:val="000000"/>
          <w:lang w:eastAsia="el-GR"/>
        </w:rPr>
      </w:pPr>
      <w:r w:rsidRPr="00A04D17">
        <w:rPr>
          <w:rFonts w:eastAsia="Times New Roman" w:cstheme="minorHAnsi"/>
          <w:b/>
          <w:bCs/>
          <w:color w:val="000000"/>
          <w:lang w:val="en-US" w:eastAsia="el-GR"/>
        </w:rPr>
        <w:t>A</w:t>
      </w:r>
      <w:r w:rsidRPr="00A04D17">
        <w:rPr>
          <w:rFonts w:eastAsia="Times New Roman" w:cstheme="minorHAnsi"/>
          <w:b/>
          <w:bCs/>
          <w:color w:val="000000"/>
          <w:lang w:eastAsia="el-GR"/>
        </w:rPr>
        <w:t xml:space="preserve">. </w:t>
      </w:r>
      <w:r w:rsidR="00FF562E" w:rsidRPr="00FF562E">
        <w:rPr>
          <w:rFonts w:eastAsia="Times New Roman" w:cstheme="minorHAnsi"/>
          <w:b/>
          <w:bCs/>
          <w:color w:val="000000"/>
          <w:lang w:eastAsia="el-GR"/>
        </w:rPr>
        <w:t xml:space="preserve">Προετοιμασία και παραγωγή υλικού προβολής και δημοσιότητας </w:t>
      </w:r>
      <w:r w:rsidR="00FF562E">
        <w:rPr>
          <w:rFonts w:eastAsia="Times New Roman" w:cstheme="minorHAnsi"/>
          <w:b/>
          <w:bCs/>
          <w:color w:val="000000"/>
          <w:lang w:eastAsia="el-GR"/>
        </w:rPr>
        <w:t>και σ</w:t>
      </w:r>
      <w:r w:rsidRPr="00A04D17">
        <w:rPr>
          <w:rFonts w:eastAsia="Times New Roman" w:cstheme="minorHAnsi"/>
          <w:b/>
          <w:bCs/>
          <w:color w:val="000000"/>
          <w:lang w:eastAsia="el-GR"/>
        </w:rPr>
        <w:t>υμμετοχή σε τρεις (3) Γενικές Εκδηλώσεις του Δήμου Χανιών</w:t>
      </w:r>
      <w:r w:rsidR="00FF562E">
        <w:rPr>
          <w:rFonts w:eastAsia="Times New Roman" w:cstheme="minorHAnsi"/>
          <w:b/>
          <w:bCs/>
          <w:color w:val="000000"/>
          <w:lang w:eastAsia="el-GR"/>
        </w:rPr>
        <w:t>.</w:t>
      </w:r>
      <w:r w:rsidRPr="00A04D17">
        <w:rPr>
          <w:rFonts w:eastAsia="Times New Roman" w:cstheme="minorHAnsi"/>
          <w:b/>
          <w:bCs/>
          <w:color w:val="000000"/>
          <w:lang w:eastAsia="el-GR"/>
        </w:rPr>
        <w:t xml:space="preserve"> </w:t>
      </w:r>
    </w:p>
    <w:p w14:paraId="256196DB" w14:textId="074FF9F6" w:rsidR="00330B12" w:rsidRPr="00A04D17" w:rsidRDefault="00330B12" w:rsidP="00330B12">
      <w:pPr>
        <w:spacing w:before="100" w:beforeAutospacing="1" w:after="100" w:afterAutospacing="1" w:line="240" w:lineRule="auto"/>
        <w:rPr>
          <w:rFonts w:eastAsia="Times New Roman" w:cstheme="minorHAnsi"/>
          <w:b/>
          <w:bCs/>
          <w:color w:val="000000"/>
          <w:lang w:eastAsia="el-GR"/>
        </w:rPr>
      </w:pPr>
      <w:r w:rsidRPr="00A04D17">
        <w:rPr>
          <w:rFonts w:eastAsia="Times New Roman" w:cstheme="minorHAnsi"/>
          <w:b/>
          <w:bCs/>
          <w:color w:val="000000"/>
          <w:lang w:val="en-US" w:eastAsia="el-GR"/>
        </w:rPr>
        <w:t>B</w:t>
      </w:r>
      <w:r w:rsidRPr="00A04D17">
        <w:rPr>
          <w:rFonts w:eastAsia="Times New Roman" w:cstheme="minorHAnsi"/>
          <w:b/>
          <w:bCs/>
          <w:color w:val="000000"/>
          <w:lang w:eastAsia="el-GR"/>
        </w:rPr>
        <w:t>. Διεξαγωγή τριών (3) Τοπικών πολιτιστικών και κοινωνικών εκδηλώσεων</w:t>
      </w:r>
    </w:p>
    <w:p w14:paraId="0F3F608F" w14:textId="5A17C892" w:rsidR="00330B12" w:rsidRPr="00A04D17" w:rsidRDefault="00330B12" w:rsidP="00330B12">
      <w:pPr>
        <w:spacing w:before="100" w:beforeAutospacing="1" w:after="100" w:afterAutospacing="1" w:line="240" w:lineRule="auto"/>
        <w:rPr>
          <w:rFonts w:eastAsia="Times New Roman" w:cstheme="minorHAnsi"/>
          <w:color w:val="000000"/>
          <w:sz w:val="20"/>
          <w:szCs w:val="20"/>
          <w:lang w:eastAsia="el-GR"/>
        </w:rPr>
      </w:pPr>
      <w:r w:rsidRPr="00A04D17">
        <w:rPr>
          <w:rFonts w:eastAsia="Times New Roman" w:cstheme="minorHAnsi"/>
          <w:b/>
          <w:bCs/>
          <w:color w:val="000000"/>
          <w:lang w:eastAsia="el-GR"/>
        </w:rPr>
        <w:t>Γ. Διεξαγωγή Τελικής Εκδήλωσης Κλεισίματος του Έργου</w:t>
      </w:r>
      <w:r w:rsidRPr="00A04D17">
        <w:rPr>
          <w:rFonts w:eastAsia="Times New Roman" w:cstheme="minorHAnsi"/>
          <w:color w:val="000000"/>
          <w:sz w:val="20"/>
          <w:szCs w:val="20"/>
          <w:lang w:eastAsia="el-GR"/>
        </w:rPr>
        <w:t>.</w:t>
      </w:r>
    </w:p>
    <w:bookmarkEnd w:id="12"/>
    <w:p w14:paraId="39BCBF04" w14:textId="67B03116" w:rsidR="008919C5" w:rsidRPr="00A04D17" w:rsidRDefault="008919C5" w:rsidP="00330B12">
      <w:pPr>
        <w:spacing w:before="100" w:beforeAutospacing="1" w:after="100" w:afterAutospacing="1" w:line="240" w:lineRule="auto"/>
        <w:rPr>
          <w:rFonts w:eastAsia="Times New Roman" w:cstheme="minorHAnsi"/>
          <w:lang w:eastAsia="el-GR"/>
        </w:rPr>
      </w:pPr>
      <w:r w:rsidRPr="00A04D17">
        <w:rPr>
          <w:rFonts w:eastAsia="Times New Roman" w:cstheme="minorHAnsi"/>
          <w:color w:val="000000"/>
          <w:lang w:eastAsia="el-GR"/>
        </w:rPr>
        <w:t>Ειδικότερα:</w:t>
      </w:r>
    </w:p>
    <w:p w14:paraId="1ADD5477" w14:textId="7FC9D0F7" w:rsidR="003F5BB2" w:rsidRPr="00A04D17" w:rsidRDefault="003F5BB2" w:rsidP="003F5BB2">
      <w:pPr>
        <w:pStyle w:v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jc w:val="both"/>
        <w:rPr>
          <w:rFonts w:asciiTheme="minorHAnsi" w:hAnsiTheme="minorHAnsi" w:cstheme="minorHAnsi"/>
          <w:bCs/>
          <w:sz w:val="22"/>
          <w:szCs w:val="22"/>
          <w:lang w:val="el-GR"/>
        </w:rPr>
      </w:pPr>
      <w:r w:rsidRPr="00A04D17">
        <w:rPr>
          <w:rFonts w:asciiTheme="minorHAnsi" w:hAnsiTheme="minorHAnsi" w:cstheme="minorHAnsi"/>
          <w:b/>
          <w:sz w:val="22"/>
          <w:szCs w:val="22"/>
          <w:lang w:val="el-GR"/>
        </w:rPr>
        <w:t>ΚΑΤΗΓΟΡΙΑ Α:</w:t>
      </w:r>
      <w:r w:rsidRPr="00A04D17">
        <w:rPr>
          <w:rFonts w:asciiTheme="minorHAnsi" w:hAnsiTheme="minorHAnsi" w:cstheme="minorHAnsi"/>
          <w:bCs/>
          <w:sz w:val="22"/>
          <w:szCs w:val="22"/>
          <w:lang w:val="el-GR"/>
        </w:rPr>
        <w:t xml:space="preserve"> </w:t>
      </w:r>
      <w:r w:rsidR="00FF562E" w:rsidRPr="00FF562E">
        <w:rPr>
          <w:rFonts w:asciiTheme="minorHAnsi" w:hAnsiTheme="minorHAnsi" w:cstheme="minorHAnsi"/>
          <w:bCs/>
          <w:sz w:val="22"/>
          <w:szCs w:val="22"/>
          <w:lang w:val="el-GR"/>
        </w:rPr>
        <w:t>Προετοιμασία και παραγωγή υλικού προβολής και δημοσιότητας και συμμετοχή σε τρεις (3) Γενικές Εκδηλώσεις του Δήμου Χανιών</w:t>
      </w:r>
    </w:p>
    <w:p w14:paraId="54FAED64" w14:textId="5DDCD651" w:rsidR="003F5BB2" w:rsidRPr="00A04D17" w:rsidRDefault="00447F10" w:rsidP="00330B12">
      <w:pPr>
        <w:spacing w:before="100" w:beforeAutospacing="1" w:after="100" w:afterAutospacing="1" w:line="240" w:lineRule="auto"/>
        <w:rPr>
          <w:rFonts w:eastAsia="Times New Roman" w:cstheme="minorHAnsi"/>
          <w:b/>
          <w:bCs/>
          <w:color w:val="000000"/>
          <w:u w:val="single"/>
          <w:lang w:eastAsia="el-GR"/>
        </w:rPr>
      </w:pPr>
      <w:r w:rsidRPr="00A04D17">
        <w:rPr>
          <w:rFonts w:eastAsia="Times New Roman" w:cstheme="minorHAnsi"/>
          <w:b/>
          <w:bCs/>
          <w:u w:val="single"/>
          <w:lang w:eastAsia="el-GR"/>
        </w:rPr>
        <w:t xml:space="preserve">Α1. </w:t>
      </w:r>
      <w:r w:rsidRPr="00A04D17">
        <w:rPr>
          <w:rFonts w:eastAsia="Times New Roman" w:cstheme="minorHAnsi"/>
          <w:b/>
          <w:bCs/>
          <w:color w:val="000000"/>
          <w:u w:val="single"/>
          <w:lang w:eastAsia="el-GR"/>
        </w:rPr>
        <w:t>Προετοιμασία και παραγωγή υλικού προβολής και δημοσιότητας του έργου</w:t>
      </w:r>
    </w:p>
    <w:p w14:paraId="20EE7DCD" w14:textId="2BD967E5" w:rsidR="00EA6AD3" w:rsidRPr="00A04D17" w:rsidRDefault="00EA6AD3" w:rsidP="00F0559A">
      <w:pPr>
        <w:ind w:left="66"/>
        <w:jc w:val="both"/>
        <w:rPr>
          <w:rFonts w:cstheme="minorHAnsi"/>
          <w:bCs/>
        </w:rPr>
      </w:pPr>
      <w:r w:rsidRPr="00A04D17">
        <w:rPr>
          <w:rFonts w:cstheme="minorHAnsi"/>
          <w:bCs/>
        </w:rPr>
        <w:t xml:space="preserve">Στόχος αυτής της κατηγορίας είναι </w:t>
      </w:r>
      <w:r w:rsidRPr="00FF562E">
        <w:rPr>
          <w:rFonts w:cstheme="minorHAnsi"/>
          <w:b/>
        </w:rPr>
        <w:t xml:space="preserve">η </w:t>
      </w:r>
      <w:r w:rsidRPr="00FF562E">
        <w:rPr>
          <w:rFonts w:cstheme="minorHAnsi"/>
          <w:bCs/>
        </w:rPr>
        <w:t xml:space="preserve">παραγωγή </w:t>
      </w:r>
      <w:r w:rsidR="00FF562E" w:rsidRPr="00FF562E">
        <w:rPr>
          <w:rFonts w:cstheme="minorHAnsi"/>
          <w:bCs/>
        </w:rPr>
        <w:t>του απαραίτητου</w:t>
      </w:r>
      <w:r w:rsidR="00FF562E">
        <w:rPr>
          <w:rFonts w:cstheme="minorHAnsi"/>
          <w:b/>
        </w:rPr>
        <w:t xml:space="preserve"> </w:t>
      </w:r>
      <w:r w:rsidRPr="00A04D17">
        <w:rPr>
          <w:rFonts w:cstheme="minorHAnsi"/>
          <w:b/>
        </w:rPr>
        <w:t>υλικού</w:t>
      </w:r>
      <w:r w:rsidR="00FF562E">
        <w:rPr>
          <w:rFonts w:cstheme="minorHAnsi"/>
          <w:b/>
        </w:rPr>
        <w:t>,</w:t>
      </w:r>
      <w:r w:rsidRPr="00A04D17">
        <w:rPr>
          <w:rFonts w:cstheme="minorHAnsi"/>
          <w:b/>
        </w:rPr>
        <w:t xml:space="preserve"> </w:t>
      </w:r>
      <w:r w:rsidR="00FF562E" w:rsidRPr="00A04D17">
        <w:rPr>
          <w:rFonts w:cstheme="minorHAnsi"/>
          <w:b/>
        </w:rPr>
        <w:t xml:space="preserve">έντυπου και ψηφιακού </w:t>
      </w:r>
      <w:r w:rsidRPr="00A04D17">
        <w:rPr>
          <w:rFonts w:cstheme="minorHAnsi"/>
          <w:b/>
        </w:rPr>
        <w:t xml:space="preserve">για την γενική </w:t>
      </w:r>
      <w:r w:rsidR="00FF562E">
        <w:rPr>
          <w:rFonts w:cstheme="minorHAnsi"/>
          <w:b/>
        </w:rPr>
        <w:t>και</w:t>
      </w:r>
      <w:r w:rsidR="00F0559A" w:rsidRPr="00A04D17">
        <w:rPr>
          <w:rFonts w:cstheme="minorHAnsi"/>
          <w:b/>
        </w:rPr>
        <w:t xml:space="preserve"> διαδικτυακή προβολή </w:t>
      </w:r>
      <w:r w:rsidR="00FF562E">
        <w:rPr>
          <w:rFonts w:cstheme="minorHAnsi"/>
          <w:b/>
        </w:rPr>
        <w:t xml:space="preserve">των οραματικών λύσεων του Δήμου Χανίων τόσο  </w:t>
      </w:r>
      <w:r w:rsidR="00F0559A" w:rsidRPr="00FF562E">
        <w:rPr>
          <w:rFonts w:cstheme="minorHAnsi"/>
          <w:bCs/>
        </w:rPr>
        <w:t>σ</w:t>
      </w:r>
      <w:r w:rsidR="00FF562E">
        <w:rPr>
          <w:rFonts w:cstheme="minorHAnsi"/>
          <w:bCs/>
        </w:rPr>
        <w:t>τα</w:t>
      </w:r>
      <w:r w:rsidR="00F0559A" w:rsidRPr="00FF562E">
        <w:rPr>
          <w:rFonts w:cstheme="minorHAnsi"/>
          <w:bCs/>
        </w:rPr>
        <w:t xml:space="preserve"> κοινωνικά δίκτυα (</w:t>
      </w:r>
      <w:r w:rsidR="00F0559A" w:rsidRPr="00FF562E">
        <w:rPr>
          <w:rFonts w:cstheme="minorHAnsi"/>
          <w:bCs/>
          <w:lang w:val="en-US"/>
        </w:rPr>
        <w:t>social</w:t>
      </w:r>
      <w:r w:rsidR="00F0559A" w:rsidRPr="00FF562E">
        <w:rPr>
          <w:rFonts w:cstheme="minorHAnsi"/>
          <w:bCs/>
        </w:rPr>
        <w:t xml:space="preserve"> </w:t>
      </w:r>
      <w:r w:rsidR="00F0559A" w:rsidRPr="00FF562E">
        <w:rPr>
          <w:rFonts w:cstheme="minorHAnsi"/>
          <w:bCs/>
          <w:lang w:val="en-US"/>
        </w:rPr>
        <w:t>media</w:t>
      </w:r>
      <w:r w:rsidR="00F0559A" w:rsidRPr="00FF562E">
        <w:rPr>
          <w:rFonts w:cstheme="minorHAnsi"/>
          <w:bCs/>
        </w:rPr>
        <w:t>)</w:t>
      </w:r>
      <w:r w:rsidRPr="00FF562E">
        <w:rPr>
          <w:rFonts w:cstheme="minorHAnsi"/>
          <w:bCs/>
        </w:rPr>
        <w:t xml:space="preserve"> </w:t>
      </w:r>
      <w:r w:rsidR="00FF562E">
        <w:rPr>
          <w:rFonts w:cstheme="minorHAnsi"/>
          <w:bCs/>
        </w:rPr>
        <w:t xml:space="preserve">όσο και </w:t>
      </w:r>
      <w:r w:rsidRPr="00A04D17">
        <w:rPr>
          <w:rFonts w:cstheme="minorHAnsi"/>
          <w:bCs/>
        </w:rPr>
        <w:t>στις διάφορες εκδηλώσεις και δράσεις που θα διεξαχθούν για τη δημοσιότητα του έργου. Η προετοιμασία, ο σχεδιασμός</w:t>
      </w:r>
      <w:r w:rsidR="0078152B" w:rsidRPr="00A04D17">
        <w:rPr>
          <w:rFonts w:cstheme="minorHAnsi"/>
          <w:bCs/>
        </w:rPr>
        <w:t xml:space="preserve">, </w:t>
      </w:r>
      <w:r w:rsidRPr="00A04D17">
        <w:rPr>
          <w:rFonts w:cstheme="minorHAnsi"/>
          <w:bCs/>
        </w:rPr>
        <w:t xml:space="preserve">η παραγωγή </w:t>
      </w:r>
      <w:r w:rsidR="0078152B" w:rsidRPr="00A04D17">
        <w:rPr>
          <w:rFonts w:cstheme="minorHAnsi"/>
          <w:bCs/>
        </w:rPr>
        <w:t xml:space="preserve">και η προμήθεια </w:t>
      </w:r>
      <w:r w:rsidRPr="00A04D17">
        <w:rPr>
          <w:rFonts w:cstheme="minorHAnsi"/>
          <w:bCs/>
        </w:rPr>
        <w:t xml:space="preserve">του εν λόγω έντυπου ή ηλεκτρονικού υλικού, </w:t>
      </w:r>
      <w:r w:rsidR="0078152B" w:rsidRPr="00A04D17">
        <w:rPr>
          <w:rFonts w:cstheme="minorHAnsi"/>
          <w:bCs/>
        </w:rPr>
        <w:t>θα γίνεται σε συνεργασία με την αναθέτουσα αρχή</w:t>
      </w:r>
      <w:r w:rsidRPr="00A04D17">
        <w:rPr>
          <w:rFonts w:cstheme="minorHAnsi"/>
          <w:bCs/>
        </w:rPr>
        <w:t xml:space="preserve"> μετά από κοινή έγγραφη συμφωνία μεταξύ </w:t>
      </w:r>
      <w:r w:rsidR="00440696">
        <w:rPr>
          <w:rFonts w:cstheme="minorHAnsi"/>
          <w:bCs/>
        </w:rPr>
        <w:t>του αναδόχου</w:t>
      </w:r>
      <w:r w:rsidRPr="00A04D17">
        <w:rPr>
          <w:rFonts w:cstheme="minorHAnsi"/>
          <w:bCs/>
        </w:rPr>
        <w:t xml:space="preserve"> και της Ομάδας Διαχείρισης Έργου, που έχει οριστεί σύμφωνα με την υπ’ </w:t>
      </w:r>
      <w:proofErr w:type="spellStart"/>
      <w:r w:rsidRPr="00A04D17">
        <w:rPr>
          <w:rFonts w:cstheme="minorHAnsi"/>
          <w:bCs/>
        </w:rPr>
        <w:t>αριθμ</w:t>
      </w:r>
      <w:proofErr w:type="spellEnd"/>
      <w:r w:rsidRPr="00A04D17">
        <w:rPr>
          <w:rFonts w:cstheme="minorHAnsi"/>
          <w:bCs/>
        </w:rPr>
        <w:t xml:space="preserve">. 393/2023 (ΑΔΑ: 9ΟΕΓΩΗ5-ΥΗ4) Απόφαση Δημάρχου Χανίων. </w:t>
      </w:r>
      <w:r w:rsidR="0078152B" w:rsidRPr="00A04D17">
        <w:rPr>
          <w:rFonts w:cstheme="minorHAnsi"/>
          <w:bCs/>
        </w:rPr>
        <w:t>Αναλυτικά, το υλικό προβολής και δημοσιότητας του έργου θα περιλαμβάνει τα κάτωθι</w:t>
      </w:r>
      <w:r w:rsidR="00A93C24" w:rsidRPr="00A04D17">
        <w:rPr>
          <w:rFonts w:cstheme="minorHAnsi"/>
        </w:rPr>
        <w:t xml:space="preserve"> παραδοτέα</w:t>
      </w:r>
      <w:r w:rsidR="0078152B" w:rsidRPr="00A04D17">
        <w:rPr>
          <w:rFonts w:cstheme="minorHAnsi"/>
          <w:bCs/>
        </w:rPr>
        <w:t>:</w:t>
      </w:r>
    </w:p>
    <w:p w14:paraId="36BC2453" w14:textId="424CF70D" w:rsidR="0078152B" w:rsidRPr="00A04D17" w:rsidRDefault="0078152B" w:rsidP="0078152B">
      <w:pPr>
        <w:pStyle w:val="a4"/>
        <w:numPr>
          <w:ilvl w:val="0"/>
          <w:numId w:val="17"/>
        </w:numPr>
        <w:ind w:left="426"/>
        <w:jc w:val="both"/>
        <w:rPr>
          <w:rFonts w:cstheme="minorHAnsi"/>
        </w:rPr>
      </w:pPr>
      <w:r w:rsidRPr="00A04D17">
        <w:rPr>
          <w:rFonts w:cstheme="minorHAnsi"/>
          <w:b/>
          <w:bCs/>
        </w:rPr>
        <w:lastRenderedPageBreak/>
        <w:t>Μακέτες όλου του προωθητικού υλικού</w:t>
      </w:r>
      <w:r w:rsidRPr="00A04D17">
        <w:rPr>
          <w:rFonts w:cstheme="minorHAnsi"/>
        </w:rPr>
        <w:t xml:space="preserve">, όπως </w:t>
      </w:r>
      <w:r w:rsidR="000639C2" w:rsidRPr="00A04D17">
        <w:rPr>
          <w:rFonts w:cstheme="minorHAnsi"/>
        </w:rPr>
        <w:t xml:space="preserve">Αφίσες, φυλλάδια, </w:t>
      </w:r>
      <w:proofErr w:type="spellStart"/>
      <w:r w:rsidR="000639C2" w:rsidRPr="00A04D17">
        <w:rPr>
          <w:rFonts w:cstheme="minorHAnsi"/>
        </w:rPr>
        <w:t>προωθητικα</w:t>
      </w:r>
      <w:proofErr w:type="spellEnd"/>
      <w:r w:rsidR="000639C2" w:rsidRPr="00A04D17">
        <w:rPr>
          <w:rFonts w:cstheme="minorHAnsi"/>
        </w:rPr>
        <w:t xml:space="preserve"> δώρα γενικού περιεχομένου, ειδικό δώρο ανά εκδήλωση/ δράση</w:t>
      </w:r>
      <w:r w:rsidRPr="00A04D17">
        <w:rPr>
          <w:rFonts w:cstheme="minorHAnsi"/>
        </w:rPr>
        <w:t>, κτλ.</w:t>
      </w:r>
    </w:p>
    <w:p w14:paraId="7750FE20" w14:textId="0E9D9B8D" w:rsidR="00DC71D4" w:rsidRPr="00A04D17" w:rsidRDefault="00DC71D4" w:rsidP="0078152B">
      <w:pPr>
        <w:pStyle w:val="a4"/>
        <w:numPr>
          <w:ilvl w:val="0"/>
          <w:numId w:val="17"/>
        </w:numPr>
        <w:ind w:left="426"/>
        <w:jc w:val="both"/>
        <w:rPr>
          <w:rFonts w:cstheme="minorHAnsi"/>
        </w:rPr>
      </w:pPr>
      <w:r w:rsidRPr="00A04D17">
        <w:rPr>
          <w:rFonts w:cstheme="minorHAnsi"/>
          <w:b/>
          <w:bCs/>
        </w:rPr>
        <w:t xml:space="preserve">Δημιουργία </w:t>
      </w:r>
      <w:r w:rsidR="00A04D17" w:rsidRPr="00A04D17">
        <w:rPr>
          <w:rFonts w:cstheme="minorHAnsi"/>
          <w:b/>
          <w:bCs/>
        </w:rPr>
        <w:t>Ψηφιακ</w:t>
      </w:r>
      <w:r w:rsidR="00440696">
        <w:rPr>
          <w:rFonts w:cstheme="minorHAnsi"/>
          <w:b/>
          <w:bCs/>
        </w:rPr>
        <w:t>ού</w:t>
      </w:r>
      <w:r w:rsidRPr="00A04D17">
        <w:rPr>
          <w:rFonts w:cstheme="minorHAnsi"/>
          <w:b/>
          <w:bCs/>
        </w:rPr>
        <w:t xml:space="preserve"> υλικ</w:t>
      </w:r>
      <w:r w:rsidR="00440696">
        <w:rPr>
          <w:rFonts w:cstheme="minorHAnsi"/>
          <w:b/>
          <w:bCs/>
        </w:rPr>
        <w:t>ού</w:t>
      </w:r>
      <w:r w:rsidR="00E03D8F" w:rsidRPr="00A04D17">
        <w:rPr>
          <w:rFonts w:cstheme="minorHAnsi"/>
          <w:b/>
          <w:bCs/>
        </w:rPr>
        <w:t xml:space="preserve"> και </w:t>
      </w:r>
      <w:r w:rsidR="00E03D8F" w:rsidRPr="00A04D17">
        <w:rPr>
          <w:rFonts w:cstheme="minorHAnsi"/>
          <w:b/>
          <w:bCs/>
          <w:lang w:val="en-US"/>
        </w:rPr>
        <w:t>web</w:t>
      </w:r>
      <w:r w:rsidR="00E03D8F" w:rsidRPr="00A04D17">
        <w:rPr>
          <w:rFonts w:cstheme="minorHAnsi"/>
          <w:b/>
          <w:bCs/>
        </w:rPr>
        <w:t xml:space="preserve"> </w:t>
      </w:r>
      <w:r w:rsidR="00E03D8F" w:rsidRPr="00A04D17">
        <w:rPr>
          <w:rFonts w:cstheme="minorHAnsi"/>
          <w:b/>
          <w:bCs/>
          <w:lang w:val="en-US"/>
        </w:rPr>
        <w:t>video</w:t>
      </w:r>
      <w:r w:rsidR="00E03D8F" w:rsidRPr="00A04D17">
        <w:rPr>
          <w:rFonts w:cstheme="minorHAnsi"/>
          <w:b/>
          <w:bCs/>
        </w:rPr>
        <w:t xml:space="preserve"> </w:t>
      </w:r>
      <w:r w:rsidR="00E03D8F" w:rsidRPr="00A04D17">
        <w:rPr>
          <w:rFonts w:cstheme="minorHAnsi"/>
          <w:b/>
          <w:bCs/>
          <w:lang w:val="en-US"/>
        </w:rPr>
        <w:t>spot</w:t>
      </w:r>
      <w:r w:rsidR="00E03D8F" w:rsidRPr="00A04D17">
        <w:rPr>
          <w:rFonts w:cstheme="minorHAnsi"/>
          <w:b/>
          <w:bCs/>
        </w:rPr>
        <w:t xml:space="preserve"> (μέγιστης διάρκειας 1’)</w:t>
      </w:r>
      <w:r w:rsidRPr="00A04D17">
        <w:rPr>
          <w:rFonts w:cstheme="minorHAnsi"/>
        </w:rPr>
        <w:t xml:space="preserve"> </w:t>
      </w:r>
      <w:r w:rsidR="000639C2" w:rsidRPr="00A04D17">
        <w:rPr>
          <w:rFonts w:cstheme="minorHAnsi"/>
        </w:rPr>
        <w:t xml:space="preserve">για διάφορους τύπους </w:t>
      </w:r>
      <w:r w:rsidR="00A04D17" w:rsidRPr="00A04D17">
        <w:rPr>
          <w:rFonts w:cstheme="minorHAnsi"/>
        </w:rPr>
        <w:t xml:space="preserve">ηλεκτρονικής </w:t>
      </w:r>
      <w:r w:rsidR="000639C2" w:rsidRPr="00A04D17">
        <w:rPr>
          <w:rFonts w:cstheme="minorHAnsi"/>
        </w:rPr>
        <w:t xml:space="preserve">προώθησης π.χ. ιστοσελίδα, </w:t>
      </w:r>
      <w:proofErr w:type="spellStart"/>
      <w:r w:rsidR="000639C2" w:rsidRPr="00A04D17">
        <w:rPr>
          <w:rFonts w:cstheme="minorHAnsi"/>
        </w:rPr>
        <w:t>social</w:t>
      </w:r>
      <w:proofErr w:type="spellEnd"/>
      <w:r w:rsidR="000639C2" w:rsidRPr="00A04D17">
        <w:rPr>
          <w:rFonts w:cstheme="minorHAnsi"/>
        </w:rPr>
        <w:t xml:space="preserve"> </w:t>
      </w:r>
      <w:proofErr w:type="spellStart"/>
      <w:r w:rsidR="000639C2" w:rsidRPr="00A04D17">
        <w:rPr>
          <w:rFonts w:cstheme="minorHAnsi"/>
        </w:rPr>
        <w:t>media</w:t>
      </w:r>
      <w:proofErr w:type="spellEnd"/>
      <w:r w:rsidR="000639C2" w:rsidRPr="00A04D17">
        <w:rPr>
          <w:rFonts w:cstheme="minorHAnsi"/>
        </w:rPr>
        <w:t xml:space="preserve">, κινητά τηλέφωνα </w:t>
      </w:r>
      <w:proofErr w:type="spellStart"/>
      <w:r w:rsidR="00A04D17" w:rsidRPr="00A04D17">
        <w:rPr>
          <w:rFonts w:cstheme="minorHAnsi"/>
        </w:rPr>
        <w:t>κ.α</w:t>
      </w:r>
      <w:proofErr w:type="spellEnd"/>
    </w:p>
    <w:p w14:paraId="549674C3" w14:textId="4F652CC4" w:rsidR="00DC71D4" w:rsidRPr="00A04D17" w:rsidRDefault="00DC71D4" w:rsidP="0078152B">
      <w:pPr>
        <w:pStyle w:val="a4"/>
        <w:numPr>
          <w:ilvl w:val="0"/>
          <w:numId w:val="17"/>
        </w:numPr>
        <w:ind w:left="426"/>
        <w:jc w:val="both"/>
        <w:rPr>
          <w:rFonts w:cstheme="minorHAnsi"/>
        </w:rPr>
      </w:pPr>
      <w:r w:rsidRPr="00A04D17">
        <w:rPr>
          <w:rFonts w:cstheme="minorHAnsi"/>
          <w:b/>
          <w:bCs/>
        </w:rPr>
        <w:t>Ε</w:t>
      </w:r>
      <w:r w:rsidR="00EA5803" w:rsidRPr="00A04D17">
        <w:rPr>
          <w:rFonts w:cstheme="minorHAnsi"/>
          <w:b/>
          <w:bCs/>
        </w:rPr>
        <w:t>πιμέλεια</w:t>
      </w:r>
      <w:r w:rsidR="000639C2" w:rsidRPr="00A04D17">
        <w:rPr>
          <w:rFonts w:cstheme="minorHAnsi"/>
          <w:b/>
          <w:bCs/>
        </w:rPr>
        <w:t>, σχεδιασμός</w:t>
      </w:r>
      <w:r w:rsidR="00EA5803" w:rsidRPr="00A04D17">
        <w:rPr>
          <w:rFonts w:cstheme="minorHAnsi"/>
          <w:b/>
          <w:bCs/>
        </w:rPr>
        <w:t xml:space="preserve"> και ε</w:t>
      </w:r>
      <w:r w:rsidRPr="00A04D17">
        <w:rPr>
          <w:rFonts w:cstheme="minorHAnsi"/>
          <w:b/>
          <w:bCs/>
        </w:rPr>
        <w:t>κτύπωση φυλλαδίων</w:t>
      </w:r>
      <w:r w:rsidRPr="00A04D17">
        <w:rPr>
          <w:rFonts w:cstheme="minorHAnsi"/>
        </w:rPr>
        <w:t xml:space="preserve"> </w:t>
      </w:r>
      <w:r w:rsidR="000639C2" w:rsidRPr="00A04D17">
        <w:rPr>
          <w:rFonts w:cstheme="minorHAnsi"/>
        </w:rPr>
        <w:t xml:space="preserve">προβολής δημοσιότητας </w:t>
      </w:r>
      <w:r w:rsidRPr="00A04D17">
        <w:rPr>
          <w:rFonts w:cstheme="minorHAnsi"/>
        </w:rPr>
        <w:t>για εμπορική χρήση</w:t>
      </w:r>
      <w:r w:rsidR="000639C2" w:rsidRPr="00A04D17">
        <w:rPr>
          <w:rFonts w:cstheme="minorHAnsi"/>
        </w:rPr>
        <w:t xml:space="preserve">, από οικολογικό υλικό  </w:t>
      </w:r>
      <w:r w:rsidRPr="00A04D17">
        <w:rPr>
          <w:rFonts w:cstheme="minorHAnsi"/>
        </w:rPr>
        <w:t xml:space="preserve"> στα αγγλικά και ελληνικά </w:t>
      </w:r>
    </w:p>
    <w:p w14:paraId="1591AE8D" w14:textId="77777777" w:rsidR="000639C2" w:rsidRPr="00A04D17" w:rsidRDefault="000639C2" w:rsidP="00096599">
      <w:pPr>
        <w:pStyle w:val="a4"/>
        <w:numPr>
          <w:ilvl w:val="0"/>
          <w:numId w:val="17"/>
        </w:numPr>
        <w:ind w:left="426"/>
        <w:jc w:val="both"/>
        <w:rPr>
          <w:rFonts w:cstheme="minorHAnsi"/>
        </w:rPr>
      </w:pPr>
      <w:r w:rsidRPr="00A04D17">
        <w:rPr>
          <w:rFonts w:cstheme="minorHAnsi"/>
          <w:b/>
          <w:bCs/>
        </w:rPr>
        <w:t>Γενικό προωθητικό δώρο για τη δημοσιότητα του έργου από οικολογικό υλικό</w:t>
      </w:r>
      <w:r w:rsidRPr="00A04D17">
        <w:rPr>
          <w:rFonts w:cstheme="minorHAnsi"/>
        </w:rPr>
        <w:t xml:space="preserve"> (π.χ. τσάντες, μπουκάλια, φυτά, μολύβια, κασετίνες, </w:t>
      </w:r>
      <w:proofErr w:type="spellStart"/>
      <w:r w:rsidRPr="00A04D17">
        <w:rPr>
          <w:rFonts w:cstheme="minorHAnsi"/>
        </w:rPr>
        <w:t>κ.ά</w:t>
      </w:r>
      <w:proofErr w:type="spellEnd"/>
      <w:r w:rsidRPr="00A04D17">
        <w:rPr>
          <w:rFonts w:cstheme="minorHAnsi"/>
        </w:rPr>
        <w:t>)</w:t>
      </w:r>
    </w:p>
    <w:p w14:paraId="4D974830" w14:textId="4A6ECCFB" w:rsidR="000639C2" w:rsidRPr="00A04D17" w:rsidRDefault="0078152B" w:rsidP="000639C2">
      <w:pPr>
        <w:pStyle w:val="a4"/>
        <w:numPr>
          <w:ilvl w:val="0"/>
          <w:numId w:val="17"/>
        </w:numPr>
        <w:ind w:left="426"/>
        <w:jc w:val="both"/>
        <w:rPr>
          <w:rFonts w:cstheme="minorHAnsi"/>
          <w:b/>
          <w:bCs/>
        </w:rPr>
      </w:pPr>
      <w:proofErr w:type="spellStart"/>
      <w:r w:rsidRPr="00A04D17">
        <w:rPr>
          <w:rFonts w:cstheme="minorHAnsi"/>
          <w:b/>
          <w:bCs/>
        </w:rPr>
        <w:t>Roll-up</w:t>
      </w:r>
      <w:proofErr w:type="spellEnd"/>
      <w:r w:rsidRPr="00A04D17">
        <w:rPr>
          <w:rFonts w:cstheme="minorHAnsi"/>
          <w:b/>
          <w:bCs/>
        </w:rPr>
        <w:t xml:space="preserve"> </w:t>
      </w:r>
      <w:proofErr w:type="spellStart"/>
      <w:r w:rsidRPr="00A04D17">
        <w:rPr>
          <w:rFonts w:cstheme="minorHAnsi"/>
          <w:b/>
          <w:bCs/>
        </w:rPr>
        <w:t>banner</w:t>
      </w:r>
      <w:proofErr w:type="spellEnd"/>
      <w:r w:rsidR="00A93C24" w:rsidRPr="00A04D17">
        <w:rPr>
          <w:rFonts w:cstheme="minorHAnsi"/>
          <w:b/>
          <w:bCs/>
          <w:lang w:val="en-US"/>
        </w:rPr>
        <w:t>s</w:t>
      </w:r>
      <w:r w:rsidRPr="00A04D17">
        <w:rPr>
          <w:rFonts w:cstheme="minorHAnsi"/>
          <w:b/>
          <w:bCs/>
        </w:rPr>
        <w:t xml:space="preserve"> </w:t>
      </w:r>
    </w:p>
    <w:p w14:paraId="01E6A07F" w14:textId="2F09E508" w:rsidR="00EA6AD3" w:rsidRPr="00A04D17" w:rsidRDefault="0078152B" w:rsidP="0078152B">
      <w:pPr>
        <w:spacing w:before="100" w:beforeAutospacing="1" w:after="100" w:afterAutospacing="1" w:line="240" w:lineRule="auto"/>
        <w:rPr>
          <w:rFonts w:eastAsia="Times New Roman" w:cstheme="minorHAnsi"/>
          <w:b/>
          <w:bCs/>
          <w:u w:val="single"/>
          <w:lang w:eastAsia="el-GR"/>
        </w:rPr>
      </w:pPr>
      <w:r w:rsidRPr="00A04D17">
        <w:rPr>
          <w:rFonts w:eastAsia="Times New Roman" w:cstheme="minorHAnsi"/>
          <w:b/>
          <w:bCs/>
          <w:u w:val="single"/>
          <w:lang w:eastAsia="el-GR"/>
        </w:rPr>
        <w:t>Α2 – Α4. Συμμετοχή σε Γενικές Εκδηλώσεις του Δήμου Χανιών – Αριθμός Συμμετοχών: Τρεις (3)</w:t>
      </w:r>
    </w:p>
    <w:p w14:paraId="6FB95E43" w14:textId="182DA011" w:rsidR="00447F10" w:rsidRPr="00A04D17" w:rsidRDefault="00440696" w:rsidP="00096599">
      <w:pPr>
        <w:jc w:val="both"/>
        <w:rPr>
          <w:rFonts w:cstheme="minorHAnsi"/>
        </w:rPr>
      </w:pPr>
      <w:r>
        <w:rPr>
          <w:rFonts w:cstheme="minorHAnsi"/>
        </w:rPr>
        <w:t>Αφορά τη συ</w:t>
      </w:r>
      <w:r w:rsidR="00096599" w:rsidRPr="00A04D17">
        <w:rPr>
          <w:rFonts w:cstheme="minorHAnsi"/>
        </w:rPr>
        <w:t xml:space="preserve">μμετοχή σε τρεις (3) γενικές εκδηλώσεις του Δήμου Χανίων για την γενική προβολή </w:t>
      </w:r>
      <w:r>
        <w:rPr>
          <w:rFonts w:cstheme="minorHAnsi"/>
        </w:rPr>
        <w:t>των οραματικών λύσεων του Δήμου Χανίων</w:t>
      </w:r>
      <w:r w:rsidR="00096599" w:rsidRPr="00A04D17">
        <w:rPr>
          <w:rFonts w:cstheme="minorHAnsi"/>
        </w:rPr>
        <w:t>, αλλά και των στόχων του έργου, η οποία θα περιλαμβάνει</w:t>
      </w:r>
      <w:r w:rsidR="00CD7343" w:rsidRPr="00A04D17">
        <w:rPr>
          <w:rFonts w:cstheme="minorHAnsi"/>
        </w:rPr>
        <w:t xml:space="preserve"> τις δράσεις</w:t>
      </w:r>
      <w:r w:rsidR="00096599" w:rsidRPr="00A04D17">
        <w:rPr>
          <w:rFonts w:cstheme="minorHAnsi"/>
        </w:rPr>
        <w:t>:</w:t>
      </w:r>
    </w:p>
    <w:p w14:paraId="77EFA5D5" w14:textId="2FA34385" w:rsidR="00096599" w:rsidRPr="00A04D17" w:rsidRDefault="00096599" w:rsidP="00096599">
      <w:pPr>
        <w:pStyle w:val="a4"/>
        <w:numPr>
          <w:ilvl w:val="0"/>
          <w:numId w:val="17"/>
        </w:numPr>
        <w:ind w:left="426"/>
        <w:jc w:val="both"/>
        <w:rPr>
          <w:rFonts w:cstheme="minorHAnsi"/>
        </w:rPr>
      </w:pPr>
      <w:r w:rsidRPr="00440696">
        <w:rPr>
          <w:rFonts w:cstheme="minorHAnsi"/>
          <w:b/>
          <w:bCs/>
        </w:rPr>
        <w:t>Συντονισμός</w:t>
      </w:r>
      <w:r w:rsidRPr="00A04D17">
        <w:rPr>
          <w:rFonts w:cstheme="minorHAnsi"/>
        </w:rPr>
        <w:t xml:space="preserve"> και διοργάνωση εκδήλωσης</w:t>
      </w:r>
    </w:p>
    <w:p w14:paraId="5DFD6B69" w14:textId="6A27ABA6" w:rsidR="00096599" w:rsidRPr="00A04D17" w:rsidRDefault="00096599" w:rsidP="00096599">
      <w:pPr>
        <w:pStyle w:val="a4"/>
        <w:numPr>
          <w:ilvl w:val="0"/>
          <w:numId w:val="17"/>
        </w:numPr>
        <w:ind w:left="426"/>
        <w:jc w:val="both"/>
        <w:rPr>
          <w:rFonts w:cstheme="minorHAnsi"/>
        </w:rPr>
      </w:pPr>
      <w:r w:rsidRPr="00A04D17">
        <w:rPr>
          <w:rFonts w:cstheme="minorHAnsi"/>
        </w:rPr>
        <w:t>Προετοιμασία</w:t>
      </w:r>
      <w:r w:rsidR="006B746D" w:rsidRPr="00A04D17">
        <w:rPr>
          <w:rFonts w:cstheme="minorHAnsi"/>
        </w:rPr>
        <w:t>,</w:t>
      </w:r>
      <w:r w:rsidRPr="00A04D17">
        <w:rPr>
          <w:rFonts w:cstheme="minorHAnsi"/>
        </w:rPr>
        <w:t xml:space="preserve"> σύνταξη του περιεχομένου της </w:t>
      </w:r>
      <w:r w:rsidRPr="00A04D17">
        <w:rPr>
          <w:rFonts w:cstheme="minorHAnsi"/>
          <w:b/>
          <w:bCs/>
        </w:rPr>
        <w:t>δράσης</w:t>
      </w:r>
    </w:p>
    <w:p w14:paraId="5E0E75E2" w14:textId="5BA64286" w:rsidR="00096599" w:rsidRPr="00A04D17" w:rsidRDefault="00096599" w:rsidP="00096599">
      <w:pPr>
        <w:pStyle w:val="a4"/>
        <w:numPr>
          <w:ilvl w:val="0"/>
          <w:numId w:val="17"/>
        </w:numPr>
        <w:ind w:left="426"/>
        <w:jc w:val="both"/>
        <w:rPr>
          <w:rFonts w:cstheme="minorHAnsi"/>
        </w:rPr>
      </w:pPr>
      <w:r w:rsidRPr="00A04D17">
        <w:rPr>
          <w:rFonts w:cstheme="minorHAnsi"/>
        </w:rPr>
        <w:t>Προετοιμασία</w:t>
      </w:r>
      <w:r w:rsidR="006B746D" w:rsidRPr="00A04D17">
        <w:rPr>
          <w:rFonts w:cstheme="minorHAnsi"/>
        </w:rPr>
        <w:t>,</w:t>
      </w:r>
      <w:r w:rsidRPr="00A04D17">
        <w:rPr>
          <w:rFonts w:cstheme="minorHAnsi"/>
        </w:rPr>
        <w:t xml:space="preserve"> σύνταξη</w:t>
      </w:r>
      <w:r w:rsidR="006B746D" w:rsidRPr="00A04D17">
        <w:rPr>
          <w:rFonts w:cstheme="minorHAnsi"/>
        </w:rPr>
        <w:t xml:space="preserve"> και αποστολή</w:t>
      </w:r>
      <w:r w:rsidRPr="00A04D17">
        <w:rPr>
          <w:rFonts w:cstheme="minorHAnsi"/>
        </w:rPr>
        <w:t xml:space="preserve"> </w:t>
      </w:r>
      <w:r w:rsidRPr="00A04D17">
        <w:rPr>
          <w:rFonts w:cstheme="minorHAnsi"/>
          <w:b/>
          <w:bCs/>
        </w:rPr>
        <w:t xml:space="preserve">των προσκλήσεων </w:t>
      </w:r>
      <w:r w:rsidRPr="00440696">
        <w:rPr>
          <w:rFonts w:cstheme="minorHAnsi"/>
        </w:rPr>
        <w:t xml:space="preserve">ανά </w:t>
      </w:r>
      <w:r w:rsidRPr="00A04D17">
        <w:rPr>
          <w:rFonts w:cstheme="minorHAnsi"/>
        </w:rPr>
        <w:t>δράση</w:t>
      </w:r>
    </w:p>
    <w:p w14:paraId="61684CAF" w14:textId="1DA43FCC" w:rsidR="00C1362C" w:rsidRPr="00A04D17" w:rsidRDefault="00D85FF7" w:rsidP="00AE2925">
      <w:pPr>
        <w:pStyle w:val="a4"/>
        <w:numPr>
          <w:ilvl w:val="0"/>
          <w:numId w:val="17"/>
        </w:numPr>
        <w:ind w:left="426"/>
        <w:jc w:val="both"/>
        <w:rPr>
          <w:rFonts w:cstheme="minorHAnsi"/>
        </w:rPr>
      </w:pPr>
      <w:r w:rsidRPr="00A04D17">
        <w:rPr>
          <w:rFonts w:cstheme="minorHAnsi"/>
        </w:rPr>
        <w:t>Προετοιμασία</w:t>
      </w:r>
      <w:r w:rsidR="006B746D" w:rsidRPr="00A04D17">
        <w:rPr>
          <w:rFonts w:cstheme="minorHAnsi"/>
        </w:rPr>
        <w:t xml:space="preserve"> και</w:t>
      </w:r>
      <w:r w:rsidRPr="00A04D17">
        <w:rPr>
          <w:rFonts w:cstheme="minorHAnsi"/>
        </w:rPr>
        <w:t xml:space="preserve"> σύνταξη </w:t>
      </w:r>
      <w:r w:rsidRPr="00A04D17">
        <w:rPr>
          <w:rFonts w:cstheme="minorHAnsi"/>
          <w:b/>
          <w:bCs/>
        </w:rPr>
        <w:t>των δελτίων τύπου πριν και μετά την υλοποίηση της</w:t>
      </w:r>
      <w:r w:rsidRPr="00A04D17">
        <w:rPr>
          <w:rFonts w:cstheme="minorHAnsi"/>
        </w:rPr>
        <w:t xml:space="preserve"> δράσης</w:t>
      </w:r>
      <w:r w:rsidR="00AE2925" w:rsidRPr="00A04D17">
        <w:rPr>
          <w:rFonts w:cstheme="minorHAnsi"/>
        </w:rPr>
        <w:t xml:space="preserve">. Το περιεχόμενο των δελτίων τύπων των εκδηλώσεων διαμορφώνεται σύμφωνα με την καθοδήγηση του Δήμου Χανίων, γίνεται η επιμέλειά του, οριστικοποιείται και παραδίδεται στο συντονιστή του έργου για περεταίρω ενέργειες (πχ αποστολή, αναρτήσεις, </w:t>
      </w:r>
      <w:proofErr w:type="spellStart"/>
      <w:r w:rsidR="00AE2925" w:rsidRPr="00A04D17">
        <w:rPr>
          <w:rFonts w:cstheme="minorHAnsi"/>
        </w:rPr>
        <w:t>κτλ</w:t>
      </w:r>
      <w:proofErr w:type="spellEnd"/>
      <w:r w:rsidR="00AE2925" w:rsidRPr="00A04D17">
        <w:rPr>
          <w:rFonts w:cstheme="minorHAnsi"/>
        </w:rPr>
        <w:t>).</w:t>
      </w:r>
    </w:p>
    <w:p w14:paraId="0E5C06C5" w14:textId="4D538A51" w:rsidR="00512EF1" w:rsidRPr="00A04D17" w:rsidRDefault="00512EF1" w:rsidP="00512EF1">
      <w:pPr>
        <w:pStyle w:v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jc w:val="both"/>
        <w:rPr>
          <w:rFonts w:asciiTheme="minorHAnsi" w:hAnsiTheme="minorHAnsi" w:cstheme="minorHAnsi"/>
          <w:bCs/>
          <w:sz w:val="22"/>
          <w:szCs w:val="22"/>
          <w:lang w:val="el-GR"/>
        </w:rPr>
      </w:pPr>
      <w:r w:rsidRPr="00A04D17">
        <w:rPr>
          <w:rFonts w:asciiTheme="minorHAnsi" w:hAnsiTheme="minorHAnsi" w:cstheme="minorHAnsi"/>
          <w:b/>
          <w:sz w:val="22"/>
          <w:szCs w:val="22"/>
          <w:lang w:val="el-GR"/>
        </w:rPr>
        <w:t>ΚΑΤΗΓΟΡΙΑ Β:</w:t>
      </w:r>
      <w:r w:rsidRPr="00A04D17">
        <w:rPr>
          <w:rFonts w:asciiTheme="minorHAnsi" w:hAnsiTheme="minorHAnsi" w:cstheme="minorHAnsi"/>
          <w:bCs/>
          <w:sz w:val="22"/>
          <w:szCs w:val="22"/>
          <w:lang w:val="el-GR"/>
        </w:rPr>
        <w:t xml:space="preserve"> </w:t>
      </w:r>
      <w:r w:rsidR="00440696" w:rsidRPr="00440696">
        <w:rPr>
          <w:rFonts w:asciiTheme="minorHAnsi" w:hAnsiTheme="minorHAnsi" w:cstheme="minorHAnsi"/>
          <w:bCs/>
          <w:sz w:val="22"/>
          <w:szCs w:val="22"/>
          <w:lang w:val="el-GR"/>
        </w:rPr>
        <w:t>Διοργάνωση τριών (3) τοπικών πολιτιστικών εκδηλώσεων</w:t>
      </w:r>
    </w:p>
    <w:p w14:paraId="23C902DF" w14:textId="19FB174B" w:rsidR="00AE2925" w:rsidRPr="00A04D17" w:rsidRDefault="00440696" w:rsidP="00AE2925">
      <w:pPr>
        <w:spacing w:before="100" w:beforeAutospacing="1" w:after="100" w:afterAutospacing="1" w:line="240" w:lineRule="auto"/>
        <w:jc w:val="both"/>
        <w:rPr>
          <w:rFonts w:eastAsia="Times New Roman" w:cstheme="minorHAnsi"/>
          <w:lang w:eastAsia="el-GR"/>
        </w:rPr>
      </w:pPr>
      <w:r>
        <w:rPr>
          <w:rFonts w:eastAsia="Times New Roman" w:cstheme="minorHAnsi"/>
          <w:lang w:eastAsia="el-GR"/>
        </w:rPr>
        <w:t>Αφορά τη δ</w:t>
      </w:r>
      <w:r w:rsidR="00E35B7A" w:rsidRPr="00A04D17">
        <w:rPr>
          <w:rFonts w:eastAsia="Times New Roman" w:cstheme="minorHAnsi"/>
          <w:lang w:eastAsia="el-GR"/>
        </w:rPr>
        <w:t xml:space="preserve">ιοργάνωση </w:t>
      </w:r>
      <w:r w:rsidR="00AE2925" w:rsidRPr="00A04D17">
        <w:rPr>
          <w:rFonts w:eastAsia="Times New Roman" w:cstheme="minorHAnsi"/>
          <w:lang w:eastAsia="el-GR"/>
        </w:rPr>
        <w:t>τριών</w:t>
      </w:r>
      <w:r w:rsidR="00E35B7A" w:rsidRPr="00A04D17">
        <w:rPr>
          <w:rFonts w:eastAsia="Times New Roman" w:cstheme="minorHAnsi"/>
          <w:lang w:eastAsia="el-GR"/>
        </w:rPr>
        <w:t xml:space="preserve"> (</w:t>
      </w:r>
      <w:r w:rsidR="00AE2925" w:rsidRPr="00A04D17">
        <w:rPr>
          <w:rFonts w:eastAsia="Times New Roman" w:cstheme="minorHAnsi"/>
          <w:lang w:eastAsia="el-GR"/>
        </w:rPr>
        <w:t>3)</w:t>
      </w:r>
      <w:r w:rsidR="00897D26" w:rsidRPr="00A04D17">
        <w:rPr>
          <w:rFonts w:eastAsia="Times New Roman" w:cstheme="minorHAnsi"/>
          <w:lang w:eastAsia="el-GR"/>
        </w:rPr>
        <w:t xml:space="preserve"> </w:t>
      </w:r>
      <w:r w:rsidR="00E35B7A" w:rsidRPr="00A04D17">
        <w:rPr>
          <w:rFonts w:eastAsia="Times New Roman" w:cstheme="minorHAnsi"/>
          <w:lang w:eastAsia="el-GR"/>
        </w:rPr>
        <w:t>τ</w:t>
      </w:r>
      <w:r w:rsidR="00897D26" w:rsidRPr="00A04D17">
        <w:rPr>
          <w:rFonts w:eastAsia="Times New Roman" w:cstheme="minorHAnsi"/>
          <w:lang w:eastAsia="el-GR"/>
        </w:rPr>
        <w:t xml:space="preserve">οπικών </w:t>
      </w:r>
      <w:r w:rsidR="00975813" w:rsidRPr="00A04D17">
        <w:rPr>
          <w:rFonts w:eastAsia="Times New Roman" w:cstheme="minorHAnsi"/>
          <w:lang w:eastAsia="el-GR"/>
        </w:rPr>
        <w:t xml:space="preserve">πολιτιστικών </w:t>
      </w:r>
      <w:r w:rsidR="00897D26" w:rsidRPr="00A04D17">
        <w:rPr>
          <w:rFonts w:eastAsia="Times New Roman" w:cstheme="minorHAnsi"/>
          <w:lang w:eastAsia="el-GR"/>
        </w:rPr>
        <w:t>εκδηλώσεων (</w:t>
      </w:r>
      <w:r w:rsidR="00897D26" w:rsidRPr="00A04D17">
        <w:rPr>
          <w:rFonts w:eastAsia="Times New Roman" w:cstheme="minorHAnsi"/>
          <w:lang w:val="en-US" w:eastAsia="el-GR"/>
        </w:rPr>
        <w:t>Local</w:t>
      </w:r>
      <w:r w:rsidR="00897D26" w:rsidRPr="00A04D17">
        <w:rPr>
          <w:rFonts w:eastAsia="Times New Roman" w:cstheme="minorHAnsi"/>
          <w:lang w:eastAsia="el-GR"/>
        </w:rPr>
        <w:t xml:space="preserve"> </w:t>
      </w:r>
      <w:r w:rsidR="00975813" w:rsidRPr="00A04D17">
        <w:rPr>
          <w:rFonts w:eastAsia="Times New Roman" w:cstheme="minorHAnsi"/>
          <w:lang w:val="en-US" w:eastAsia="el-GR"/>
        </w:rPr>
        <w:t>cultural</w:t>
      </w:r>
      <w:r w:rsidR="00897D26" w:rsidRPr="00A04D17">
        <w:rPr>
          <w:rFonts w:eastAsia="Times New Roman" w:cstheme="minorHAnsi"/>
          <w:lang w:eastAsia="el-GR"/>
        </w:rPr>
        <w:t xml:space="preserve"> </w:t>
      </w:r>
      <w:r w:rsidR="00897D26" w:rsidRPr="00A04D17">
        <w:rPr>
          <w:rFonts w:eastAsia="Times New Roman" w:cstheme="minorHAnsi"/>
          <w:lang w:val="en-US" w:eastAsia="el-GR"/>
        </w:rPr>
        <w:t>events</w:t>
      </w:r>
      <w:r w:rsidR="00897D26" w:rsidRPr="00A04D17">
        <w:rPr>
          <w:rFonts w:eastAsia="Times New Roman" w:cstheme="minorHAnsi"/>
          <w:lang w:eastAsia="el-GR"/>
        </w:rPr>
        <w:t>)</w:t>
      </w:r>
      <w:r w:rsidR="00027C59" w:rsidRPr="00A04D17">
        <w:rPr>
          <w:rFonts w:eastAsia="Times New Roman" w:cstheme="minorHAnsi"/>
          <w:lang w:eastAsia="el-GR"/>
        </w:rPr>
        <w:t xml:space="preserve"> για</w:t>
      </w:r>
      <w:r w:rsidR="00897D26" w:rsidRPr="00A04D17">
        <w:rPr>
          <w:rFonts w:eastAsia="Times New Roman" w:cstheme="minorHAnsi"/>
          <w:lang w:eastAsia="el-GR"/>
        </w:rPr>
        <w:t xml:space="preserve"> </w:t>
      </w:r>
      <w:r w:rsidR="00B33820" w:rsidRPr="00A04D17">
        <w:rPr>
          <w:rFonts w:eastAsia="Times New Roman" w:cstheme="minorHAnsi"/>
          <w:lang w:eastAsia="el-GR"/>
        </w:rPr>
        <w:t xml:space="preserve">περίπου </w:t>
      </w:r>
      <w:r w:rsidR="00897D26" w:rsidRPr="00A04D17">
        <w:rPr>
          <w:rFonts w:eastAsia="Times New Roman" w:cstheme="minorHAnsi"/>
          <w:lang w:eastAsia="el-GR"/>
        </w:rPr>
        <w:t>2</w:t>
      </w:r>
      <w:r w:rsidR="00AE2925" w:rsidRPr="00A04D17">
        <w:rPr>
          <w:rFonts w:eastAsia="Times New Roman" w:cstheme="minorHAnsi"/>
          <w:lang w:eastAsia="el-GR"/>
        </w:rPr>
        <w:t>5</w:t>
      </w:r>
      <w:r w:rsidR="00897D26" w:rsidRPr="00A04D17">
        <w:rPr>
          <w:rFonts w:eastAsia="Times New Roman" w:cstheme="minorHAnsi"/>
          <w:lang w:eastAsia="el-GR"/>
        </w:rPr>
        <w:t>0 άτομα</w:t>
      </w:r>
      <w:r w:rsidR="00AE2925" w:rsidRPr="00A04D17">
        <w:rPr>
          <w:rFonts w:eastAsia="Times New Roman" w:cstheme="minorHAnsi"/>
          <w:lang w:eastAsia="el-GR"/>
        </w:rPr>
        <w:t xml:space="preserve"> και οι οποίες θα διεξαχθούν μετά την </w:t>
      </w:r>
      <w:r>
        <w:rPr>
          <w:rFonts w:eastAsia="Times New Roman" w:cstheme="minorHAnsi"/>
          <w:lang w:eastAsia="el-GR"/>
        </w:rPr>
        <w:t xml:space="preserve">ολοκλήρωση της </w:t>
      </w:r>
      <w:r w:rsidR="00AE2925" w:rsidRPr="00A04D17">
        <w:rPr>
          <w:rFonts w:eastAsia="Times New Roman" w:cstheme="minorHAnsi"/>
          <w:lang w:eastAsia="el-GR"/>
        </w:rPr>
        <w:t>προμήθεια</w:t>
      </w:r>
      <w:r>
        <w:rPr>
          <w:rFonts w:eastAsia="Times New Roman" w:cstheme="minorHAnsi"/>
          <w:lang w:eastAsia="el-GR"/>
        </w:rPr>
        <w:t>ς</w:t>
      </w:r>
      <w:r w:rsidR="00AE2925" w:rsidRPr="00A04D17">
        <w:rPr>
          <w:rFonts w:eastAsia="Times New Roman" w:cstheme="minorHAnsi"/>
          <w:lang w:eastAsia="el-GR"/>
        </w:rPr>
        <w:t xml:space="preserve"> του Κινητού Αστικού Καθιστικού </w:t>
      </w:r>
      <w:r>
        <w:rPr>
          <w:rFonts w:eastAsia="Times New Roman" w:cstheme="minorHAnsi"/>
          <w:lang w:eastAsia="el-GR"/>
        </w:rPr>
        <w:t xml:space="preserve">- </w:t>
      </w:r>
      <w:proofErr w:type="spellStart"/>
      <w:r w:rsidRPr="00440696">
        <w:rPr>
          <w:rFonts w:eastAsia="Times New Roman" w:cstheme="minorHAnsi"/>
          <w:lang w:eastAsia="el-GR"/>
        </w:rPr>
        <w:t>MULαR</w:t>
      </w:r>
      <w:proofErr w:type="spellEnd"/>
      <w:r w:rsidR="00AE2925" w:rsidRPr="00A04D17">
        <w:rPr>
          <w:rFonts w:eastAsia="Times New Roman" w:cstheme="minorHAnsi"/>
          <w:lang w:eastAsia="el-GR"/>
        </w:rPr>
        <w:t xml:space="preserve">. Η διοργάνωση των εκδηλώσεων θα γίνει </w:t>
      </w:r>
      <w:r>
        <w:rPr>
          <w:rFonts w:eastAsia="Times New Roman" w:cstheme="minorHAnsi"/>
          <w:lang w:eastAsia="el-GR"/>
        </w:rPr>
        <w:t>σε</w:t>
      </w:r>
      <w:r w:rsidR="00AE2925" w:rsidRPr="00A04D17">
        <w:rPr>
          <w:rFonts w:eastAsia="Times New Roman" w:cstheme="minorHAnsi"/>
          <w:lang w:eastAsia="el-GR"/>
        </w:rPr>
        <w:t xml:space="preserve"> συνεννόηση με την αναθέτουσα αρχή και θα περιλαμβάνει:</w:t>
      </w:r>
    </w:p>
    <w:p w14:paraId="372ABA7B" w14:textId="3E81363C" w:rsidR="00B81A6C" w:rsidRPr="00A04D17" w:rsidRDefault="00AE2925" w:rsidP="007B503D">
      <w:pPr>
        <w:pStyle w:val="a4"/>
        <w:numPr>
          <w:ilvl w:val="0"/>
          <w:numId w:val="17"/>
        </w:numPr>
        <w:ind w:left="426"/>
        <w:jc w:val="both"/>
        <w:rPr>
          <w:rFonts w:cstheme="minorHAnsi"/>
          <w:b/>
          <w:bCs/>
        </w:rPr>
      </w:pPr>
      <w:r w:rsidRPr="00A04D17">
        <w:rPr>
          <w:rFonts w:cstheme="minorHAnsi"/>
          <w:b/>
          <w:bCs/>
        </w:rPr>
        <w:t xml:space="preserve">Αφίσες </w:t>
      </w:r>
      <w:r w:rsidR="00B81A6C" w:rsidRPr="00A04D17">
        <w:rPr>
          <w:rFonts w:cstheme="minorHAnsi"/>
          <w:b/>
          <w:bCs/>
        </w:rPr>
        <w:t>και προσκλήσεις</w:t>
      </w:r>
    </w:p>
    <w:p w14:paraId="3C240DB8" w14:textId="7B81A1D7" w:rsidR="00C1362C" w:rsidRPr="00A04D17" w:rsidRDefault="00C1362C" w:rsidP="007B503D">
      <w:pPr>
        <w:pStyle w:val="a4"/>
        <w:numPr>
          <w:ilvl w:val="0"/>
          <w:numId w:val="17"/>
        </w:numPr>
        <w:ind w:left="426"/>
        <w:jc w:val="both"/>
        <w:rPr>
          <w:rFonts w:cstheme="minorHAnsi"/>
        </w:rPr>
      </w:pPr>
      <w:r w:rsidRPr="00A04D17">
        <w:rPr>
          <w:rFonts w:cstheme="minorHAnsi"/>
          <w:b/>
          <w:bCs/>
        </w:rPr>
        <w:t>Προετοιμασία και σύνταξη των δελτίων τύπου</w:t>
      </w:r>
      <w:r w:rsidRPr="00A04D17">
        <w:rPr>
          <w:rFonts w:cstheme="minorHAnsi"/>
        </w:rPr>
        <w:t xml:space="preserve"> πριν και μετά την υλοποίηση της δράσης. Το περιεχόμενο των δελτίων τύπων των εκδηλώσεων διαμορφώνεται σύμφωνα με την καθοδήγηση του Δήμου Χανίων, γίνεται η επιμέλειά του, οριστικοποιείται και παραδίδεται στο συντονιστή του έργου για περεταίρω ενέργειες (πχ αποστολή, αναρτήσεις, </w:t>
      </w:r>
      <w:proofErr w:type="spellStart"/>
      <w:r w:rsidRPr="00A04D17">
        <w:rPr>
          <w:rFonts w:cstheme="minorHAnsi"/>
        </w:rPr>
        <w:t>κτλ</w:t>
      </w:r>
      <w:proofErr w:type="spellEnd"/>
      <w:r w:rsidRPr="00A04D17">
        <w:rPr>
          <w:rFonts w:cstheme="minorHAnsi"/>
        </w:rPr>
        <w:t>).</w:t>
      </w:r>
    </w:p>
    <w:p w14:paraId="19AB1665" w14:textId="5E65A886" w:rsidR="00A950AB" w:rsidRPr="00A04D17" w:rsidRDefault="00A950AB" w:rsidP="007B503D">
      <w:pPr>
        <w:pStyle w:val="a4"/>
        <w:numPr>
          <w:ilvl w:val="0"/>
          <w:numId w:val="17"/>
        </w:numPr>
        <w:ind w:left="426"/>
        <w:jc w:val="both"/>
        <w:rPr>
          <w:rFonts w:cstheme="minorHAnsi"/>
        </w:rPr>
      </w:pPr>
      <w:r w:rsidRPr="00A04D17">
        <w:rPr>
          <w:rFonts w:cstheme="minorHAnsi"/>
          <w:b/>
          <w:bCs/>
        </w:rPr>
        <w:t>Δώρ</w:t>
      </w:r>
      <w:r w:rsidR="00730946" w:rsidRPr="00A04D17">
        <w:rPr>
          <w:rFonts w:cstheme="minorHAnsi"/>
          <w:b/>
          <w:bCs/>
        </w:rPr>
        <w:t>α</w:t>
      </w:r>
      <w:r w:rsidRPr="00A04D17">
        <w:rPr>
          <w:rFonts w:cstheme="minorHAnsi"/>
          <w:b/>
          <w:bCs/>
        </w:rPr>
        <w:t xml:space="preserve"> προβολής</w:t>
      </w:r>
      <w:r w:rsidRPr="00A04D17">
        <w:rPr>
          <w:rFonts w:cstheme="minorHAnsi"/>
        </w:rPr>
        <w:t xml:space="preserve"> του έργου σχετικ</w:t>
      </w:r>
      <w:r w:rsidR="00730946" w:rsidRPr="00A04D17">
        <w:rPr>
          <w:rFonts w:cstheme="minorHAnsi"/>
        </w:rPr>
        <w:t>ά</w:t>
      </w:r>
      <w:r w:rsidRPr="00A04D17">
        <w:rPr>
          <w:rFonts w:cstheme="minorHAnsi"/>
        </w:rPr>
        <w:t xml:space="preserve"> με το θέμα της εκδήλωσης/ δράσης</w:t>
      </w:r>
    </w:p>
    <w:p w14:paraId="5E4FCF23" w14:textId="34DF46E3" w:rsidR="00DD38BA" w:rsidRPr="00A04D17" w:rsidRDefault="00DD38BA" w:rsidP="00C1362C">
      <w:pPr>
        <w:pStyle w:val="a4"/>
        <w:numPr>
          <w:ilvl w:val="0"/>
          <w:numId w:val="17"/>
        </w:numPr>
        <w:ind w:left="426"/>
        <w:jc w:val="both"/>
        <w:rPr>
          <w:rFonts w:cstheme="minorHAnsi"/>
        </w:rPr>
      </w:pPr>
      <w:r w:rsidRPr="00A04D17">
        <w:rPr>
          <w:rFonts w:cstheme="minorHAnsi"/>
          <w:b/>
          <w:bCs/>
        </w:rPr>
        <w:t>Μικρό Κέρασμα</w:t>
      </w:r>
      <w:r w:rsidRPr="00A04D17">
        <w:rPr>
          <w:rFonts w:cstheme="minorHAnsi"/>
        </w:rPr>
        <w:t xml:space="preserve"> 250 ατόμων </w:t>
      </w:r>
    </w:p>
    <w:p w14:paraId="3823C55C" w14:textId="50B95C5B" w:rsidR="00B81A6C" w:rsidRPr="00A04D17" w:rsidRDefault="00B81A6C" w:rsidP="00C1362C">
      <w:pPr>
        <w:pStyle w:val="a4"/>
        <w:numPr>
          <w:ilvl w:val="0"/>
          <w:numId w:val="17"/>
        </w:numPr>
        <w:ind w:left="426"/>
        <w:jc w:val="both"/>
        <w:rPr>
          <w:rFonts w:cstheme="minorHAnsi"/>
        </w:rPr>
      </w:pPr>
      <w:r w:rsidRPr="00A04D17">
        <w:rPr>
          <w:rFonts w:cstheme="minorHAnsi"/>
          <w:b/>
          <w:bCs/>
        </w:rPr>
        <w:t>Μεταφορά</w:t>
      </w:r>
      <w:r w:rsidRPr="00A04D17">
        <w:rPr>
          <w:rFonts w:cstheme="minorHAnsi"/>
        </w:rPr>
        <w:t xml:space="preserve"> του Κινητού Αστικού Καθιστικού Χώρου σε ανοικτό χώρο που θα αποδείξει η αναθέτουσα αρχή</w:t>
      </w:r>
      <w:r w:rsidR="00440696">
        <w:rPr>
          <w:rFonts w:cstheme="minorHAnsi"/>
        </w:rPr>
        <w:t>.</w:t>
      </w:r>
    </w:p>
    <w:p w14:paraId="59C15CA1" w14:textId="7642FC6D" w:rsidR="00512EF1" w:rsidRPr="00A04D17" w:rsidRDefault="00512EF1" w:rsidP="00512EF1">
      <w:pPr>
        <w:pStyle w:v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jc w:val="both"/>
        <w:rPr>
          <w:rFonts w:asciiTheme="minorHAnsi" w:hAnsiTheme="minorHAnsi" w:cstheme="minorHAnsi"/>
          <w:bCs/>
          <w:sz w:val="22"/>
          <w:szCs w:val="22"/>
          <w:lang w:val="el-GR"/>
        </w:rPr>
      </w:pPr>
      <w:r w:rsidRPr="00A04D17">
        <w:rPr>
          <w:rFonts w:asciiTheme="minorHAnsi" w:hAnsiTheme="minorHAnsi" w:cstheme="minorHAnsi"/>
          <w:b/>
          <w:sz w:val="22"/>
          <w:szCs w:val="22"/>
          <w:lang w:val="el-GR"/>
        </w:rPr>
        <w:t>ΚΑΤΗΓΟΡΙΑ Γ:</w:t>
      </w:r>
      <w:r w:rsidRPr="00A04D17">
        <w:rPr>
          <w:rFonts w:asciiTheme="minorHAnsi" w:hAnsiTheme="minorHAnsi" w:cstheme="minorHAnsi"/>
          <w:bCs/>
          <w:sz w:val="22"/>
          <w:szCs w:val="22"/>
          <w:lang w:val="el-GR"/>
        </w:rPr>
        <w:t xml:space="preserve"> «Τελική Εκδήλωση Κλεισίματος έργου VARCITIES» </w:t>
      </w:r>
    </w:p>
    <w:p w14:paraId="37390CF9" w14:textId="77777777" w:rsidR="00AE2925" w:rsidRPr="00A04D17" w:rsidRDefault="00AE2925" w:rsidP="00AE2925">
      <w:pPr>
        <w:spacing w:after="0" w:line="240" w:lineRule="auto"/>
        <w:rPr>
          <w:rFonts w:eastAsia="Times New Roman" w:cstheme="minorHAnsi"/>
          <w:highlight w:val="yellow"/>
          <w:lang w:eastAsia="el-GR"/>
        </w:rPr>
      </w:pPr>
    </w:p>
    <w:p w14:paraId="6000DEB0" w14:textId="78A9BF12" w:rsidR="00A950AB" w:rsidRPr="00A04D17" w:rsidRDefault="00A950AB" w:rsidP="00A950AB">
      <w:pPr>
        <w:pStyle w:val="a4"/>
        <w:numPr>
          <w:ilvl w:val="0"/>
          <w:numId w:val="17"/>
        </w:numPr>
        <w:ind w:left="426"/>
        <w:jc w:val="both"/>
        <w:rPr>
          <w:rFonts w:cstheme="minorHAnsi"/>
        </w:rPr>
      </w:pPr>
      <w:r w:rsidRPr="00A04D17">
        <w:rPr>
          <w:rFonts w:cstheme="minorHAnsi"/>
          <w:b/>
          <w:bCs/>
        </w:rPr>
        <w:t>Δημιουργία αφίσας</w:t>
      </w:r>
      <w:r w:rsidRPr="00A04D17">
        <w:rPr>
          <w:rFonts w:cstheme="minorHAnsi"/>
        </w:rPr>
        <w:t xml:space="preserve"> για ενημέρωση κοινού για την εκδήλωση που θα διεξαχθεί </w:t>
      </w:r>
    </w:p>
    <w:p w14:paraId="0B911531" w14:textId="77777777" w:rsidR="00A950AB" w:rsidRPr="00A04D17" w:rsidRDefault="00A950AB" w:rsidP="00A950AB">
      <w:pPr>
        <w:pStyle w:val="a4"/>
        <w:numPr>
          <w:ilvl w:val="0"/>
          <w:numId w:val="17"/>
        </w:numPr>
        <w:ind w:left="426"/>
        <w:jc w:val="both"/>
        <w:rPr>
          <w:rFonts w:cstheme="minorHAnsi"/>
          <w:b/>
          <w:bCs/>
        </w:rPr>
      </w:pPr>
      <w:r w:rsidRPr="00A04D17">
        <w:rPr>
          <w:rFonts w:cstheme="minorHAnsi"/>
          <w:b/>
          <w:bCs/>
        </w:rPr>
        <w:t>Σχεδίαση, σύνταξη, εκτύπωση και αποστολή προσκλήσεων</w:t>
      </w:r>
    </w:p>
    <w:p w14:paraId="6F537E96" w14:textId="5C5B1CF4" w:rsidR="00A950AB" w:rsidRPr="00A04D17" w:rsidRDefault="00A950AB" w:rsidP="00A950AB">
      <w:pPr>
        <w:pStyle w:val="a4"/>
        <w:numPr>
          <w:ilvl w:val="0"/>
          <w:numId w:val="17"/>
        </w:numPr>
        <w:ind w:left="426"/>
        <w:jc w:val="both"/>
        <w:rPr>
          <w:rFonts w:cstheme="minorHAnsi"/>
          <w:b/>
          <w:bCs/>
        </w:rPr>
      </w:pPr>
      <w:r w:rsidRPr="00A04D17">
        <w:rPr>
          <w:rFonts w:cstheme="minorHAnsi"/>
          <w:b/>
          <w:bCs/>
        </w:rPr>
        <w:t>Δώρ</w:t>
      </w:r>
      <w:r w:rsidR="00730946" w:rsidRPr="00A04D17">
        <w:rPr>
          <w:rFonts w:cstheme="minorHAnsi"/>
          <w:b/>
          <w:bCs/>
        </w:rPr>
        <w:t>α</w:t>
      </w:r>
      <w:r w:rsidRPr="00A04D17">
        <w:rPr>
          <w:rFonts w:cstheme="minorHAnsi"/>
          <w:b/>
          <w:bCs/>
        </w:rPr>
        <w:t xml:space="preserve"> κλήρωσης</w:t>
      </w:r>
    </w:p>
    <w:p w14:paraId="1BCBAA5D" w14:textId="74AF3E37" w:rsidR="00A950AB" w:rsidRPr="00A04D17" w:rsidRDefault="00A950AB" w:rsidP="00A950AB">
      <w:pPr>
        <w:pStyle w:val="a4"/>
        <w:numPr>
          <w:ilvl w:val="0"/>
          <w:numId w:val="17"/>
        </w:numPr>
        <w:ind w:left="426"/>
        <w:jc w:val="both"/>
        <w:rPr>
          <w:rFonts w:cstheme="minorHAnsi"/>
        </w:rPr>
      </w:pPr>
      <w:r w:rsidRPr="00A04D17">
        <w:rPr>
          <w:rFonts w:cstheme="minorHAnsi"/>
          <w:b/>
          <w:bCs/>
        </w:rPr>
        <w:t xml:space="preserve">Δημιουργία </w:t>
      </w:r>
      <w:proofErr w:type="spellStart"/>
      <w:r w:rsidRPr="00A04D17">
        <w:rPr>
          <w:rFonts w:cstheme="minorHAnsi"/>
          <w:b/>
          <w:bCs/>
        </w:rPr>
        <w:t>video</w:t>
      </w:r>
      <w:proofErr w:type="spellEnd"/>
      <w:r w:rsidRPr="00A04D17">
        <w:rPr>
          <w:rFonts w:cstheme="minorHAnsi"/>
          <w:b/>
          <w:bCs/>
        </w:rPr>
        <w:t xml:space="preserve"> </w:t>
      </w:r>
      <w:proofErr w:type="spellStart"/>
      <w:r w:rsidRPr="00A04D17">
        <w:rPr>
          <w:rFonts w:cstheme="minorHAnsi"/>
          <w:b/>
          <w:bCs/>
        </w:rPr>
        <w:t>spot</w:t>
      </w:r>
      <w:proofErr w:type="spellEnd"/>
      <w:r w:rsidRPr="00A04D17">
        <w:rPr>
          <w:rFonts w:cstheme="minorHAnsi"/>
          <w:b/>
          <w:bCs/>
        </w:rPr>
        <w:t xml:space="preserve"> προώθησης μικρής διάρκειας</w:t>
      </w:r>
      <w:r w:rsidRPr="00A04D17">
        <w:rPr>
          <w:rFonts w:cstheme="minorHAnsi"/>
        </w:rPr>
        <w:t xml:space="preserve"> το οποίο θα υλοποιηθεί με τη συλλογή ποικίλου υλικού (πχ εναρκτήριες μακέτες για την κατασκευή του MULaR, φωτογραφικό υλικό πρώτων συναντήσεων, λήψεις κατά τη δημιουργία του, </w:t>
      </w:r>
      <w:proofErr w:type="spellStart"/>
      <w:r w:rsidRPr="00A04D17">
        <w:rPr>
          <w:rFonts w:cstheme="minorHAnsi"/>
        </w:rPr>
        <w:t>κτλ</w:t>
      </w:r>
      <w:proofErr w:type="spellEnd"/>
      <w:r w:rsidRPr="00A04D17">
        <w:rPr>
          <w:rFonts w:cstheme="minorHAnsi"/>
        </w:rPr>
        <w:t xml:space="preserve">). </w:t>
      </w:r>
      <w:r w:rsidR="00730946" w:rsidRPr="00A04D17">
        <w:rPr>
          <w:rFonts w:cstheme="minorHAnsi"/>
        </w:rPr>
        <w:t xml:space="preserve">Απαραίτητη η χρήση </w:t>
      </w:r>
      <w:proofErr w:type="spellStart"/>
      <w:r w:rsidR="00730946" w:rsidRPr="00A04D17">
        <w:rPr>
          <w:rFonts w:cstheme="minorHAnsi"/>
        </w:rPr>
        <w:t>drone</w:t>
      </w:r>
      <w:proofErr w:type="spellEnd"/>
      <w:r w:rsidR="00730946" w:rsidRPr="00A04D17">
        <w:rPr>
          <w:rFonts w:cstheme="minorHAnsi"/>
        </w:rPr>
        <w:t xml:space="preserve"> για λήψεις από ψηλά οι οποίες θα χρησιμοποιηθούν στο βίντεο με σκοπό την καλύτερη προβολή του έργου.</w:t>
      </w:r>
    </w:p>
    <w:p w14:paraId="1ECF22CC" w14:textId="7F4A2209" w:rsidR="00AE2925" w:rsidRPr="00A04D17" w:rsidRDefault="00AE2925" w:rsidP="00AE2925">
      <w:pPr>
        <w:pStyle w:val="a4"/>
        <w:numPr>
          <w:ilvl w:val="0"/>
          <w:numId w:val="17"/>
        </w:numPr>
        <w:ind w:left="426"/>
        <w:jc w:val="both"/>
        <w:rPr>
          <w:rFonts w:cstheme="minorHAnsi"/>
        </w:rPr>
      </w:pPr>
      <w:r w:rsidRPr="00A04D17">
        <w:rPr>
          <w:rFonts w:cstheme="minorHAnsi"/>
          <w:b/>
          <w:bCs/>
        </w:rPr>
        <w:t>Λήψη φωτογραφικού υλικού</w:t>
      </w:r>
    </w:p>
    <w:p w14:paraId="0403D2AE" w14:textId="77777777" w:rsidR="00C86F33" w:rsidRPr="00A04D17" w:rsidRDefault="00C86F33" w:rsidP="00C86F33">
      <w:pPr>
        <w:pStyle w:val="a4"/>
        <w:numPr>
          <w:ilvl w:val="0"/>
          <w:numId w:val="17"/>
        </w:numPr>
        <w:ind w:left="426"/>
        <w:jc w:val="both"/>
        <w:rPr>
          <w:rFonts w:cstheme="minorHAnsi"/>
        </w:rPr>
      </w:pPr>
      <w:r w:rsidRPr="00A04D17">
        <w:rPr>
          <w:rFonts w:cstheme="minorHAnsi"/>
          <w:b/>
          <w:bCs/>
        </w:rPr>
        <w:t>Προετοιμασία και σύνταξη των δελτίων τύπου</w:t>
      </w:r>
      <w:r w:rsidRPr="00A04D17">
        <w:rPr>
          <w:rFonts w:cstheme="minorHAnsi"/>
        </w:rPr>
        <w:t xml:space="preserve"> πριν και μετά την υλοποίηση της δράσης. Το περιεχόμενο των δελτίων τύπων των εκδηλώσεων διαμορφώνεται σύμφωνα με την καθοδήγηση του Δήμου Χανίων, γίνεται η επιμέλειά του, οριστικοποιείται και παραδίδεται στο συντονιστή του έργου για περεταίρω ενέργειες (πχ αποστολή, αναρτήσεις, </w:t>
      </w:r>
      <w:proofErr w:type="spellStart"/>
      <w:r w:rsidRPr="00A04D17">
        <w:rPr>
          <w:rFonts w:cstheme="minorHAnsi"/>
        </w:rPr>
        <w:t>κτλ</w:t>
      </w:r>
      <w:proofErr w:type="spellEnd"/>
      <w:r w:rsidRPr="00A04D17">
        <w:rPr>
          <w:rFonts w:cstheme="minorHAnsi"/>
        </w:rPr>
        <w:t>).</w:t>
      </w:r>
    </w:p>
    <w:p w14:paraId="3D336232" w14:textId="01F2B653" w:rsidR="00A950AB" w:rsidRPr="00A04D17" w:rsidRDefault="00A950AB" w:rsidP="00A950AB">
      <w:pPr>
        <w:pStyle w:val="a4"/>
        <w:numPr>
          <w:ilvl w:val="0"/>
          <w:numId w:val="17"/>
        </w:numPr>
        <w:ind w:left="426"/>
        <w:jc w:val="both"/>
        <w:rPr>
          <w:rFonts w:cstheme="minorHAnsi"/>
          <w:b/>
          <w:bCs/>
        </w:rPr>
      </w:pPr>
      <w:r w:rsidRPr="00A04D17">
        <w:rPr>
          <w:rFonts w:cstheme="minorHAnsi"/>
          <w:b/>
          <w:bCs/>
        </w:rPr>
        <w:t xml:space="preserve">Μικρό Κέρασμα 500 ατόμων </w:t>
      </w:r>
    </w:p>
    <w:p w14:paraId="7A2450B5" w14:textId="15216399" w:rsidR="00A950AB" w:rsidRPr="00A04D17" w:rsidRDefault="00730946" w:rsidP="00A950AB">
      <w:pPr>
        <w:pStyle w:val="a4"/>
        <w:numPr>
          <w:ilvl w:val="0"/>
          <w:numId w:val="17"/>
        </w:numPr>
        <w:ind w:left="426"/>
        <w:jc w:val="both"/>
        <w:rPr>
          <w:rFonts w:cstheme="minorHAnsi"/>
        </w:rPr>
      </w:pPr>
      <w:r w:rsidRPr="00A04D17">
        <w:rPr>
          <w:rFonts w:cstheme="minorHAnsi"/>
          <w:b/>
          <w:bCs/>
        </w:rPr>
        <w:t>Μουσική παράσταση</w:t>
      </w:r>
      <w:r w:rsidR="00E14E35" w:rsidRPr="00A04D17">
        <w:rPr>
          <w:rFonts w:cstheme="minorHAnsi"/>
        </w:rPr>
        <w:t xml:space="preserve"> </w:t>
      </w:r>
      <w:r w:rsidRPr="00A04D17">
        <w:rPr>
          <w:rFonts w:cstheme="minorHAnsi"/>
        </w:rPr>
        <w:t>(</w:t>
      </w:r>
      <w:r w:rsidR="0035105F" w:rsidRPr="00A04D17">
        <w:rPr>
          <w:rFonts w:cstheme="minorHAnsi"/>
        </w:rPr>
        <w:t xml:space="preserve">διάρκειας </w:t>
      </w:r>
      <w:r w:rsidRPr="00A04D17">
        <w:rPr>
          <w:rFonts w:cstheme="minorHAnsi"/>
        </w:rPr>
        <w:t xml:space="preserve">2 ωρών) </w:t>
      </w:r>
    </w:p>
    <w:p w14:paraId="38FC5BDD" w14:textId="77777777" w:rsidR="00A950AB" w:rsidRPr="00A04D17" w:rsidRDefault="00A950AB" w:rsidP="00A950AB">
      <w:pPr>
        <w:pStyle w:val="a4"/>
        <w:numPr>
          <w:ilvl w:val="0"/>
          <w:numId w:val="17"/>
        </w:numPr>
        <w:ind w:left="426"/>
        <w:jc w:val="both"/>
        <w:rPr>
          <w:rFonts w:cstheme="minorHAnsi"/>
        </w:rPr>
      </w:pPr>
      <w:r w:rsidRPr="00A04D17">
        <w:rPr>
          <w:rFonts w:cstheme="minorHAnsi"/>
          <w:b/>
          <w:bCs/>
        </w:rPr>
        <w:t>Μεταφορά</w:t>
      </w:r>
      <w:r w:rsidRPr="00A04D17">
        <w:rPr>
          <w:rFonts w:cstheme="minorHAnsi"/>
        </w:rPr>
        <w:t xml:space="preserve"> του Κινητού Αστικού Καθιστικού Χώρου σε ανοικτό χώρο που θα αποδείξει η αναθέτουσα αρχή</w:t>
      </w:r>
    </w:p>
    <w:p w14:paraId="5B677FFE" w14:textId="6E486FC9" w:rsidR="00892CFA" w:rsidRPr="00A04D17" w:rsidRDefault="00892CFA" w:rsidP="00825D79">
      <w:pPr>
        <w:shd w:val="clear" w:color="auto" w:fill="FDFDFD"/>
        <w:jc w:val="both"/>
        <w:rPr>
          <w:rFonts w:eastAsia="Times New Roman" w:cstheme="minorHAnsi"/>
          <w:color w:val="000000"/>
          <w:lang w:eastAsia="el-GR"/>
        </w:rPr>
      </w:pPr>
      <w:r w:rsidRPr="00A04D17">
        <w:rPr>
          <w:rFonts w:eastAsia="Times New Roman" w:cstheme="minorHAnsi"/>
          <w:color w:val="000000"/>
          <w:lang w:eastAsia="el-GR"/>
        </w:rPr>
        <w:t>Συγκεντρωτικά, τα παραδοτέα της ανάθεσης θα είναι:</w:t>
      </w:r>
    </w:p>
    <w:tbl>
      <w:tblPr>
        <w:tblStyle w:val="a3"/>
        <w:tblW w:w="0" w:type="auto"/>
        <w:tblLook w:val="04A0" w:firstRow="1" w:lastRow="0" w:firstColumn="1" w:lastColumn="0" w:noHBand="0" w:noVBand="1"/>
      </w:tblPr>
      <w:tblGrid>
        <w:gridCol w:w="1838"/>
        <w:gridCol w:w="4678"/>
        <w:gridCol w:w="2404"/>
      </w:tblGrid>
      <w:tr w:rsidR="00825D79" w:rsidRPr="00A04D17" w14:paraId="183A86D6" w14:textId="77777777" w:rsidTr="00825D79">
        <w:tc>
          <w:tcPr>
            <w:tcW w:w="1838" w:type="dxa"/>
          </w:tcPr>
          <w:p w14:paraId="0F9F4B7F" w14:textId="163C719C" w:rsidR="00825D79" w:rsidRPr="00A04D17" w:rsidRDefault="00825D79" w:rsidP="00825D79">
            <w:pPr>
              <w:jc w:val="center"/>
              <w:rPr>
                <w:rFonts w:eastAsia="Times New Roman" w:cstheme="minorHAnsi"/>
                <w:b/>
                <w:bCs/>
                <w:color w:val="000000"/>
                <w:lang w:eastAsia="el-GR"/>
              </w:rPr>
            </w:pPr>
            <w:r w:rsidRPr="00A04D17">
              <w:rPr>
                <w:rFonts w:eastAsia="Times New Roman" w:cstheme="minorHAnsi"/>
                <w:b/>
                <w:bCs/>
                <w:color w:val="000000"/>
                <w:lang w:eastAsia="el-GR"/>
              </w:rPr>
              <w:t>Α/Α ΠΑΡΑΔΟΤΕΟΥ</w:t>
            </w:r>
          </w:p>
        </w:tc>
        <w:tc>
          <w:tcPr>
            <w:tcW w:w="4678" w:type="dxa"/>
          </w:tcPr>
          <w:p w14:paraId="6D2001BA" w14:textId="09A243C5" w:rsidR="00825D79" w:rsidRPr="00A04D17" w:rsidRDefault="00825D79" w:rsidP="00825D79">
            <w:pPr>
              <w:jc w:val="both"/>
              <w:rPr>
                <w:rFonts w:eastAsia="Times New Roman" w:cstheme="minorHAnsi"/>
                <w:b/>
                <w:bCs/>
                <w:color w:val="000000"/>
                <w:lang w:eastAsia="el-GR"/>
              </w:rPr>
            </w:pPr>
            <w:r w:rsidRPr="00A04D17">
              <w:rPr>
                <w:rFonts w:eastAsia="Times New Roman" w:cstheme="minorHAnsi"/>
                <w:b/>
                <w:bCs/>
                <w:color w:val="000000"/>
                <w:lang w:eastAsia="el-GR"/>
              </w:rPr>
              <w:t>ΠΕΡΙΓΡΑΦΗ ΠΑΡΑΔΟΤΕΟΥ</w:t>
            </w:r>
          </w:p>
        </w:tc>
        <w:tc>
          <w:tcPr>
            <w:tcW w:w="2404" w:type="dxa"/>
          </w:tcPr>
          <w:p w14:paraId="7FEF3E6B" w14:textId="02F5B838" w:rsidR="00825D79" w:rsidRPr="00A04D17" w:rsidRDefault="00E03D8F" w:rsidP="00825D79">
            <w:pPr>
              <w:jc w:val="center"/>
              <w:rPr>
                <w:rFonts w:eastAsia="Times New Roman" w:cstheme="minorHAnsi"/>
                <w:b/>
                <w:bCs/>
                <w:color w:val="000000"/>
                <w:lang w:eastAsia="el-GR"/>
              </w:rPr>
            </w:pPr>
            <w:r w:rsidRPr="00A04D17">
              <w:rPr>
                <w:rFonts w:eastAsia="Times New Roman" w:cstheme="minorHAnsi"/>
                <w:b/>
                <w:bCs/>
                <w:color w:val="000000"/>
                <w:lang w:eastAsia="el-GR"/>
              </w:rPr>
              <w:t>Δράσεις</w:t>
            </w:r>
          </w:p>
        </w:tc>
      </w:tr>
      <w:tr w:rsidR="00825D79" w:rsidRPr="00A04D17" w14:paraId="55C387D2" w14:textId="77777777" w:rsidTr="00825D79">
        <w:tc>
          <w:tcPr>
            <w:tcW w:w="1838" w:type="dxa"/>
          </w:tcPr>
          <w:p w14:paraId="18536BE1" w14:textId="3DA9B06D" w:rsidR="00825D79" w:rsidRPr="00A04D17" w:rsidRDefault="00825D79" w:rsidP="00825D79">
            <w:pPr>
              <w:jc w:val="center"/>
              <w:rPr>
                <w:rFonts w:eastAsia="Times New Roman" w:cstheme="minorHAnsi"/>
                <w:b/>
                <w:bCs/>
                <w:color w:val="000000"/>
                <w:lang w:eastAsia="el-GR"/>
              </w:rPr>
            </w:pPr>
            <w:r w:rsidRPr="00A04D17">
              <w:rPr>
                <w:rFonts w:eastAsia="Times New Roman" w:cstheme="minorHAnsi"/>
                <w:b/>
                <w:bCs/>
                <w:color w:val="000000"/>
                <w:lang w:eastAsia="el-GR"/>
              </w:rPr>
              <w:t>A1.</w:t>
            </w:r>
          </w:p>
        </w:tc>
        <w:tc>
          <w:tcPr>
            <w:tcW w:w="4678" w:type="dxa"/>
          </w:tcPr>
          <w:p w14:paraId="535E49B0" w14:textId="13C24F8B" w:rsidR="00825D79" w:rsidRPr="00A04D17" w:rsidRDefault="00825D79" w:rsidP="00825D79">
            <w:pPr>
              <w:shd w:val="clear" w:color="auto" w:fill="FDFDFD"/>
              <w:spacing w:after="160" w:line="259" w:lineRule="auto"/>
              <w:jc w:val="both"/>
              <w:rPr>
                <w:rFonts w:eastAsia="Times New Roman" w:cstheme="minorHAnsi"/>
                <w:color w:val="000000"/>
                <w:lang w:eastAsia="el-GR"/>
              </w:rPr>
            </w:pPr>
            <w:r w:rsidRPr="00A04D17">
              <w:rPr>
                <w:rFonts w:eastAsia="Times New Roman" w:cstheme="minorHAnsi"/>
                <w:color w:val="000000"/>
                <w:lang w:eastAsia="el-GR"/>
              </w:rPr>
              <w:t xml:space="preserve">Προετοιμασία και παραγωγή </w:t>
            </w:r>
            <w:r w:rsidR="00440696">
              <w:rPr>
                <w:rFonts w:eastAsia="Times New Roman" w:cstheme="minorHAnsi"/>
                <w:color w:val="000000"/>
                <w:lang w:eastAsia="el-GR"/>
              </w:rPr>
              <w:t xml:space="preserve">όλου του </w:t>
            </w:r>
            <w:r w:rsidRPr="00A04D17">
              <w:rPr>
                <w:rFonts w:eastAsia="Times New Roman" w:cstheme="minorHAnsi"/>
                <w:color w:val="000000"/>
                <w:lang w:eastAsia="el-GR"/>
              </w:rPr>
              <w:t>έντυπου</w:t>
            </w:r>
            <w:r w:rsidR="00E03D8F" w:rsidRPr="00A04D17">
              <w:rPr>
                <w:rFonts w:eastAsia="Times New Roman" w:cstheme="minorHAnsi"/>
                <w:color w:val="000000"/>
                <w:lang w:eastAsia="el-GR"/>
              </w:rPr>
              <w:t xml:space="preserve"> και ηλεκτρονικού</w:t>
            </w:r>
            <w:r w:rsidRPr="00A04D17">
              <w:rPr>
                <w:rFonts w:eastAsia="Times New Roman" w:cstheme="minorHAnsi"/>
                <w:color w:val="000000"/>
                <w:lang w:eastAsia="el-GR"/>
              </w:rPr>
              <w:t xml:space="preserve"> υλικού προβολής και δημοσιότητας </w:t>
            </w:r>
            <w:r w:rsidR="00440696">
              <w:rPr>
                <w:rFonts w:eastAsia="Times New Roman" w:cstheme="minorHAnsi"/>
                <w:color w:val="000000"/>
                <w:lang w:eastAsia="el-GR"/>
              </w:rPr>
              <w:t>των οραματικών λύσεων του Δήμου Χανίων.</w:t>
            </w:r>
          </w:p>
        </w:tc>
        <w:tc>
          <w:tcPr>
            <w:tcW w:w="2404" w:type="dxa"/>
          </w:tcPr>
          <w:p w14:paraId="633DD28E" w14:textId="5A08B844" w:rsidR="00825D79" w:rsidRPr="00A04D17" w:rsidRDefault="00825D79" w:rsidP="00AD6BC3">
            <w:pPr>
              <w:ind w:left="720"/>
              <w:rPr>
                <w:rFonts w:eastAsia="Times New Roman" w:cstheme="minorHAnsi"/>
                <w:color w:val="000000"/>
                <w:lang w:eastAsia="el-GR"/>
              </w:rPr>
            </w:pPr>
          </w:p>
        </w:tc>
      </w:tr>
      <w:tr w:rsidR="00825D79" w:rsidRPr="00A04D17" w14:paraId="7156B69C" w14:textId="77777777" w:rsidTr="00825D79">
        <w:tc>
          <w:tcPr>
            <w:tcW w:w="1838" w:type="dxa"/>
          </w:tcPr>
          <w:p w14:paraId="493E7541" w14:textId="781C7EC1" w:rsidR="00825D79" w:rsidRPr="00A04D17" w:rsidRDefault="00825D79" w:rsidP="00825D79">
            <w:pPr>
              <w:jc w:val="center"/>
              <w:rPr>
                <w:rFonts w:eastAsia="Times New Roman" w:cstheme="minorHAnsi"/>
                <w:b/>
                <w:bCs/>
                <w:color w:val="000000"/>
                <w:lang w:eastAsia="el-GR"/>
              </w:rPr>
            </w:pPr>
            <w:r w:rsidRPr="00A04D17">
              <w:rPr>
                <w:rFonts w:eastAsia="Times New Roman" w:cstheme="minorHAnsi"/>
                <w:b/>
                <w:bCs/>
                <w:color w:val="000000"/>
                <w:lang w:eastAsia="el-GR"/>
              </w:rPr>
              <w:t>A2 – Α4.</w:t>
            </w:r>
          </w:p>
        </w:tc>
        <w:tc>
          <w:tcPr>
            <w:tcW w:w="4678" w:type="dxa"/>
          </w:tcPr>
          <w:p w14:paraId="7C252304" w14:textId="4EAB4C03" w:rsidR="00825D79" w:rsidRPr="00A04D17" w:rsidRDefault="00440696" w:rsidP="00825D79">
            <w:pPr>
              <w:shd w:val="clear" w:color="auto" w:fill="FDFDFD"/>
              <w:jc w:val="both"/>
              <w:rPr>
                <w:rFonts w:eastAsia="Times New Roman" w:cstheme="minorHAnsi"/>
                <w:color w:val="000000"/>
                <w:lang w:eastAsia="el-GR"/>
              </w:rPr>
            </w:pPr>
            <w:r>
              <w:rPr>
                <w:rFonts w:eastAsia="Times New Roman" w:cstheme="minorHAnsi"/>
                <w:color w:val="000000"/>
                <w:lang w:eastAsia="el-GR"/>
              </w:rPr>
              <w:t xml:space="preserve">Προβολή οραματικών λύσεων του Δήμου Χανίων </w:t>
            </w:r>
            <w:r w:rsidRPr="00440696">
              <w:rPr>
                <w:rFonts w:eastAsia="Times New Roman" w:cstheme="minorHAnsi"/>
                <w:color w:val="000000"/>
                <w:lang w:eastAsia="el-GR"/>
              </w:rPr>
              <w:t xml:space="preserve"> </w:t>
            </w:r>
            <w:r>
              <w:rPr>
                <w:rFonts w:eastAsia="Times New Roman" w:cstheme="minorHAnsi"/>
                <w:color w:val="000000"/>
                <w:lang w:eastAsia="el-GR"/>
              </w:rPr>
              <w:t xml:space="preserve">σε </w:t>
            </w:r>
            <w:r w:rsidRPr="00440696">
              <w:rPr>
                <w:rFonts w:eastAsia="Times New Roman" w:cstheme="minorHAnsi"/>
                <w:color w:val="000000"/>
                <w:lang w:eastAsia="el-GR"/>
              </w:rPr>
              <w:t>Γενικές Εκδηλώσεις του Δήμου</w:t>
            </w:r>
            <w:r>
              <w:rPr>
                <w:rFonts w:eastAsia="Times New Roman" w:cstheme="minorHAnsi"/>
                <w:color w:val="000000"/>
                <w:lang w:eastAsia="el-GR"/>
              </w:rPr>
              <w:t>.</w:t>
            </w:r>
          </w:p>
        </w:tc>
        <w:tc>
          <w:tcPr>
            <w:tcW w:w="2404" w:type="dxa"/>
          </w:tcPr>
          <w:p w14:paraId="37BD3994" w14:textId="45D7A387" w:rsidR="00825D79" w:rsidRPr="00A04D17" w:rsidRDefault="00825D79" w:rsidP="00825D79">
            <w:pPr>
              <w:jc w:val="center"/>
              <w:rPr>
                <w:rFonts w:eastAsia="Times New Roman" w:cstheme="minorHAnsi"/>
                <w:color w:val="000000"/>
                <w:lang w:eastAsia="el-GR"/>
              </w:rPr>
            </w:pPr>
            <w:r w:rsidRPr="00A04D17">
              <w:rPr>
                <w:rFonts w:eastAsia="Times New Roman" w:cstheme="minorHAnsi"/>
                <w:color w:val="000000"/>
                <w:lang w:eastAsia="el-GR"/>
              </w:rPr>
              <w:t>3</w:t>
            </w:r>
          </w:p>
        </w:tc>
      </w:tr>
      <w:tr w:rsidR="00825D79" w:rsidRPr="00A04D17" w14:paraId="41302C81" w14:textId="77777777" w:rsidTr="00825D79">
        <w:tc>
          <w:tcPr>
            <w:tcW w:w="1838" w:type="dxa"/>
          </w:tcPr>
          <w:p w14:paraId="26A86254" w14:textId="21898FA9" w:rsidR="00825D79" w:rsidRPr="00A04D17" w:rsidRDefault="00825D79" w:rsidP="00825D79">
            <w:pPr>
              <w:jc w:val="center"/>
              <w:rPr>
                <w:rFonts w:eastAsia="Times New Roman" w:cstheme="minorHAnsi"/>
                <w:b/>
                <w:bCs/>
                <w:color w:val="000000"/>
                <w:lang w:eastAsia="el-GR"/>
              </w:rPr>
            </w:pPr>
            <w:r w:rsidRPr="00A04D17">
              <w:rPr>
                <w:rFonts w:eastAsia="Times New Roman" w:cstheme="minorHAnsi"/>
                <w:b/>
                <w:bCs/>
                <w:color w:val="000000"/>
                <w:lang w:eastAsia="el-GR"/>
              </w:rPr>
              <w:t>B1.</w:t>
            </w:r>
          </w:p>
        </w:tc>
        <w:tc>
          <w:tcPr>
            <w:tcW w:w="4678" w:type="dxa"/>
          </w:tcPr>
          <w:p w14:paraId="24D0FA79" w14:textId="2615E56F" w:rsidR="00825D79" w:rsidRPr="00A04D17" w:rsidRDefault="00440696" w:rsidP="00825D79">
            <w:pPr>
              <w:shd w:val="clear" w:color="auto" w:fill="FDFDFD"/>
              <w:jc w:val="both"/>
              <w:rPr>
                <w:rFonts w:eastAsia="Times New Roman" w:cstheme="minorHAnsi"/>
                <w:color w:val="000000"/>
                <w:lang w:eastAsia="el-GR"/>
              </w:rPr>
            </w:pPr>
            <w:r>
              <w:rPr>
                <w:rFonts w:eastAsia="Times New Roman" w:cstheme="minorHAnsi"/>
                <w:color w:val="000000"/>
                <w:lang w:eastAsia="el-GR"/>
              </w:rPr>
              <w:t>Διοργάνωση τ</w:t>
            </w:r>
            <w:r w:rsidR="00825D79" w:rsidRPr="00A04D17">
              <w:rPr>
                <w:rFonts w:eastAsia="Times New Roman" w:cstheme="minorHAnsi"/>
                <w:color w:val="000000"/>
                <w:lang w:eastAsia="el-GR"/>
              </w:rPr>
              <w:t>οπική</w:t>
            </w:r>
            <w:r>
              <w:rPr>
                <w:rFonts w:eastAsia="Times New Roman" w:cstheme="minorHAnsi"/>
                <w:color w:val="000000"/>
                <w:lang w:eastAsia="el-GR"/>
              </w:rPr>
              <w:t>ς</w:t>
            </w:r>
            <w:r w:rsidR="00825D79" w:rsidRPr="00A04D17">
              <w:rPr>
                <w:rFonts w:eastAsia="Times New Roman" w:cstheme="minorHAnsi"/>
                <w:color w:val="000000"/>
                <w:lang w:eastAsia="el-GR"/>
              </w:rPr>
              <w:t xml:space="preserve"> εκδήλωση</w:t>
            </w:r>
            <w:r>
              <w:rPr>
                <w:rFonts w:eastAsia="Times New Roman" w:cstheme="minorHAnsi"/>
                <w:color w:val="000000"/>
                <w:lang w:eastAsia="el-GR"/>
              </w:rPr>
              <w:t>ς</w:t>
            </w:r>
            <w:r w:rsidR="00825D79" w:rsidRPr="00A04D17">
              <w:rPr>
                <w:rFonts w:eastAsia="Times New Roman" w:cstheme="minorHAnsi"/>
                <w:color w:val="000000"/>
                <w:lang w:eastAsia="el-GR"/>
              </w:rPr>
              <w:t xml:space="preserve"> </w:t>
            </w:r>
            <w:r>
              <w:rPr>
                <w:rFonts w:eastAsia="Times New Roman" w:cstheme="minorHAnsi"/>
                <w:color w:val="000000"/>
                <w:lang w:eastAsia="el-GR"/>
              </w:rPr>
              <w:t xml:space="preserve">για την προβολή και δημοσιότητα του </w:t>
            </w:r>
            <w:r w:rsidR="00073128" w:rsidRPr="00073128">
              <w:rPr>
                <w:rFonts w:eastAsia="Times New Roman" w:cstheme="minorHAnsi"/>
                <w:color w:val="000000"/>
                <w:lang w:eastAsia="el-GR"/>
              </w:rPr>
              <w:t xml:space="preserve">Κινητού Αστικού Καθιστικού - </w:t>
            </w:r>
            <w:proofErr w:type="spellStart"/>
            <w:r w:rsidR="00073128" w:rsidRPr="00073128">
              <w:rPr>
                <w:rFonts w:eastAsia="Times New Roman" w:cstheme="minorHAnsi"/>
                <w:color w:val="000000"/>
                <w:lang w:eastAsia="el-GR"/>
              </w:rPr>
              <w:t>MULαR</w:t>
            </w:r>
            <w:proofErr w:type="spellEnd"/>
            <w:r w:rsidR="00073128" w:rsidRPr="00073128">
              <w:rPr>
                <w:rFonts w:eastAsia="Times New Roman" w:cstheme="minorHAnsi"/>
                <w:color w:val="000000"/>
                <w:lang w:eastAsia="el-GR"/>
              </w:rPr>
              <w:t xml:space="preserve"> </w:t>
            </w:r>
            <w:r w:rsidR="00825D79" w:rsidRPr="00A04D17">
              <w:rPr>
                <w:rFonts w:eastAsia="Times New Roman" w:cstheme="minorHAnsi"/>
                <w:color w:val="000000"/>
                <w:lang w:eastAsia="el-GR"/>
              </w:rPr>
              <w:t>με κεντρικό θέμα την ΥΓΕΙΑ</w:t>
            </w:r>
            <w:r>
              <w:rPr>
                <w:rFonts w:eastAsia="Times New Roman" w:cstheme="minorHAnsi"/>
                <w:color w:val="000000"/>
                <w:lang w:eastAsia="el-GR"/>
              </w:rPr>
              <w:t xml:space="preserve"> </w:t>
            </w:r>
          </w:p>
        </w:tc>
        <w:tc>
          <w:tcPr>
            <w:tcW w:w="2404" w:type="dxa"/>
          </w:tcPr>
          <w:p w14:paraId="0025B227" w14:textId="7CA95565" w:rsidR="00825D79" w:rsidRPr="00A04D17" w:rsidRDefault="00825D79" w:rsidP="00825D79">
            <w:pPr>
              <w:jc w:val="center"/>
              <w:rPr>
                <w:rFonts w:eastAsia="Times New Roman" w:cstheme="minorHAnsi"/>
                <w:color w:val="000000"/>
                <w:lang w:eastAsia="el-GR"/>
              </w:rPr>
            </w:pPr>
            <w:r w:rsidRPr="00A04D17">
              <w:rPr>
                <w:rFonts w:eastAsia="Times New Roman" w:cstheme="minorHAnsi"/>
                <w:color w:val="000000"/>
                <w:lang w:eastAsia="el-GR"/>
              </w:rPr>
              <w:t>1</w:t>
            </w:r>
          </w:p>
        </w:tc>
      </w:tr>
      <w:tr w:rsidR="00825D79" w:rsidRPr="00A04D17" w14:paraId="49912544" w14:textId="77777777" w:rsidTr="00825D79">
        <w:tc>
          <w:tcPr>
            <w:tcW w:w="1838" w:type="dxa"/>
          </w:tcPr>
          <w:p w14:paraId="70281C64" w14:textId="440F5EF7" w:rsidR="00825D79" w:rsidRPr="00A04D17" w:rsidRDefault="00825D79" w:rsidP="00825D79">
            <w:pPr>
              <w:jc w:val="center"/>
              <w:rPr>
                <w:rFonts w:eastAsia="Times New Roman" w:cstheme="minorHAnsi"/>
                <w:b/>
                <w:bCs/>
                <w:color w:val="000000"/>
                <w:lang w:eastAsia="el-GR"/>
              </w:rPr>
            </w:pPr>
            <w:r w:rsidRPr="00A04D17">
              <w:rPr>
                <w:rFonts w:eastAsia="Times New Roman" w:cstheme="minorHAnsi"/>
                <w:b/>
                <w:bCs/>
                <w:color w:val="000000"/>
                <w:lang w:eastAsia="el-GR"/>
              </w:rPr>
              <w:t>B2.</w:t>
            </w:r>
          </w:p>
        </w:tc>
        <w:tc>
          <w:tcPr>
            <w:tcW w:w="4678" w:type="dxa"/>
          </w:tcPr>
          <w:p w14:paraId="4DD61426" w14:textId="3A995B80" w:rsidR="00825D79" w:rsidRPr="00A04D17" w:rsidRDefault="00073128" w:rsidP="00825D79">
            <w:pPr>
              <w:shd w:val="clear" w:color="auto" w:fill="FDFDFD"/>
              <w:jc w:val="both"/>
              <w:rPr>
                <w:rFonts w:eastAsia="Times New Roman" w:cstheme="minorHAnsi"/>
                <w:color w:val="000000"/>
                <w:lang w:eastAsia="el-GR"/>
              </w:rPr>
            </w:pPr>
            <w:r w:rsidRPr="00073128">
              <w:rPr>
                <w:rFonts w:eastAsia="Times New Roman" w:cstheme="minorHAnsi"/>
                <w:color w:val="000000"/>
                <w:lang w:eastAsia="el-GR"/>
              </w:rPr>
              <w:t xml:space="preserve">Διοργάνωση τοπικής εκδήλωσης για την προβολή και δημοσιότητα του Κινητού Αστικού Καθιστικού - </w:t>
            </w:r>
            <w:proofErr w:type="spellStart"/>
            <w:r w:rsidRPr="00073128">
              <w:rPr>
                <w:rFonts w:eastAsia="Times New Roman" w:cstheme="minorHAnsi"/>
                <w:color w:val="000000"/>
                <w:lang w:eastAsia="el-GR"/>
              </w:rPr>
              <w:t>MULαR</w:t>
            </w:r>
            <w:proofErr w:type="spellEnd"/>
            <w:r w:rsidRPr="00073128">
              <w:rPr>
                <w:rFonts w:eastAsia="Times New Roman" w:cstheme="minorHAnsi"/>
                <w:color w:val="000000"/>
                <w:lang w:eastAsia="el-GR"/>
              </w:rPr>
              <w:t xml:space="preserve"> με κεντρικό θέμα την </w:t>
            </w:r>
            <w:r>
              <w:rPr>
                <w:rFonts w:eastAsia="Times New Roman" w:cstheme="minorHAnsi"/>
                <w:color w:val="000000"/>
                <w:lang w:eastAsia="el-GR"/>
              </w:rPr>
              <w:t>τον</w:t>
            </w:r>
            <w:r w:rsidR="00825D79" w:rsidRPr="00A04D17">
              <w:rPr>
                <w:rFonts w:eastAsia="Times New Roman" w:cstheme="minorHAnsi"/>
                <w:color w:val="000000"/>
                <w:lang w:eastAsia="el-GR"/>
              </w:rPr>
              <w:t xml:space="preserve"> ΠΟΛΙΤΙΣΜΟ</w:t>
            </w:r>
          </w:p>
        </w:tc>
        <w:tc>
          <w:tcPr>
            <w:tcW w:w="2404" w:type="dxa"/>
          </w:tcPr>
          <w:p w14:paraId="28CFDE55" w14:textId="40347708" w:rsidR="00825D79" w:rsidRPr="00A04D17" w:rsidRDefault="00825D79" w:rsidP="00825D79">
            <w:pPr>
              <w:jc w:val="center"/>
              <w:rPr>
                <w:rFonts w:eastAsia="Times New Roman" w:cstheme="minorHAnsi"/>
                <w:color w:val="000000"/>
                <w:lang w:eastAsia="el-GR"/>
              </w:rPr>
            </w:pPr>
            <w:r w:rsidRPr="00A04D17">
              <w:rPr>
                <w:rFonts w:eastAsia="Times New Roman" w:cstheme="minorHAnsi"/>
                <w:color w:val="000000"/>
                <w:lang w:eastAsia="el-GR"/>
              </w:rPr>
              <w:t>1</w:t>
            </w:r>
          </w:p>
        </w:tc>
      </w:tr>
      <w:tr w:rsidR="00825D79" w:rsidRPr="00A04D17" w14:paraId="37AD966C" w14:textId="77777777" w:rsidTr="00825D79">
        <w:tc>
          <w:tcPr>
            <w:tcW w:w="1838" w:type="dxa"/>
          </w:tcPr>
          <w:p w14:paraId="604F78FE" w14:textId="4777801D" w:rsidR="00825D79" w:rsidRPr="00A04D17" w:rsidRDefault="00825D79" w:rsidP="00825D79">
            <w:pPr>
              <w:jc w:val="center"/>
              <w:rPr>
                <w:rFonts w:eastAsia="Times New Roman" w:cstheme="minorHAnsi"/>
                <w:b/>
                <w:bCs/>
                <w:color w:val="000000"/>
                <w:lang w:eastAsia="el-GR"/>
              </w:rPr>
            </w:pPr>
            <w:r w:rsidRPr="00A04D17">
              <w:rPr>
                <w:rFonts w:eastAsia="Times New Roman" w:cstheme="minorHAnsi"/>
                <w:b/>
                <w:bCs/>
                <w:color w:val="000000"/>
                <w:lang w:eastAsia="el-GR"/>
              </w:rPr>
              <w:t>B3.</w:t>
            </w:r>
          </w:p>
        </w:tc>
        <w:tc>
          <w:tcPr>
            <w:tcW w:w="4678" w:type="dxa"/>
          </w:tcPr>
          <w:p w14:paraId="63E19990" w14:textId="7201735B" w:rsidR="00825D79" w:rsidRPr="00A04D17" w:rsidRDefault="00073128" w:rsidP="00825D79">
            <w:pPr>
              <w:shd w:val="clear" w:color="auto" w:fill="FDFDFD"/>
              <w:jc w:val="both"/>
              <w:rPr>
                <w:rFonts w:eastAsia="Times New Roman" w:cstheme="minorHAnsi"/>
                <w:color w:val="000000"/>
                <w:lang w:eastAsia="el-GR"/>
              </w:rPr>
            </w:pPr>
            <w:r w:rsidRPr="00073128">
              <w:rPr>
                <w:rFonts w:eastAsia="Times New Roman" w:cstheme="minorHAnsi"/>
                <w:color w:val="000000"/>
                <w:lang w:eastAsia="el-GR"/>
              </w:rPr>
              <w:t xml:space="preserve">Διοργάνωση τοπικής εκδήλωσης για την προβολή και δημοσιότητα του Κινητού Αστικού Καθιστικού - </w:t>
            </w:r>
            <w:proofErr w:type="spellStart"/>
            <w:r w:rsidRPr="00073128">
              <w:rPr>
                <w:rFonts w:eastAsia="Times New Roman" w:cstheme="minorHAnsi"/>
                <w:color w:val="000000"/>
                <w:lang w:eastAsia="el-GR"/>
              </w:rPr>
              <w:t>MULαR</w:t>
            </w:r>
            <w:proofErr w:type="spellEnd"/>
            <w:r w:rsidRPr="00073128">
              <w:rPr>
                <w:rFonts w:eastAsia="Times New Roman" w:cstheme="minorHAnsi"/>
                <w:color w:val="000000"/>
                <w:lang w:eastAsia="el-GR"/>
              </w:rPr>
              <w:t xml:space="preserve"> με κεντρικό θέμα την </w:t>
            </w:r>
            <w:r w:rsidR="00825D79" w:rsidRPr="00A04D17">
              <w:rPr>
                <w:rFonts w:eastAsia="Times New Roman" w:cstheme="minorHAnsi"/>
                <w:color w:val="000000"/>
                <w:lang w:eastAsia="el-GR"/>
              </w:rPr>
              <w:t>ΕΚΠΑΙΔΕΥΣΗ</w:t>
            </w:r>
          </w:p>
        </w:tc>
        <w:tc>
          <w:tcPr>
            <w:tcW w:w="2404" w:type="dxa"/>
          </w:tcPr>
          <w:p w14:paraId="60CD1BBA" w14:textId="37C73DB5" w:rsidR="00825D79" w:rsidRPr="00A04D17" w:rsidRDefault="00825D79" w:rsidP="00825D79">
            <w:pPr>
              <w:jc w:val="center"/>
              <w:rPr>
                <w:rFonts w:eastAsia="Times New Roman" w:cstheme="minorHAnsi"/>
                <w:color w:val="000000"/>
                <w:lang w:eastAsia="el-GR"/>
              </w:rPr>
            </w:pPr>
            <w:r w:rsidRPr="00A04D17">
              <w:rPr>
                <w:rFonts w:eastAsia="Times New Roman" w:cstheme="minorHAnsi"/>
                <w:color w:val="000000"/>
                <w:lang w:eastAsia="el-GR"/>
              </w:rPr>
              <w:t>1</w:t>
            </w:r>
          </w:p>
        </w:tc>
      </w:tr>
      <w:tr w:rsidR="00825D79" w:rsidRPr="00A04D17" w14:paraId="6142EACF" w14:textId="77777777" w:rsidTr="00825D79">
        <w:tc>
          <w:tcPr>
            <w:tcW w:w="1838" w:type="dxa"/>
          </w:tcPr>
          <w:p w14:paraId="2C75F7DC" w14:textId="4823AB6F" w:rsidR="00825D79" w:rsidRPr="00A04D17" w:rsidRDefault="00825D79" w:rsidP="00825D79">
            <w:pPr>
              <w:jc w:val="center"/>
              <w:rPr>
                <w:rFonts w:eastAsia="Times New Roman" w:cstheme="minorHAnsi"/>
                <w:b/>
                <w:bCs/>
                <w:color w:val="000000"/>
                <w:lang w:eastAsia="el-GR"/>
              </w:rPr>
            </w:pPr>
            <w:r w:rsidRPr="00A04D17">
              <w:rPr>
                <w:rFonts w:eastAsia="Times New Roman" w:cstheme="minorHAnsi"/>
                <w:b/>
                <w:bCs/>
                <w:color w:val="000000"/>
                <w:lang w:eastAsia="el-GR"/>
              </w:rPr>
              <w:t>Γ1.</w:t>
            </w:r>
          </w:p>
        </w:tc>
        <w:tc>
          <w:tcPr>
            <w:tcW w:w="4678" w:type="dxa"/>
          </w:tcPr>
          <w:p w14:paraId="44B272D6" w14:textId="00B5C894" w:rsidR="00825D79" w:rsidRPr="00A04D17" w:rsidRDefault="00825D79" w:rsidP="00825D79">
            <w:pPr>
              <w:shd w:val="clear" w:color="auto" w:fill="FDFDFD"/>
              <w:jc w:val="both"/>
              <w:rPr>
                <w:rFonts w:eastAsia="Times New Roman" w:cstheme="minorHAnsi"/>
                <w:color w:val="000000"/>
                <w:lang w:eastAsia="el-GR"/>
              </w:rPr>
            </w:pPr>
            <w:r w:rsidRPr="00A04D17">
              <w:rPr>
                <w:rFonts w:eastAsia="Times New Roman" w:cstheme="minorHAnsi"/>
                <w:color w:val="000000"/>
                <w:lang w:eastAsia="el-GR"/>
              </w:rPr>
              <w:t>Τελική Εκδήλωση Κλεισίματος έργου VARCITIES</w:t>
            </w:r>
          </w:p>
        </w:tc>
        <w:tc>
          <w:tcPr>
            <w:tcW w:w="2404" w:type="dxa"/>
          </w:tcPr>
          <w:p w14:paraId="0CEC5343" w14:textId="71970D63" w:rsidR="00825D79" w:rsidRPr="00A04D17" w:rsidRDefault="00825D79" w:rsidP="00825D79">
            <w:pPr>
              <w:jc w:val="center"/>
              <w:rPr>
                <w:rFonts w:eastAsia="Times New Roman" w:cstheme="minorHAnsi"/>
                <w:color w:val="000000"/>
                <w:lang w:eastAsia="el-GR"/>
              </w:rPr>
            </w:pPr>
            <w:r w:rsidRPr="00A04D17">
              <w:rPr>
                <w:rFonts w:eastAsia="Times New Roman" w:cstheme="minorHAnsi"/>
                <w:color w:val="000000"/>
                <w:lang w:eastAsia="el-GR"/>
              </w:rPr>
              <w:t>1</w:t>
            </w:r>
          </w:p>
        </w:tc>
      </w:tr>
    </w:tbl>
    <w:p w14:paraId="5D8A28DE" w14:textId="77777777" w:rsidR="00825D79" w:rsidRPr="00A04D17" w:rsidRDefault="00825D79" w:rsidP="00825D79">
      <w:pPr>
        <w:shd w:val="clear" w:color="auto" w:fill="FDFDFD"/>
        <w:jc w:val="both"/>
        <w:rPr>
          <w:rFonts w:eastAsia="Times New Roman" w:cstheme="minorHAnsi"/>
          <w:color w:val="000000"/>
          <w:lang w:eastAsia="el-GR"/>
        </w:rPr>
      </w:pPr>
    </w:p>
    <w:p w14:paraId="1B56FF8B" w14:textId="75DA8DC5" w:rsidR="00B32F7A" w:rsidRPr="00A04D17" w:rsidRDefault="004E365B" w:rsidP="00B32F7A">
      <w:pPr>
        <w:pStyle w:val="2"/>
        <w:spacing w:before="0" w:after="120" w:line="300" w:lineRule="atLeast"/>
        <w:jc w:val="both"/>
        <w:rPr>
          <w:rFonts w:asciiTheme="minorHAnsi" w:hAnsiTheme="minorHAnsi" w:cstheme="minorHAnsi"/>
          <w:b/>
          <w:bCs/>
          <w:sz w:val="22"/>
          <w:szCs w:val="22"/>
          <w:lang w:val="el-GR"/>
        </w:rPr>
      </w:pPr>
      <w:bookmarkStart w:id="13" w:name="OLE_LINK13"/>
      <w:bookmarkStart w:id="14" w:name="OLE_LINK15"/>
      <w:bookmarkStart w:id="15" w:name="OLE_LINK14"/>
      <w:bookmarkStart w:id="16" w:name="_Toc153267700"/>
      <w:bookmarkEnd w:id="13"/>
      <w:bookmarkEnd w:id="14"/>
      <w:bookmarkEnd w:id="15"/>
      <w:r w:rsidRPr="00A04D17">
        <w:rPr>
          <w:rFonts w:asciiTheme="minorHAnsi" w:hAnsiTheme="minorHAnsi" w:cstheme="minorHAnsi"/>
          <w:b/>
          <w:bCs/>
          <w:sz w:val="22"/>
          <w:szCs w:val="22"/>
          <w:lang w:val="el-GR"/>
        </w:rPr>
        <w:t>Δ</w:t>
      </w:r>
      <w:r w:rsidR="000171EC" w:rsidRPr="00A04D17">
        <w:rPr>
          <w:rFonts w:asciiTheme="minorHAnsi" w:hAnsiTheme="minorHAnsi" w:cstheme="minorHAnsi"/>
          <w:b/>
          <w:bCs/>
          <w:sz w:val="22"/>
          <w:szCs w:val="22"/>
          <w:lang w:val="el-GR"/>
        </w:rPr>
        <w:t xml:space="preserve">. </w:t>
      </w:r>
      <w:r w:rsidR="00B32F7A" w:rsidRPr="00A04D17">
        <w:rPr>
          <w:rFonts w:asciiTheme="minorHAnsi" w:hAnsiTheme="minorHAnsi" w:cstheme="minorHAnsi"/>
          <w:b/>
          <w:bCs/>
          <w:sz w:val="22"/>
          <w:szCs w:val="22"/>
          <w:lang w:val="el-GR"/>
        </w:rPr>
        <w:t>ΔΙΑΡΚΕΙΑ ΣΥΜΒΑΣΗΣ/ ΧΡΟΝΟΙ ΠΑΡΑΔΟΣΗΣ/ ΧΡΟΝΟΔΙΑΓΡΑΜΜΑ</w:t>
      </w:r>
      <w:bookmarkEnd w:id="16"/>
    </w:p>
    <w:p w14:paraId="73963F80" w14:textId="11D92077" w:rsidR="00B32F7A" w:rsidRPr="00A04D17" w:rsidRDefault="00B32F7A" w:rsidP="00EA0411">
      <w:pPr>
        <w:jc w:val="both"/>
        <w:rPr>
          <w:rFonts w:cstheme="minorHAnsi"/>
        </w:rPr>
      </w:pPr>
      <w:r w:rsidRPr="00A04D17">
        <w:rPr>
          <w:rFonts w:cstheme="minorHAnsi"/>
        </w:rPr>
        <w:t xml:space="preserve">Η ανάθεση </w:t>
      </w:r>
      <w:r w:rsidR="00EA0411" w:rsidRPr="00A04D17">
        <w:rPr>
          <w:rFonts w:cstheme="minorHAnsi"/>
        </w:rPr>
        <w:t>των ενεργειών της προβολής και δημοσιότητας του έργου</w:t>
      </w:r>
      <w:r w:rsidRPr="00A04D17">
        <w:rPr>
          <w:rFonts w:cstheme="minorHAnsi"/>
        </w:rPr>
        <w:t xml:space="preserve"> θα διαρκέσει από την υπογραφή της Σύμβασης,</w:t>
      </w:r>
      <w:r w:rsidR="00EA0411" w:rsidRPr="00A04D17">
        <w:rPr>
          <w:rFonts w:cstheme="minorHAnsi"/>
        </w:rPr>
        <w:t xml:space="preserve"> έως και την λήξη του έργου </w:t>
      </w:r>
      <w:r w:rsidRPr="00A04D17">
        <w:rPr>
          <w:rFonts w:cstheme="minorHAnsi"/>
        </w:rPr>
        <w:t xml:space="preserve">VARCITIES. </w:t>
      </w:r>
    </w:p>
    <w:p w14:paraId="689A756B" w14:textId="1B83BF29" w:rsidR="00B32F7A" w:rsidRPr="00A04D17" w:rsidRDefault="00B32F7A" w:rsidP="00EA0411">
      <w:pPr>
        <w:jc w:val="both"/>
        <w:rPr>
          <w:rFonts w:cstheme="minorHAnsi"/>
        </w:rPr>
      </w:pPr>
      <w:r w:rsidRPr="00A04D17">
        <w:rPr>
          <w:rFonts w:cstheme="minorHAnsi"/>
        </w:rPr>
        <w:t xml:space="preserve">Η </w:t>
      </w:r>
      <w:r w:rsidR="00EA0411" w:rsidRPr="00A04D17">
        <w:rPr>
          <w:rFonts w:cstheme="minorHAnsi"/>
        </w:rPr>
        <w:t>υλοποίηση</w:t>
      </w:r>
      <w:r w:rsidRPr="00A04D17">
        <w:rPr>
          <w:rFonts w:cstheme="minorHAnsi"/>
        </w:rPr>
        <w:t xml:space="preserve"> των επιμέρους </w:t>
      </w:r>
      <w:r w:rsidR="00EA0411" w:rsidRPr="00A04D17">
        <w:rPr>
          <w:rFonts w:cstheme="minorHAnsi"/>
        </w:rPr>
        <w:t>παραδοτέων</w:t>
      </w:r>
      <w:r w:rsidRPr="00A04D17">
        <w:rPr>
          <w:rFonts w:cstheme="minorHAnsi"/>
        </w:rPr>
        <w:t xml:space="preserve"> από τ</w:t>
      </w:r>
      <w:r w:rsidR="00EA0411" w:rsidRPr="00A04D17">
        <w:rPr>
          <w:rFonts w:cstheme="minorHAnsi"/>
        </w:rPr>
        <w:t>ην ανάδοχο εταιρεία</w:t>
      </w:r>
      <w:r w:rsidRPr="00A04D17">
        <w:rPr>
          <w:rFonts w:cstheme="minorHAnsi"/>
        </w:rPr>
        <w:t xml:space="preserve"> είναι δυνατό να μεταβάλλεται χρονικά, μετά από κοινή έγγραφη συμφωνία</w:t>
      </w:r>
      <w:r w:rsidR="00EA0411" w:rsidRPr="00A04D17">
        <w:rPr>
          <w:rFonts w:cstheme="minorHAnsi"/>
        </w:rPr>
        <w:t xml:space="preserve"> μεταξύ της αναδόχου εταιρείας και της Ομάδας Διαχείρισης Έργου, που έχει οριστεί σύμφωνα με την υπ’ </w:t>
      </w:r>
      <w:proofErr w:type="spellStart"/>
      <w:r w:rsidR="00EA0411" w:rsidRPr="00A04D17">
        <w:rPr>
          <w:rFonts w:cstheme="minorHAnsi"/>
        </w:rPr>
        <w:t>αριθμ</w:t>
      </w:r>
      <w:proofErr w:type="spellEnd"/>
      <w:r w:rsidR="00EA0411" w:rsidRPr="00A04D17">
        <w:rPr>
          <w:rFonts w:cstheme="minorHAnsi"/>
        </w:rPr>
        <w:t xml:space="preserve">. </w:t>
      </w:r>
      <w:r w:rsidR="00EA0411" w:rsidRPr="00A04D17">
        <w:rPr>
          <w:rFonts w:cstheme="minorHAnsi"/>
          <w:bCs/>
        </w:rPr>
        <w:t>393/2023 (ΑΔΑ: 9ΟΕΓΩΗ5-ΥΗ4) Απόφαση Δημάρχου Χανίων</w:t>
      </w:r>
      <w:r w:rsidRPr="00A04D17">
        <w:rPr>
          <w:rFonts w:cstheme="minorHAnsi"/>
        </w:rPr>
        <w:t xml:space="preserve">. </w:t>
      </w:r>
    </w:p>
    <w:p w14:paraId="34FE1617" w14:textId="17506911" w:rsidR="00B32F7A" w:rsidRPr="00A04D17" w:rsidRDefault="00B32F7A" w:rsidP="00EA0411">
      <w:pPr>
        <w:jc w:val="both"/>
        <w:rPr>
          <w:rFonts w:cstheme="minorHAnsi"/>
        </w:rPr>
      </w:pPr>
      <w:r w:rsidRPr="00A04D17">
        <w:rPr>
          <w:rFonts w:cstheme="minorHAnsi"/>
        </w:rPr>
        <w:t xml:space="preserve">Οι λεπτομέρειες και το ακριβές Χρονοδιάγραμμα Υλοποίησης </w:t>
      </w:r>
      <w:r w:rsidR="00EA0411" w:rsidRPr="00A04D17">
        <w:rPr>
          <w:rFonts w:cstheme="minorHAnsi"/>
        </w:rPr>
        <w:t xml:space="preserve">των παραδοτέων </w:t>
      </w:r>
      <w:r w:rsidRPr="00A04D17">
        <w:rPr>
          <w:rFonts w:cstheme="minorHAnsi"/>
        </w:rPr>
        <w:t xml:space="preserve">θα </w:t>
      </w:r>
      <w:r w:rsidR="00EA0411" w:rsidRPr="00A04D17">
        <w:rPr>
          <w:rFonts w:cstheme="minorHAnsi"/>
        </w:rPr>
        <w:t>διαμορφώνεται ανάλογα και μετά από συνεννόηση και συνεργασία με την Ομάδα Διαχείρισης Έργου.</w:t>
      </w:r>
    </w:p>
    <w:p w14:paraId="59F23C33" w14:textId="484CDC9E" w:rsidR="00A94D71" w:rsidRPr="00A04D17" w:rsidRDefault="004E365B" w:rsidP="00A94D71">
      <w:pPr>
        <w:pStyle w:val="2"/>
        <w:spacing w:before="0" w:after="120" w:line="300" w:lineRule="atLeast"/>
        <w:jc w:val="both"/>
        <w:rPr>
          <w:rFonts w:asciiTheme="minorHAnsi" w:hAnsiTheme="minorHAnsi" w:cstheme="minorHAnsi"/>
          <w:b/>
          <w:bCs/>
          <w:sz w:val="22"/>
          <w:szCs w:val="22"/>
          <w:lang w:val="el-GR"/>
        </w:rPr>
      </w:pPr>
      <w:bookmarkStart w:id="17" w:name="_Toc153267701"/>
      <w:r w:rsidRPr="00A04D17">
        <w:rPr>
          <w:rFonts w:asciiTheme="minorHAnsi" w:hAnsiTheme="minorHAnsi" w:cstheme="minorHAnsi"/>
          <w:b/>
          <w:bCs/>
          <w:sz w:val="22"/>
          <w:szCs w:val="22"/>
          <w:lang w:val="el-GR"/>
        </w:rPr>
        <w:t xml:space="preserve">Ε. </w:t>
      </w:r>
      <w:r w:rsidR="00A94D71" w:rsidRPr="00A04D17">
        <w:rPr>
          <w:rFonts w:asciiTheme="minorHAnsi" w:hAnsiTheme="minorHAnsi" w:cstheme="minorHAnsi"/>
          <w:b/>
          <w:bCs/>
          <w:sz w:val="22"/>
          <w:szCs w:val="22"/>
          <w:lang w:val="el-GR"/>
        </w:rPr>
        <w:t>ΠΡΟΥΠΟΛΟΓΙΣΜΟΣ</w:t>
      </w:r>
      <w:r w:rsidR="00992FEC" w:rsidRPr="00A04D17">
        <w:rPr>
          <w:rFonts w:asciiTheme="minorHAnsi" w:hAnsiTheme="minorHAnsi" w:cstheme="minorHAnsi"/>
          <w:b/>
          <w:bCs/>
          <w:sz w:val="22"/>
          <w:szCs w:val="22"/>
          <w:lang w:val="el-GR"/>
        </w:rPr>
        <w:t xml:space="preserve"> – ΤΡΟΠΟΣ ΠΛΗΡΩΜΗΣ</w:t>
      </w:r>
      <w:bookmarkEnd w:id="17"/>
    </w:p>
    <w:p w14:paraId="0562F1B3" w14:textId="473C9E92" w:rsidR="00A94D71" w:rsidRPr="00A04D17" w:rsidRDefault="00B26EAB" w:rsidP="00B26EAB">
      <w:pPr>
        <w:jc w:val="both"/>
        <w:rPr>
          <w:rFonts w:cstheme="minorHAnsi"/>
        </w:rPr>
      </w:pPr>
      <w:r w:rsidRPr="00A04D17">
        <w:rPr>
          <w:rFonts w:cstheme="minorHAnsi"/>
          <w:b/>
          <w:bCs/>
        </w:rPr>
        <w:t xml:space="preserve">Η πληρωμή </w:t>
      </w:r>
      <w:r w:rsidR="005C4AA3" w:rsidRPr="00A04D17">
        <w:rPr>
          <w:rFonts w:cstheme="minorHAnsi"/>
          <w:b/>
          <w:bCs/>
        </w:rPr>
        <w:t>θα γίνεται  τμηματικά βάσει προόδου εκτέλεσης των παραδοτέων</w:t>
      </w:r>
      <w:r w:rsidRPr="00A04D17">
        <w:rPr>
          <w:rFonts w:cstheme="minorHAnsi"/>
        </w:rPr>
        <w:t xml:space="preserve">. Ο </w:t>
      </w:r>
      <w:r w:rsidR="00AF0B1F" w:rsidRPr="00A04D17">
        <w:rPr>
          <w:rFonts w:cstheme="minorHAnsi"/>
        </w:rPr>
        <w:t>μέγιστος</w:t>
      </w:r>
      <w:r w:rsidRPr="00A04D17">
        <w:rPr>
          <w:rFonts w:cstheme="minorHAnsi"/>
        </w:rPr>
        <w:t xml:space="preserve"> εκτιμώμενος προϋπολογισμός αμοιβής για την υλοποίηση των δράσεων ανέρχεται στο ποσό των </w:t>
      </w:r>
      <w:r w:rsidR="005C4AA3" w:rsidRPr="00A04D17">
        <w:rPr>
          <w:rFonts w:cstheme="minorHAnsi"/>
        </w:rPr>
        <w:t>είκοσι οχτώ</w:t>
      </w:r>
      <w:r w:rsidRPr="00A04D17">
        <w:rPr>
          <w:rFonts w:cstheme="minorHAnsi"/>
        </w:rPr>
        <w:t xml:space="preserve"> χιλιάδων ευρώ (</w:t>
      </w:r>
      <w:r w:rsidR="005C4AA3" w:rsidRPr="00A04D17">
        <w:rPr>
          <w:rFonts w:cstheme="minorHAnsi"/>
        </w:rPr>
        <w:t>28</w:t>
      </w:r>
      <w:r w:rsidRPr="00A04D17">
        <w:rPr>
          <w:rFonts w:cstheme="minorHAnsi"/>
        </w:rPr>
        <w:t>.000,00 Ευρώ). Στο ποσό αυτό συμπεριλαμβάνονται τυχόν ασφαλιστικές εισφορές, φόροι καθώς και κάθε έξοδο προκύψει  για το οποίο είναι υπόχρεος ο Δήμος Χανίων έναντι του εργολάβου.</w:t>
      </w:r>
    </w:p>
    <w:p w14:paraId="0BA266D1" w14:textId="293EA582" w:rsidR="00230AA8" w:rsidRPr="00073128" w:rsidRDefault="00992FEC" w:rsidP="00992FEC">
      <w:pPr>
        <w:suppressAutoHyphens/>
        <w:autoSpaceDE w:val="0"/>
        <w:jc w:val="both"/>
        <w:rPr>
          <w:rFonts w:cstheme="minorHAnsi"/>
        </w:rPr>
      </w:pPr>
      <w:r w:rsidRPr="00A04D17">
        <w:rPr>
          <w:rFonts w:cstheme="minorHAnsi"/>
        </w:rPr>
        <w:t xml:space="preserve">Η χρηματοδότηση </w:t>
      </w:r>
      <w:r w:rsidR="00073128">
        <w:rPr>
          <w:rFonts w:cstheme="minorHAnsi"/>
        </w:rPr>
        <w:t xml:space="preserve">της παρούσας ανάθεσης </w:t>
      </w:r>
      <w:r w:rsidR="00073128" w:rsidRPr="00073128">
        <w:rPr>
          <w:rFonts w:cstheme="minorHAnsi"/>
        </w:rPr>
        <w:t>«Προβολή και δημοσιότητα των δράσεων του Δήμου Χανίων στο πλαίσιο του έργου VARCITIES, HORIZON 2020»</w:t>
      </w:r>
      <w:r w:rsidR="00073128">
        <w:rPr>
          <w:rFonts w:cstheme="minorHAnsi"/>
        </w:rPr>
        <w:t xml:space="preserve"> καλύπτεται </w:t>
      </w:r>
      <w:r w:rsidR="00073128" w:rsidRPr="00A04D17">
        <w:rPr>
          <w:rFonts w:cstheme="minorHAnsi"/>
        </w:rPr>
        <w:t xml:space="preserve">εξολοκλήρου από το ευρωπαϊκό πρόγραμμα Έρευνας και Καινοτομίας HORIZON 2020, σύμφωνα με το Συμφωνητικό Επιχορήγησης μεταξύ των εταίρων GRANT AGREEMENT </w:t>
      </w:r>
      <w:proofErr w:type="spellStart"/>
      <w:r w:rsidR="00073128" w:rsidRPr="00A04D17">
        <w:rPr>
          <w:rFonts w:cstheme="minorHAnsi"/>
        </w:rPr>
        <w:t>No</w:t>
      </w:r>
      <w:proofErr w:type="spellEnd"/>
      <w:r w:rsidR="00073128" w:rsidRPr="00A04D17">
        <w:rPr>
          <w:rFonts w:cstheme="minorHAnsi"/>
        </w:rPr>
        <w:t xml:space="preserve">. 869505 – VARCITIES </w:t>
      </w:r>
      <w:r w:rsidRPr="00073128">
        <w:rPr>
          <w:rFonts w:cstheme="minorHAnsi"/>
          <w:color w:val="000000"/>
        </w:rPr>
        <w:t>«</w:t>
      </w:r>
      <w:r w:rsidRPr="00A04D17">
        <w:rPr>
          <w:rFonts w:cstheme="minorHAnsi"/>
          <w:color w:val="000000"/>
          <w:lang w:val="en-GB"/>
        </w:rPr>
        <w:t>Visionary</w:t>
      </w:r>
      <w:r w:rsidRPr="00073128">
        <w:rPr>
          <w:rFonts w:cstheme="minorHAnsi"/>
          <w:color w:val="000000"/>
        </w:rPr>
        <w:t xml:space="preserve"> </w:t>
      </w:r>
      <w:r w:rsidRPr="00A04D17">
        <w:rPr>
          <w:rFonts w:cstheme="minorHAnsi"/>
          <w:color w:val="000000"/>
          <w:lang w:val="en-GB"/>
        </w:rPr>
        <w:t>and</w:t>
      </w:r>
      <w:r w:rsidRPr="00073128">
        <w:rPr>
          <w:rFonts w:cstheme="minorHAnsi"/>
          <w:color w:val="000000"/>
        </w:rPr>
        <w:t xml:space="preserve"> </w:t>
      </w:r>
      <w:r w:rsidRPr="00A04D17">
        <w:rPr>
          <w:rFonts w:cstheme="minorHAnsi"/>
          <w:color w:val="000000"/>
          <w:lang w:val="en-GB"/>
        </w:rPr>
        <w:t>integrated</w:t>
      </w:r>
      <w:r w:rsidRPr="00073128">
        <w:rPr>
          <w:rFonts w:cstheme="minorHAnsi"/>
          <w:color w:val="000000"/>
        </w:rPr>
        <w:t xml:space="preserve"> </w:t>
      </w:r>
      <w:r w:rsidRPr="00A04D17">
        <w:rPr>
          <w:rFonts w:cstheme="minorHAnsi"/>
          <w:color w:val="000000"/>
          <w:lang w:val="en-GB"/>
        </w:rPr>
        <w:t>solutions</w:t>
      </w:r>
      <w:r w:rsidRPr="00073128">
        <w:rPr>
          <w:rFonts w:cstheme="minorHAnsi"/>
          <w:color w:val="000000"/>
        </w:rPr>
        <w:t xml:space="preserve"> </w:t>
      </w:r>
      <w:r w:rsidRPr="00A04D17">
        <w:rPr>
          <w:rFonts w:cstheme="minorHAnsi"/>
          <w:color w:val="000000"/>
          <w:lang w:val="en-GB"/>
        </w:rPr>
        <w:t>to</w:t>
      </w:r>
      <w:r w:rsidRPr="00073128">
        <w:rPr>
          <w:rFonts w:cstheme="minorHAnsi"/>
          <w:color w:val="000000"/>
        </w:rPr>
        <w:t xml:space="preserve"> </w:t>
      </w:r>
      <w:r w:rsidRPr="00A04D17">
        <w:rPr>
          <w:rFonts w:cstheme="minorHAnsi"/>
          <w:color w:val="000000"/>
          <w:lang w:val="en-GB"/>
        </w:rPr>
        <w:t>improve</w:t>
      </w:r>
      <w:r w:rsidRPr="00073128">
        <w:rPr>
          <w:rFonts w:cstheme="minorHAnsi"/>
          <w:color w:val="000000"/>
        </w:rPr>
        <w:t xml:space="preserve"> </w:t>
      </w:r>
      <w:r w:rsidRPr="00A04D17">
        <w:rPr>
          <w:rFonts w:cstheme="minorHAnsi"/>
          <w:color w:val="000000"/>
          <w:lang w:val="en-GB"/>
        </w:rPr>
        <w:t>well</w:t>
      </w:r>
      <w:r w:rsidRPr="00073128">
        <w:rPr>
          <w:rFonts w:cstheme="minorHAnsi"/>
          <w:color w:val="000000"/>
        </w:rPr>
        <w:t>-</w:t>
      </w:r>
      <w:r w:rsidRPr="00A04D17">
        <w:rPr>
          <w:rFonts w:cstheme="minorHAnsi"/>
          <w:color w:val="000000"/>
          <w:lang w:val="en-GB"/>
        </w:rPr>
        <w:t>being</w:t>
      </w:r>
      <w:r w:rsidRPr="00073128">
        <w:rPr>
          <w:rFonts w:cstheme="minorHAnsi"/>
          <w:color w:val="000000"/>
        </w:rPr>
        <w:t xml:space="preserve"> </w:t>
      </w:r>
      <w:r w:rsidRPr="00A04D17">
        <w:rPr>
          <w:rFonts w:cstheme="minorHAnsi"/>
          <w:color w:val="000000"/>
          <w:lang w:val="en-GB"/>
        </w:rPr>
        <w:t>and</w:t>
      </w:r>
      <w:r w:rsidRPr="00073128">
        <w:rPr>
          <w:rFonts w:cstheme="minorHAnsi"/>
          <w:color w:val="000000"/>
        </w:rPr>
        <w:t xml:space="preserve"> </w:t>
      </w:r>
      <w:r w:rsidRPr="00A04D17">
        <w:rPr>
          <w:rFonts w:cstheme="minorHAnsi"/>
          <w:color w:val="000000"/>
          <w:lang w:val="en-GB"/>
        </w:rPr>
        <w:t>health</w:t>
      </w:r>
      <w:r w:rsidRPr="00073128">
        <w:rPr>
          <w:rFonts w:cstheme="minorHAnsi"/>
          <w:color w:val="000000"/>
        </w:rPr>
        <w:t xml:space="preserve"> </w:t>
      </w:r>
      <w:r w:rsidRPr="00A04D17">
        <w:rPr>
          <w:rFonts w:cstheme="minorHAnsi"/>
          <w:color w:val="000000"/>
          <w:lang w:val="en-GB"/>
        </w:rPr>
        <w:t>in</w:t>
      </w:r>
      <w:r w:rsidRPr="00073128">
        <w:rPr>
          <w:rFonts w:cstheme="minorHAnsi"/>
          <w:color w:val="000000"/>
        </w:rPr>
        <w:t xml:space="preserve"> </w:t>
      </w:r>
      <w:r w:rsidRPr="00A04D17">
        <w:rPr>
          <w:rFonts w:cstheme="minorHAnsi"/>
          <w:color w:val="000000"/>
          <w:lang w:val="en-GB"/>
        </w:rPr>
        <w:t>cities</w:t>
      </w:r>
      <w:r w:rsidRPr="00073128">
        <w:rPr>
          <w:rFonts w:cstheme="minorHAnsi"/>
          <w:color w:val="000000"/>
        </w:rPr>
        <w:t>»</w:t>
      </w:r>
      <w:r w:rsidR="00073128">
        <w:rPr>
          <w:rFonts w:cstheme="minorHAnsi"/>
          <w:color w:val="000000"/>
        </w:rPr>
        <w:t>.</w:t>
      </w:r>
    </w:p>
    <w:p w14:paraId="1D394EE3" w14:textId="0BE1C264" w:rsidR="00992FEC" w:rsidRPr="00A04D17" w:rsidRDefault="00230AA8" w:rsidP="00992FEC">
      <w:pPr>
        <w:suppressAutoHyphens/>
        <w:autoSpaceDE w:val="0"/>
        <w:jc w:val="both"/>
        <w:rPr>
          <w:rFonts w:cstheme="minorHAnsi"/>
        </w:rPr>
      </w:pPr>
      <w:r w:rsidRPr="00A04D17">
        <w:rPr>
          <w:rFonts w:cstheme="minorHAnsi"/>
        </w:rPr>
        <w:t>Η</w:t>
      </w:r>
      <w:r w:rsidR="00992FEC" w:rsidRPr="00A04D17">
        <w:rPr>
          <w:rFonts w:cstheme="minorHAnsi"/>
        </w:rPr>
        <w:t xml:space="preserve"> εν λόγω δαπάνη είναι εγγεγραμμένη στον </w:t>
      </w:r>
      <w:r w:rsidRPr="00A04D17">
        <w:rPr>
          <w:rFonts w:cstheme="minorHAnsi"/>
        </w:rPr>
        <w:t xml:space="preserve">Κ.Α. 02.10.69.6117.029: «Αμοιβές </w:t>
      </w:r>
      <w:proofErr w:type="spellStart"/>
      <w:r w:rsidRPr="00A04D17">
        <w:rPr>
          <w:rFonts w:cstheme="minorHAnsi"/>
        </w:rPr>
        <w:t>εκτ.υπηρεσιών</w:t>
      </w:r>
      <w:proofErr w:type="spellEnd"/>
      <w:r w:rsidRPr="00A04D17">
        <w:rPr>
          <w:rFonts w:cstheme="minorHAnsi"/>
        </w:rPr>
        <w:t xml:space="preserve"> προβολής δημοσιότητας» </w:t>
      </w:r>
      <w:r w:rsidR="00992FEC" w:rsidRPr="00A04D17">
        <w:rPr>
          <w:rFonts w:cstheme="minorHAnsi"/>
        </w:rPr>
        <w:t xml:space="preserve">Προϋπολογισμού Δήμου Χανίων Έτους </w:t>
      </w:r>
      <w:r w:rsidRPr="00A04D17">
        <w:rPr>
          <w:rFonts w:cstheme="minorHAnsi"/>
        </w:rPr>
        <w:t>2023</w:t>
      </w:r>
      <w:r w:rsidR="00992FEC" w:rsidRPr="00A04D17">
        <w:rPr>
          <w:rFonts w:cstheme="minorHAnsi"/>
        </w:rPr>
        <w:t>.</w:t>
      </w:r>
    </w:p>
    <w:p w14:paraId="48B046D7" w14:textId="668CDC5C" w:rsidR="00F14DE5" w:rsidRPr="00A04D17" w:rsidRDefault="00F14DE5" w:rsidP="00F14DE5">
      <w:pPr>
        <w:jc w:val="both"/>
        <w:rPr>
          <w:rFonts w:cstheme="minorHAnsi"/>
        </w:rPr>
      </w:pPr>
      <w:r w:rsidRPr="00A04D17">
        <w:rPr>
          <w:rFonts w:cstheme="minorHAnsi"/>
        </w:rPr>
        <w:t xml:space="preserve">Το οικονομικό αντικείμενο της ανάθεσης περιλαμβάνει σύμφωνα με τον παρακάτω πίνακα  τα ακόλουθα παραδοτέα και ποσά: </w:t>
      </w:r>
    </w:p>
    <w:tbl>
      <w:tblPr>
        <w:tblStyle w:val="a3"/>
        <w:tblW w:w="5000" w:type="pct"/>
        <w:tblLook w:val="04A0" w:firstRow="1" w:lastRow="0" w:firstColumn="1" w:lastColumn="0" w:noHBand="0" w:noVBand="1"/>
      </w:tblPr>
      <w:tblGrid>
        <w:gridCol w:w="613"/>
        <w:gridCol w:w="5340"/>
        <w:gridCol w:w="2967"/>
      </w:tblGrid>
      <w:tr w:rsidR="00F14DE5" w:rsidRPr="00A04D17" w14:paraId="49309659" w14:textId="77777777" w:rsidTr="000F518E">
        <w:tc>
          <w:tcPr>
            <w:tcW w:w="344" w:type="pct"/>
          </w:tcPr>
          <w:p w14:paraId="637CF5CF" w14:textId="0BC568F4" w:rsidR="00F14DE5" w:rsidRPr="00A04D17" w:rsidRDefault="00F14DE5" w:rsidP="00F14DE5">
            <w:pPr>
              <w:jc w:val="center"/>
              <w:rPr>
                <w:rFonts w:cstheme="minorHAnsi"/>
                <w:b/>
                <w:bCs/>
              </w:rPr>
            </w:pPr>
            <w:r w:rsidRPr="00A04D17">
              <w:rPr>
                <w:rFonts w:cstheme="minorHAnsi"/>
                <w:b/>
                <w:bCs/>
              </w:rPr>
              <w:t>α/α</w:t>
            </w:r>
          </w:p>
        </w:tc>
        <w:tc>
          <w:tcPr>
            <w:tcW w:w="2993" w:type="pct"/>
          </w:tcPr>
          <w:p w14:paraId="4BEEE1C3" w14:textId="3476ADA4" w:rsidR="00F14DE5" w:rsidRPr="00A04D17" w:rsidRDefault="00F14DE5" w:rsidP="00F14DE5">
            <w:pPr>
              <w:jc w:val="center"/>
              <w:rPr>
                <w:rFonts w:cstheme="minorHAnsi"/>
                <w:b/>
                <w:bCs/>
              </w:rPr>
            </w:pPr>
            <w:r w:rsidRPr="00A04D17">
              <w:rPr>
                <w:rFonts w:cstheme="minorHAnsi"/>
                <w:b/>
                <w:bCs/>
              </w:rPr>
              <w:t>ΠΑΡΑΔΟΤΕΑ</w:t>
            </w:r>
          </w:p>
        </w:tc>
        <w:tc>
          <w:tcPr>
            <w:tcW w:w="1663" w:type="pct"/>
          </w:tcPr>
          <w:p w14:paraId="2657CE55" w14:textId="1CD6BBBF" w:rsidR="00F14DE5" w:rsidRPr="00A04D17" w:rsidRDefault="00F14DE5" w:rsidP="00F14DE5">
            <w:pPr>
              <w:jc w:val="center"/>
              <w:rPr>
                <w:rFonts w:cstheme="minorHAnsi"/>
                <w:b/>
                <w:bCs/>
              </w:rPr>
            </w:pPr>
            <w:r w:rsidRPr="00A04D17">
              <w:rPr>
                <w:rFonts w:cstheme="minorHAnsi"/>
                <w:b/>
                <w:bCs/>
              </w:rPr>
              <w:t>ΠΟΣΟ συμπεριλαμβανομένου ΦΠΑ</w:t>
            </w:r>
          </w:p>
        </w:tc>
      </w:tr>
      <w:tr w:rsidR="00F14DE5" w:rsidRPr="00A04D17" w14:paraId="71D3AC14" w14:textId="77777777" w:rsidTr="000F518E">
        <w:tc>
          <w:tcPr>
            <w:tcW w:w="344" w:type="pct"/>
            <w:vAlign w:val="center"/>
          </w:tcPr>
          <w:p w14:paraId="6804B91C" w14:textId="4FEB8596" w:rsidR="00F14DE5" w:rsidRPr="00A04D17" w:rsidRDefault="00F14DE5" w:rsidP="00F14DE5">
            <w:pPr>
              <w:jc w:val="both"/>
              <w:rPr>
                <w:rFonts w:cstheme="minorHAnsi"/>
              </w:rPr>
            </w:pPr>
            <w:r w:rsidRPr="00A04D17">
              <w:rPr>
                <w:rFonts w:eastAsia="Times New Roman" w:cstheme="minorHAnsi"/>
                <w:b/>
                <w:bCs/>
                <w:color w:val="000000"/>
                <w:sz w:val="20"/>
                <w:szCs w:val="20"/>
                <w:lang w:eastAsia="el-GR"/>
              </w:rPr>
              <w:t>A1</w:t>
            </w:r>
          </w:p>
        </w:tc>
        <w:tc>
          <w:tcPr>
            <w:tcW w:w="2993" w:type="pct"/>
            <w:vAlign w:val="center"/>
          </w:tcPr>
          <w:p w14:paraId="183E4CC7" w14:textId="63602864" w:rsidR="00F14DE5" w:rsidRPr="00A04D17" w:rsidRDefault="00F14DE5" w:rsidP="00F14DE5">
            <w:pPr>
              <w:jc w:val="both"/>
              <w:rPr>
                <w:rFonts w:cstheme="minorHAnsi"/>
              </w:rPr>
            </w:pPr>
            <w:r w:rsidRPr="00A04D17">
              <w:rPr>
                <w:rFonts w:eastAsia="Times New Roman" w:cstheme="minorHAnsi"/>
                <w:color w:val="000000"/>
                <w:sz w:val="20"/>
                <w:szCs w:val="20"/>
                <w:lang w:eastAsia="el-GR"/>
              </w:rPr>
              <w:t xml:space="preserve">Προετοιμασία και παραγωγή υλικού προβολής και δημοσιότητας του έργου </w:t>
            </w:r>
          </w:p>
        </w:tc>
        <w:tc>
          <w:tcPr>
            <w:tcW w:w="1663" w:type="pct"/>
          </w:tcPr>
          <w:p w14:paraId="29142D76" w14:textId="6CDC4340" w:rsidR="00F14DE5" w:rsidRPr="00A04D17" w:rsidRDefault="00E03D8F" w:rsidP="00EA290A">
            <w:pPr>
              <w:jc w:val="center"/>
              <w:rPr>
                <w:rFonts w:cstheme="minorHAnsi"/>
              </w:rPr>
            </w:pPr>
            <w:r w:rsidRPr="00A04D17">
              <w:rPr>
                <w:rFonts w:cstheme="minorHAnsi"/>
              </w:rPr>
              <w:t>8.512</w:t>
            </w:r>
            <w:r w:rsidR="000F518E" w:rsidRPr="00A04D17">
              <w:rPr>
                <w:rFonts w:cstheme="minorHAnsi"/>
              </w:rPr>
              <w:t>,00€</w:t>
            </w:r>
          </w:p>
        </w:tc>
      </w:tr>
      <w:tr w:rsidR="00F14DE5" w:rsidRPr="00A04D17" w14:paraId="35C83B67" w14:textId="77777777" w:rsidTr="000F518E">
        <w:tc>
          <w:tcPr>
            <w:tcW w:w="344" w:type="pct"/>
            <w:vAlign w:val="center"/>
          </w:tcPr>
          <w:p w14:paraId="607D6117" w14:textId="41E72621" w:rsidR="00F14DE5" w:rsidRPr="00A04D17" w:rsidRDefault="00F14DE5" w:rsidP="00F14DE5">
            <w:pPr>
              <w:jc w:val="both"/>
              <w:rPr>
                <w:rFonts w:cstheme="minorHAnsi"/>
              </w:rPr>
            </w:pPr>
            <w:r w:rsidRPr="00A04D17">
              <w:rPr>
                <w:rFonts w:eastAsia="Times New Roman" w:cstheme="minorHAnsi"/>
                <w:b/>
                <w:bCs/>
                <w:color w:val="000000"/>
                <w:sz w:val="20"/>
                <w:szCs w:val="20"/>
                <w:lang w:eastAsia="el-GR"/>
              </w:rPr>
              <w:t>A2</w:t>
            </w:r>
          </w:p>
        </w:tc>
        <w:tc>
          <w:tcPr>
            <w:tcW w:w="2993" w:type="pct"/>
            <w:vAlign w:val="center"/>
          </w:tcPr>
          <w:p w14:paraId="4502A9DD" w14:textId="779ACB54" w:rsidR="00F14DE5" w:rsidRPr="00A04D17" w:rsidRDefault="00F14DE5" w:rsidP="00F14DE5">
            <w:pPr>
              <w:jc w:val="both"/>
              <w:rPr>
                <w:rFonts w:cstheme="minorHAnsi"/>
              </w:rPr>
            </w:pPr>
            <w:r w:rsidRPr="00A04D17">
              <w:rPr>
                <w:rFonts w:eastAsia="Times New Roman" w:cstheme="minorHAnsi"/>
                <w:color w:val="000000"/>
                <w:sz w:val="20"/>
                <w:szCs w:val="20"/>
                <w:lang w:eastAsia="el-GR"/>
              </w:rPr>
              <w:t>1</w:t>
            </w:r>
            <w:r w:rsidRPr="00A04D17">
              <w:rPr>
                <w:rFonts w:eastAsia="Times New Roman" w:cstheme="minorHAnsi"/>
                <w:color w:val="000000"/>
                <w:sz w:val="20"/>
                <w:szCs w:val="20"/>
                <w:vertAlign w:val="superscript"/>
                <w:lang w:eastAsia="el-GR"/>
              </w:rPr>
              <w:t xml:space="preserve">η </w:t>
            </w:r>
            <w:r w:rsidRPr="00A04D17">
              <w:rPr>
                <w:rFonts w:eastAsia="Times New Roman" w:cstheme="minorHAnsi"/>
                <w:color w:val="000000"/>
                <w:sz w:val="20"/>
                <w:szCs w:val="20"/>
                <w:lang w:eastAsia="el-GR"/>
              </w:rPr>
              <w:t>Συμμετοχή σε Γενικές Εκδηλώσεις του Δήμου Χανιών</w:t>
            </w:r>
          </w:p>
        </w:tc>
        <w:tc>
          <w:tcPr>
            <w:tcW w:w="1663" w:type="pct"/>
          </w:tcPr>
          <w:p w14:paraId="123B5C74" w14:textId="32ED83A3" w:rsidR="00F14DE5" w:rsidRPr="00A04D17" w:rsidRDefault="00E03D8F" w:rsidP="00EA290A">
            <w:pPr>
              <w:jc w:val="center"/>
              <w:rPr>
                <w:rFonts w:cstheme="minorHAnsi"/>
              </w:rPr>
            </w:pPr>
            <w:r w:rsidRPr="00A04D17">
              <w:rPr>
                <w:rFonts w:cstheme="minorHAnsi"/>
              </w:rPr>
              <w:t>496</w:t>
            </w:r>
            <w:r w:rsidR="000F518E" w:rsidRPr="00A04D17">
              <w:rPr>
                <w:rFonts w:cstheme="minorHAnsi"/>
              </w:rPr>
              <w:t>,00€</w:t>
            </w:r>
          </w:p>
        </w:tc>
      </w:tr>
      <w:tr w:rsidR="000F518E" w:rsidRPr="00A04D17" w14:paraId="0A0B9D07" w14:textId="77777777" w:rsidTr="000F518E">
        <w:tc>
          <w:tcPr>
            <w:tcW w:w="344" w:type="pct"/>
            <w:vAlign w:val="center"/>
          </w:tcPr>
          <w:p w14:paraId="5D9BA380" w14:textId="537E5521" w:rsidR="000F518E" w:rsidRPr="00A04D17" w:rsidRDefault="000F518E" w:rsidP="000F518E">
            <w:pPr>
              <w:jc w:val="both"/>
              <w:rPr>
                <w:rFonts w:cstheme="minorHAnsi"/>
              </w:rPr>
            </w:pPr>
            <w:r w:rsidRPr="00A04D17">
              <w:rPr>
                <w:rFonts w:eastAsia="Times New Roman" w:cstheme="minorHAnsi"/>
                <w:b/>
                <w:bCs/>
                <w:color w:val="000000"/>
                <w:sz w:val="20"/>
                <w:szCs w:val="20"/>
                <w:lang w:eastAsia="el-GR"/>
              </w:rPr>
              <w:t>A3</w:t>
            </w:r>
          </w:p>
        </w:tc>
        <w:tc>
          <w:tcPr>
            <w:tcW w:w="2993" w:type="pct"/>
            <w:vAlign w:val="center"/>
          </w:tcPr>
          <w:p w14:paraId="36DC5179" w14:textId="1D586FD5" w:rsidR="000F518E" w:rsidRPr="00A04D17" w:rsidRDefault="000F518E" w:rsidP="000F518E">
            <w:pPr>
              <w:jc w:val="both"/>
              <w:rPr>
                <w:rFonts w:cstheme="minorHAnsi"/>
              </w:rPr>
            </w:pPr>
            <w:r w:rsidRPr="00A04D17">
              <w:rPr>
                <w:rFonts w:eastAsia="Times New Roman" w:cstheme="minorHAnsi"/>
                <w:color w:val="000000"/>
                <w:sz w:val="20"/>
                <w:szCs w:val="20"/>
                <w:lang w:eastAsia="el-GR"/>
              </w:rPr>
              <w:t>2η Συμμετοχή σε Γενικές Εκδηλώσεις του Δήμου Χανιών</w:t>
            </w:r>
          </w:p>
        </w:tc>
        <w:tc>
          <w:tcPr>
            <w:tcW w:w="1663" w:type="pct"/>
          </w:tcPr>
          <w:p w14:paraId="3D2E5EFB" w14:textId="3816E7AF" w:rsidR="000F518E" w:rsidRPr="00A04D17" w:rsidRDefault="00E03D8F" w:rsidP="00EA290A">
            <w:pPr>
              <w:jc w:val="center"/>
              <w:rPr>
                <w:rFonts w:cstheme="minorHAnsi"/>
              </w:rPr>
            </w:pPr>
            <w:r w:rsidRPr="00A04D17">
              <w:rPr>
                <w:rFonts w:cstheme="minorHAnsi"/>
              </w:rPr>
              <w:t>496</w:t>
            </w:r>
            <w:r w:rsidR="000F518E" w:rsidRPr="00A04D17">
              <w:rPr>
                <w:rFonts w:cstheme="minorHAnsi"/>
              </w:rPr>
              <w:t>,00€</w:t>
            </w:r>
          </w:p>
        </w:tc>
      </w:tr>
      <w:tr w:rsidR="000F518E" w:rsidRPr="00A04D17" w14:paraId="4B974E35" w14:textId="77777777" w:rsidTr="000F518E">
        <w:tc>
          <w:tcPr>
            <w:tcW w:w="344" w:type="pct"/>
            <w:vAlign w:val="center"/>
          </w:tcPr>
          <w:p w14:paraId="7A93BBE7" w14:textId="51BCFDF0" w:rsidR="000F518E" w:rsidRPr="00A04D17" w:rsidRDefault="000F518E" w:rsidP="000F518E">
            <w:pPr>
              <w:jc w:val="both"/>
              <w:rPr>
                <w:rFonts w:cstheme="minorHAnsi"/>
              </w:rPr>
            </w:pPr>
            <w:r w:rsidRPr="00A04D17">
              <w:rPr>
                <w:rFonts w:eastAsia="Times New Roman" w:cstheme="minorHAnsi"/>
                <w:b/>
                <w:bCs/>
                <w:color w:val="000000"/>
                <w:sz w:val="20"/>
                <w:szCs w:val="20"/>
                <w:lang w:eastAsia="el-GR"/>
              </w:rPr>
              <w:t>A4</w:t>
            </w:r>
          </w:p>
        </w:tc>
        <w:tc>
          <w:tcPr>
            <w:tcW w:w="2993" w:type="pct"/>
            <w:vAlign w:val="center"/>
          </w:tcPr>
          <w:p w14:paraId="109C8D20" w14:textId="3EB2164F" w:rsidR="000F518E" w:rsidRPr="00A04D17" w:rsidRDefault="000F518E" w:rsidP="000F518E">
            <w:pPr>
              <w:jc w:val="both"/>
              <w:rPr>
                <w:rFonts w:cstheme="minorHAnsi"/>
              </w:rPr>
            </w:pPr>
            <w:r w:rsidRPr="00A04D17">
              <w:rPr>
                <w:rFonts w:eastAsia="Times New Roman" w:cstheme="minorHAnsi"/>
                <w:color w:val="000000"/>
                <w:sz w:val="20"/>
                <w:szCs w:val="20"/>
                <w:lang w:eastAsia="el-GR"/>
              </w:rPr>
              <w:t>3</w:t>
            </w:r>
            <w:r w:rsidRPr="00A04D17">
              <w:rPr>
                <w:rFonts w:eastAsia="Times New Roman" w:cstheme="minorHAnsi"/>
                <w:color w:val="000000"/>
                <w:sz w:val="20"/>
                <w:szCs w:val="20"/>
                <w:vertAlign w:val="superscript"/>
                <w:lang w:eastAsia="el-GR"/>
              </w:rPr>
              <w:t>η</w:t>
            </w:r>
            <w:r w:rsidRPr="00A04D17">
              <w:rPr>
                <w:rFonts w:eastAsia="Times New Roman" w:cstheme="minorHAnsi"/>
                <w:color w:val="000000"/>
                <w:sz w:val="20"/>
                <w:szCs w:val="20"/>
                <w:lang w:eastAsia="el-GR"/>
              </w:rPr>
              <w:t xml:space="preserve"> Συμμετοχή σε Γενικές Εκδηλώσεις του Δήμου Χανιών</w:t>
            </w:r>
          </w:p>
        </w:tc>
        <w:tc>
          <w:tcPr>
            <w:tcW w:w="1663" w:type="pct"/>
          </w:tcPr>
          <w:p w14:paraId="60DEB002" w14:textId="13C4B813" w:rsidR="000F518E" w:rsidRPr="00A04D17" w:rsidRDefault="00E03D8F" w:rsidP="00EA290A">
            <w:pPr>
              <w:jc w:val="center"/>
              <w:rPr>
                <w:rFonts w:cstheme="minorHAnsi"/>
              </w:rPr>
            </w:pPr>
            <w:r w:rsidRPr="00A04D17">
              <w:rPr>
                <w:rFonts w:cstheme="minorHAnsi"/>
              </w:rPr>
              <w:t>496</w:t>
            </w:r>
            <w:r w:rsidR="000F518E" w:rsidRPr="00A04D17">
              <w:rPr>
                <w:rFonts w:cstheme="minorHAnsi"/>
              </w:rPr>
              <w:t>,00€</w:t>
            </w:r>
          </w:p>
        </w:tc>
      </w:tr>
      <w:tr w:rsidR="00F14DE5" w:rsidRPr="00A04D17" w14:paraId="5E116606" w14:textId="77777777" w:rsidTr="000F518E">
        <w:tc>
          <w:tcPr>
            <w:tcW w:w="344" w:type="pct"/>
            <w:vAlign w:val="center"/>
          </w:tcPr>
          <w:p w14:paraId="06A03614" w14:textId="33E6FA1A" w:rsidR="00F14DE5" w:rsidRPr="00A04D17" w:rsidRDefault="00F14DE5" w:rsidP="00F14DE5">
            <w:pPr>
              <w:jc w:val="both"/>
              <w:rPr>
                <w:rFonts w:cstheme="minorHAnsi"/>
              </w:rPr>
            </w:pPr>
            <w:r w:rsidRPr="00A04D17">
              <w:rPr>
                <w:rFonts w:eastAsia="Times New Roman" w:cstheme="minorHAnsi"/>
                <w:b/>
                <w:bCs/>
                <w:color w:val="000000"/>
                <w:sz w:val="20"/>
                <w:szCs w:val="20"/>
                <w:lang w:eastAsia="el-GR"/>
              </w:rPr>
              <w:t>B1</w:t>
            </w:r>
          </w:p>
        </w:tc>
        <w:tc>
          <w:tcPr>
            <w:tcW w:w="2993" w:type="pct"/>
            <w:vAlign w:val="center"/>
          </w:tcPr>
          <w:p w14:paraId="4B47432E" w14:textId="73E3BC0D" w:rsidR="00F14DE5" w:rsidRPr="00A04D17" w:rsidRDefault="00073128" w:rsidP="00F14DE5">
            <w:pPr>
              <w:jc w:val="both"/>
              <w:rPr>
                <w:rFonts w:cstheme="minorHAnsi"/>
              </w:rPr>
            </w:pPr>
            <w:r>
              <w:rPr>
                <w:rFonts w:eastAsia="Times New Roman" w:cstheme="minorHAnsi"/>
                <w:color w:val="000000"/>
                <w:sz w:val="20"/>
                <w:szCs w:val="20"/>
                <w:lang w:eastAsia="el-GR"/>
              </w:rPr>
              <w:t>Διοργάνωση τ</w:t>
            </w:r>
            <w:r w:rsidR="00F14DE5" w:rsidRPr="00A04D17">
              <w:rPr>
                <w:rFonts w:eastAsia="Times New Roman" w:cstheme="minorHAnsi"/>
                <w:color w:val="000000"/>
                <w:sz w:val="20"/>
                <w:szCs w:val="20"/>
                <w:lang w:eastAsia="el-GR"/>
              </w:rPr>
              <w:t>οπική</w:t>
            </w:r>
            <w:r>
              <w:rPr>
                <w:rFonts w:eastAsia="Times New Roman" w:cstheme="minorHAnsi"/>
                <w:color w:val="000000"/>
                <w:sz w:val="20"/>
                <w:szCs w:val="20"/>
                <w:lang w:eastAsia="el-GR"/>
              </w:rPr>
              <w:t>ς</w:t>
            </w:r>
            <w:r w:rsidR="00F14DE5" w:rsidRPr="00A04D17">
              <w:rPr>
                <w:rFonts w:eastAsia="Times New Roman" w:cstheme="minorHAnsi"/>
                <w:color w:val="000000"/>
                <w:sz w:val="20"/>
                <w:szCs w:val="20"/>
                <w:lang w:eastAsia="el-GR"/>
              </w:rPr>
              <w:t xml:space="preserve"> εκδήλωση</w:t>
            </w:r>
            <w:r>
              <w:rPr>
                <w:rFonts w:eastAsia="Times New Roman" w:cstheme="minorHAnsi"/>
                <w:color w:val="000000"/>
                <w:sz w:val="20"/>
                <w:szCs w:val="20"/>
                <w:lang w:eastAsia="el-GR"/>
              </w:rPr>
              <w:t>ς</w:t>
            </w:r>
            <w:r w:rsidR="00F14DE5" w:rsidRPr="00A04D17">
              <w:rPr>
                <w:rFonts w:eastAsia="Times New Roman" w:cstheme="minorHAnsi"/>
                <w:color w:val="000000"/>
                <w:sz w:val="20"/>
                <w:szCs w:val="20"/>
                <w:lang w:eastAsia="el-GR"/>
              </w:rPr>
              <w:t xml:space="preserve"> με κεντρικό θέμα την ΥΓΕΙΑ</w:t>
            </w:r>
          </w:p>
        </w:tc>
        <w:tc>
          <w:tcPr>
            <w:tcW w:w="1663" w:type="pct"/>
          </w:tcPr>
          <w:p w14:paraId="07E9121B" w14:textId="4EB1E55B" w:rsidR="00F14DE5" w:rsidRPr="00A04D17" w:rsidRDefault="000F518E" w:rsidP="00EA290A">
            <w:pPr>
              <w:jc w:val="center"/>
              <w:rPr>
                <w:rFonts w:cstheme="minorHAnsi"/>
                <w:lang w:val="en-US"/>
              </w:rPr>
            </w:pPr>
            <w:r w:rsidRPr="00A04D17">
              <w:rPr>
                <w:rFonts w:cstheme="minorHAnsi"/>
              </w:rPr>
              <w:t>3.744,00</w:t>
            </w:r>
            <w:r w:rsidRPr="00A04D17">
              <w:rPr>
                <w:rFonts w:cstheme="minorHAnsi"/>
                <w:lang w:val="en-US"/>
              </w:rPr>
              <w:t>€</w:t>
            </w:r>
          </w:p>
        </w:tc>
      </w:tr>
      <w:tr w:rsidR="000F518E" w:rsidRPr="00A04D17" w14:paraId="7A09D4A7" w14:textId="77777777" w:rsidTr="000F518E">
        <w:tc>
          <w:tcPr>
            <w:tcW w:w="344" w:type="pct"/>
            <w:vAlign w:val="center"/>
          </w:tcPr>
          <w:p w14:paraId="5C83EED6" w14:textId="6F5FDC9D" w:rsidR="000F518E" w:rsidRPr="00A04D17" w:rsidRDefault="000F518E" w:rsidP="000F518E">
            <w:pPr>
              <w:jc w:val="both"/>
              <w:rPr>
                <w:rFonts w:cstheme="minorHAnsi"/>
                <w:b/>
                <w:bCs/>
              </w:rPr>
            </w:pPr>
            <w:r w:rsidRPr="00A04D17">
              <w:rPr>
                <w:rFonts w:eastAsia="Times New Roman" w:cstheme="minorHAnsi"/>
                <w:b/>
                <w:bCs/>
                <w:color w:val="000000"/>
                <w:sz w:val="20"/>
                <w:szCs w:val="20"/>
                <w:lang w:eastAsia="el-GR"/>
              </w:rPr>
              <w:t>B2</w:t>
            </w:r>
          </w:p>
        </w:tc>
        <w:tc>
          <w:tcPr>
            <w:tcW w:w="2993" w:type="pct"/>
            <w:vAlign w:val="center"/>
          </w:tcPr>
          <w:p w14:paraId="4C6E6ED8" w14:textId="0330F96D" w:rsidR="000F518E" w:rsidRPr="00A04D17" w:rsidRDefault="00073128" w:rsidP="000F518E">
            <w:pPr>
              <w:jc w:val="both"/>
              <w:rPr>
                <w:rFonts w:cstheme="minorHAnsi"/>
              </w:rPr>
            </w:pPr>
            <w:r>
              <w:rPr>
                <w:rFonts w:eastAsia="Times New Roman" w:cstheme="minorHAnsi"/>
                <w:color w:val="000000"/>
                <w:sz w:val="20"/>
                <w:szCs w:val="20"/>
                <w:lang w:eastAsia="el-GR"/>
              </w:rPr>
              <w:t>Διοργάνωση τ</w:t>
            </w:r>
            <w:r w:rsidRPr="00A04D17">
              <w:rPr>
                <w:rFonts w:eastAsia="Times New Roman" w:cstheme="minorHAnsi"/>
                <w:color w:val="000000"/>
                <w:sz w:val="20"/>
                <w:szCs w:val="20"/>
                <w:lang w:eastAsia="el-GR"/>
              </w:rPr>
              <w:t>οπική</w:t>
            </w:r>
            <w:r>
              <w:rPr>
                <w:rFonts w:eastAsia="Times New Roman" w:cstheme="minorHAnsi"/>
                <w:color w:val="000000"/>
                <w:sz w:val="20"/>
                <w:szCs w:val="20"/>
                <w:lang w:eastAsia="el-GR"/>
              </w:rPr>
              <w:t>ς</w:t>
            </w:r>
            <w:r w:rsidRPr="00A04D17">
              <w:rPr>
                <w:rFonts w:eastAsia="Times New Roman" w:cstheme="minorHAnsi"/>
                <w:color w:val="000000"/>
                <w:sz w:val="20"/>
                <w:szCs w:val="20"/>
                <w:lang w:eastAsia="el-GR"/>
              </w:rPr>
              <w:t xml:space="preserve"> εκδήλωση</w:t>
            </w:r>
            <w:r>
              <w:rPr>
                <w:rFonts w:eastAsia="Times New Roman" w:cstheme="minorHAnsi"/>
                <w:color w:val="000000"/>
                <w:sz w:val="20"/>
                <w:szCs w:val="20"/>
                <w:lang w:eastAsia="el-GR"/>
              </w:rPr>
              <w:t>ς</w:t>
            </w:r>
            <w:r w:rsidRPr="00A04D17">
              <w:rPr>
                <w:rFonts w:eastAsia="Times New Roman" w:cstheme="minorHAnsi"/>
                <w:color w:val="000000"/>
                <w:sz w:val="20"/>
                <w:szCs w:val="20"/>
                <w:lang w:eastAsia="el-GR"/>
              </w:rPr>
              <w:t xml:space="preserve"> </w:t>
            </w:r>
            <w:r w:rsidR="000F518E" w:rsidRPr="00A04D17">
              <w:rPr>
                <w:rFonts w:eastAsia="Times New Roman" w:cstheme="minorHAnsi"/>
                <w:color w:val="000000"/>
                <w:sz w:val="20"/>
                <w:szCs w:val="20"/>
                <w:lang w:eastAsia="el-GR"/>
              </w:rPr>
              <w:t>με κεντρικό θέμα τον ΠΟΛΙΤΙΣΜΟ</w:t>
            </w:r>
          </w:p>
        </w:tc>
        <w:tc>
          <w:tcPr>
            <w:tcW w:w="1663" w:type="pct"/>
          </w:tcPr>
          <w:p w14:paraId="439F2BE9" w14:textId="0B9E6ADF" w:rsidR="000F518E" w:rsidRPr="00A04D17" w:rsidRDefault="000F518E" w:rsidP="00EA290A">
            <w:pPr>
              <w:jc w:val="center"/>
              <w:rPr>
                <w:rFonts w:cstheme="minorHAnsi"/>
              </w:rPr>
            </w:pPr>
            <w:r w:rsidRPr="00A04D17">
              <w:rPr>
                <w:rFonts w:cstheme="minorHAnsi"/>
              </w:rPr>
              <w:t>3.744,00</w:t>
            </w:r>
            <w:r w:rsidRPr="00A04D17">
              <w:rPr>
                <w:rFonts w:cstheme="minorHAnsi"/>
                <w:lang w:val="en-US"/>
              </w:rPr>
              <w:t>€</w:t>
            </w:r>
          </w:p>
        </w:tc>
      </w:tr>
      <w:tr w:rsidR="000F518E" w:rsidRPr="00A04D17" w14:paraId="026ADD98" w14:textId="77777777" w:rsidTr="000F518E">
        <w:tc>
          <w:tcPr>
            <w:tcW w:w="344" w:type="pct"/>
            <w:vAlign w:val="center"/>
          </w:tcPr>
          <w:p w14:paraId="55189D85" w14:textId="6A446E54" w:rsidR="000F518E" w:rsidRPr="00A04D17" w:rsidRDefault="000F518E" w:rsidP="000F518E">
            <w:pPr>
              <w:jc w:val="both"/>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B3</w:t>
            </w:r>
          </w:p>
        </w:tc>
        <w:tc>
          <w:tcPr>
            <w:tcW w:w="2993" w:type="pct"/>
            <w:vAlign w:val="center"/>
          </w:tcPr>
          <w:p w14:paraId="2C5FCB76" w14:textId="3293879B" w:rsidR="000F518E" w:rsidRPr="00A04D17" w:rsidRDefault="00073128" w:rsidP="000F518E">
            <w:pPr>
              <w:jc w:val="both"/>
              <w:rPr>
                <w:rFonts w:eastAsia="Times New Roman" w:cstheme="minorHAnsi"/>
                <w:color w:val="000000"/>
                <w:sz w:val="20"/>
                <w:szCs w:val="20"/>
                <w:lang w:eastAsia="el-GR"/>
              </w:rPr>
            </w:pPr>
            <w:r>
              <w:rPr>
                <w:rFonts w:eastAsia="Times New Roman" w:cstheme="minorHAnsi"/>
                <w:color w:val="000000"/>
                <w:sz w:val="20"/>
                <w:szCs w:val="20"/>
                <w:lang w:eastAsia="el-GR"/>
              </w:rPr>
              <w:t>Διοργάνωση τ</w:t>
            </w:r>
            <w:r w:rsidRPr="00A04D17">
              <w:rPr>
                <w:rFonts w:eastAsia="Times New Roman" w:cstheme="minorHAnsi"/>
                <w:color w:val="000000"/>
                <w:sz w:val="20"/>
                <w:szCs w:val="20"/>
                <w:lang w:eastAsia="el-GR"/>
              </w:rPr>
              <w:t>οπική</w:t>
            </w:r>
            <w:r>
              <w:rPr>
                <w:rFonts w:eastAsia="Times New Roman" w:cstheme="minorHAnsi"/>
                <w:color w:val="000000"/>
                <w:sz w:val="20"/>
                <w:szCs w:val="20"/>
                <w:lang w:eastAsia="el-GR"/>
              </w:rPr>
              <w:t>ς</w:t>
            </w:r>
            <w:r w:rsidRPr="00A04D17">
              <w:rPr>
                <w:rFonts w:eastAsia="Times New Roman" w:cstheme="minorHAnsi"/>
                <w:color w:val="000000"/>
                <w:sz w:val="20"/>
                <w:szCs w:val="20"/>
                <w:lang w:eastAsia="el-GR"/>
              </w:rPr>
              <w:t xml:space="preserve"> εκδήλωση</w:t>
            </w:r>
            <w:r>
              <w:rPr>
                <w:rFonts w:eastAsia="Times New Roman" w:cstheme="minorHAnsi"/>
                <w:color w:val="000000"/>
                <w:sz w:val="20"/>
                <w:szCs w:val="20"/>
                <w:lang w:eastAsia="el-GR"/>
              </w:rPr>
              <w:t>ς</w:t>
            </w:r>
            <w:r w:rsidRPr="00A04D17">
              <w:rPr>
                <w:rFonts w:eastAsia="Times New Roman" w:cstheme="minorHAnsi"/>
                <w:color w:val="000000"/>
                <w:sz w:val="20"/>
                <w:szCs w:val="20"/>
                <w:lang w:eastAsia="el-GR"/>
              </w:rPr>
              <w:t xml:space="preserve"> </w:t>
            </w:r>
            <w:r w:rsidR="000F518E" w:rsidRPr="00A04D17">
              <w:rPr>
                <w:rFonts w:eastAsia="Times New Roman" w:cstheme="minorHAnsi"/>
                <w:color w:val="000000"/>
                <w:sz w:val="20"/>
                <w:szCs w:val="20"/>
                <w:lang w:eastAsia="el-GR"/>
              </w:rPr>
              <w:t>με κεντρικό θέμα την ΕΚΠΑΙΔΕΥΣΗ</w:t>
            </w:r>
          </w:p>
        </w:tc>
        <w:tc>
          <w:tcPr>
            <w:tcW w:w="1663" w:type="pct"/>
          </w:tcPr>
          <w:p w14:paraId="720D4707" w14:textId="5776B4CB" w:rsidR="000F518E" w:rsidRPr="00A04D17" w:rsidRDefault="000F518E" w:rsidP="00EA290A">
            <w:pPr>
              <w:jc w:val="center"/>
              <w:rPr>
                <w:rFonts w:cstheme="minorHAnsi"/>
              </w:rPr>
            </w:pPr>
            <w:r w:rsidRPr="00A04D17">
              <w:rPr>
                <w:rFonts w:cstheme="minorHAnsi"/>
              </w:rPr>
              <w:t>3.744,00</w:t>
            </w:r>
            <w:r w:rsidRPr="00A04D17">
              <w:rPr>
                <w:rFonts w:cstheme="minorHAnsi"/>
                <w:lang w:val="en-US"/>
              </w:rPr>
              <w:t>€</w:t>
            </w:r>
          </w:p>
        </w:tc>
      </w:tr>
      <w:tr w:rsidR="00F14DE5" w:rsidRPr="00A04D17" w14:paraId="070FB73D" w14:textId="77777777" w:rsidTr="000F518E">
        <w:tc>
          <w:tcPr>
            <w:tcW w:w="344" w:type="pct"/>
            <w:vAlign w:val="center"/>
          </w:tcPr>
          <w:p w14:paraId="3F05471A" w14:textId="218613F7" w:rsidR="00F14DE5" w:rsidRPr="00A04D17" w:rsidRDefault="00F14DE5" w:rsidP="00F14DE5">
            <w:pPr>
              <w:jc w:val="both"/>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Γ1</w:t>
            </w:r>
          </w:p>
        </w:tc>
        <w:tc>
          <w:tcPr>
            <w:tcW w:w="2993" w:type="pct"/>
            <w:vAlign w:val="center"/>
          </w:tcPr>
          <w:p w14:paraId="48858783" w14:textId="78DD2C28" w:rsidR="00F14DE5" w:rsidRPr="00A04D17" w:rsidRDefault="00073128" w:rsidP="00F14DE5">
            <w:pPr>
              <w:jc w:val="both"/>
              <w:rPr>
                <w:rFonts w:eastAsia="Times New Roman" w:cstheme="minorHAnsi"/>
                <w:color w:val="000000"/>
                <w:sz w:val="20"/>
                <w:szCs w:val="20"/>
                <w:lang w:eastAsia="el-GR"/>
              </w:rPr>
            </w:pPr>
            <w:r>
              <w:rPr>
                <w:rFonts w:eastAsia="Times New Roman" w:cstheme="minorHAnsi"/>
                <w:color w:val="000000"/>
                <w:sz w:val="20"/>
                <w:szCs w:val="20"/>
                <w:lang w:eastAsia="el-GR"/>
              </w:rPr>
              <w:t>Διοργάνωση τ</w:t>
            </w:r>
            <w:r w:rsidR="00F14DE5" w:rsidRPr="00A04D17">
              <w:rPr>
                <w:rFonts w:eastAsia="Times New Roman" w:cstheme="minorHAnsi"/>
                <w:color w:val="000000"/>
                <w:sz w:val="20"/>
                <w:szCs w:val="20"/>
                <w:lang w:eastAsia="el-GR"/>
              </w:rPr>
              <w:t xml:space="preserve">ελική </w:t>
            </w:r>
            <w:r>
              <w:rPr>
                <w:rFonts w:eastAsia="Times New Roman" w:cstheme="minorHAnsi"/>
                <w:color w:val="000000"/>
                <w:sz w:val="20"/>
                <w:szCs w:val="20"/>
                <w:lang w:eastAsia="el-GR"/>
              </w:rPr>
              <w:t>ε</w:t>
            </w:r>
            <w:r w:rsidR="00F14DE5" w:rsidRPr="00A04D17">
              <w:rPr>
                <w:rFonts w:eastAsia="Times New Roman" w:cstheme="minorHAnsi"/>
                <w:color w:val="000000"/>
                <w:sz w:val="20"/>
                <w:szCs w:val="20"/>
                <w:lang w:eastAsia="el-GR"/>
              </w:rPr>
              <w:t>κδήλωση</w:t>
            </w:r>
            <w:r>
              <w:rPr>
                <w:rFonts w:eastAsia="Times New Roman" w:cstheme="minorHAnsi"/>
                <w:color w:val="000000"/>
                <w:sz w:val="20"/>
                <w:szCs w:val="20"/>
                <w:lang w:eastAsia="el-GR"/>
              </w:rPr>
              <w:t>ς</w:t>
            </w:r>
            <w:r w:rsidR="00F14DE5" w:rsidRPr="00A04D17">
              <w:rPr>
                <w:rFonts w:eastAsia="Times New Roman" w:cstheme="minorHAnsi"/>
                <w:color w:val="000000"/>
                <w:sz w:val="20"/>
                <w:szCs w:val="20"/>
                <w:lang w:eastAsia="el-GR"/>
              </w:rPr>
              <w:t xml:space="preserve"> -</w:t>
            </w:r>
            <w:r>
              <w:rPr>
                <w:rFonts w:eastAsia="Times New Roman" w:cstheme="minorHAnsi"/>
                <w:color w:val="000000"/>
                <w:sz w:val="20"/>
                <w:szCs w:val="20"/>
                <w:lang w:eastAsia="el-GR"/>
              </w:rPr>
              <w:t>κ</w:t>
            </w:r>
            <w:r w:rsidR="00F14DE5" w:rsidRPr="00A04D17">
              <w:rPr>
                <w:rFonts w:eastAsia="Times New Roman" w:cstheme="minorHAnsi"/>
                <w:color w:val="000000"/>
                <w:sz w:val="20"/>
                <w:szCs w:val="20"/>
                <w:lang w:eastAsia="el-GR"/>
              </w:rPr>
              <w:t xml:space="preserve">λείσιμο Έργου </w:t>
            </w:r>
            <w:r w:rsidR="00F14DE5" w:rsidRPr="00A04D17">
              <w:rPr>
                <w:rFonts w:eastAsia="Times New Roman" w:cstheme="minorHAnsi"/>
                <w:color w:val="000000"/>
                <w:sz w:val="20"/>
                <w:szCs w:val="20"/>
                <w:lang w:val="en-US" w:eastAsia="el-GR"/>
              </w:rPr>
              <w:t>VARCITIES</w:t>
            </w:r>
          </w:p>
        </w:tc>
        <w:tc>
          <w:tcPr>
            <w:tcW w:w="1663" w:type="pct"/>
          </w:tcPr>
          <w:p w14:paraId="45AC88FA" w14:textId="0A2B2E38" w:rsidR="00F14DE5" w:rsidRPr="00A04D17" w:rsidRDefault="000F518E" w:rsidP="00E03D8F">
            <w:pPr>
              <w:jc w:val="center"/>
              <w:rPr>
                <w:rFonts w:cstheme="minorHAnsi"/>
                <w:lang w:val="en-US"/>
              </w:rPr>
            </w:pPr>
            <w:r w:rsidRPr="00A04D17">
              <w:rPr>
                <w:rFonts w:cstheme="minorHAnsi"/>
                <w:lang w:val="en-US"/>
              </w:rPr>
              <w:t>6.</w:t>
            </w:r>
            <w:r w:rsidR="00E03D8F" w:rsidRPr="00A04D17">
              <w:rPr>
                <w:rFonts w:cstheme="minorHAnsi"/>
              </w:rPr>
              <w:t>768,00</w:t>
            </w:r>
            <w:r w:rsidRPr="00A04D17">
              <w:rPr>
                <w:rFonts w:cstheme="minorHAnsi"/>
                <w:lang w:val="en-US"/>
              </w:rPr>
              <w:t>€</w:t>
            </w:r>
          </w:p>
        </w:tc>
      </w:tr>
      <w:tr w:rsidR="00F14DE5" w:rsidRPr="00A04D17" w14:paraId="3BEE37B2" w14:textId="77777777" w:rsidTr="000F518E">
        <w:tc>
          <w:tcPr>
            <w:tcW w:w="344" w:type="pct"/>
            <w:vAlign w:val="center"/>
          </w:tcPr>
          <w:p w14:paraId="6581EEE6" w14:textId="77777777" w:rsidR="00F14DE5" w:rsidRPr="00A04D17" w:rsidRDefault="00F14DE5" w:rsidP="00F14DE5">
            <w:pPr>
              <w:jc w:val="both"/>
              <w:rPr>
                <w:rFonts w:eastAsia="Times New Roman" w:cstheme="minorHAnsi"/>
                <w:b/>
                <w:bCs/>
                <w:color w:val="000000"/>
                <w:sz w:val="20"/>
                <w:szCs w:val="20"/>
                <w:lang w:eastAsia="el-GR"/>
              </w:rPr>
            </w:pPr>
          </w:p>
        </w:tc>
        <w:tc>
          <w:tcPr>
            <w:tcW w:w="2993" w:type="pct"/>
            <w:vAlign w:val="center"/>
          </w:tcPr>
          <w:p w14:paraId="44B6EB5C" w14:textId="5C09744C" w:rsidR="00F14DE5" w:rsidRPr="00A04D17" w:rsidRDefault="009010FF" w:rsidP="009010FF">
            <w:pPr>
              <w:jc w:val="right"/>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ΣΥΝΟΛΟ</w:t>
            </w:r>
          </w:p>
        </w:tc>
        <w:tc>
          <w:tcPr>
            <w:tcW w:w="1663" w:type="pct"/>
          </w:tcPr>
          <w:p w14:paraId="3870014A" w14:textId="3BF1EE86" w:rsidR="00F14DE5" w:rsidRPr="00A04D17" w:rsidRDefault="00E03D8F" w:rsidP="00EA290A">
            <w:pPr>
              <w:jc w:val="center"/>
              <w:rPr>
                <w:rFonts w:cstheme="minorHAnsi"/>
                <w:b/>
                <w:bCs/>
              </w:rPr>
            </w:pPr>
            <w:r w:rsidRPr="00A04D17">
              <w:rPr>
                <w:rFonts w:cstheme="minorHAnsi"/>
                <w:b/>
                <w:bCs/>
              </w:rPr>
              <w:fldChar w:fldCharType="begin"/>
            </w:r>
            <w:r w:rsidRPr="00A04D17">
              <w:rPr>
                <w:rFonts w:cstheme="minorHAnsi"/>
                <w:b/>
                <w:bCs/>
              </w:rPr>
              <w:instrText xml:space="preserve"> =SUM(ABOVE) </w:instrText>
            </w:r>
            <w:r w:rsidRPr="00A04D17">
              <w:rPr>
                <w:rFonts w:cstheme="minorHAnsi"/>
                <w:b/>
                <w:bCs/>
              </w:rPr>
              <w:fldChar w:fldCharType="separate"/>
            </w:r>
            <w:r w:rsidRPr="00A04D17">
              <w:rPr>
                <w:rFonts w:cstheme="minorHAnsi"/>
                <w:b/>
                <w:bCs/>
                <w:noProof/>
              </w:rPr>
              <w:t>28.000,00 €</w:t>
            </w:r>
            <w:r w:rsidRPr="00A04D17">
              <w:rPr>
                <w:rFonts w:cstheme="minorHAnsi"/>
                <w:b/>
                <w:bCs/>
              </w:rPr>
              <w:fldChar w:fldCharType="end"/>
            </w:r>
          </w:p>
        </w:tc>
      </w:tr>
    </w:tbl>
    <w:p w14:paraId="1E326F19" w14:textId="77777777" w:rsidR="0052117E" w:rsidRPr="00A04D17" w:rsidRDefault="0052117E" w:rsidP="00B53853">
      <w:pPr>
        <w:jc w:val="both"/>
        <w:rPr>
          <w:rFonts w:cstheme="minorHAnsi"/>
        </w:rPr>
      </w:pPr>
    </w:p>
    <w:p w14:paraId="59281D1F" w14:textId="1E3F16A0" w:rsidR="00B53853" w:rsidRPr="00A04D17" w:rsidRDefault="0052117E" w:rsidP="00B53853">
      <w:pPr>
        <w:jc w:val="both"/>
        <w:rPr>
          <w:rFonts w:cstheme="minorHAnsi"/>
        </w:rPr>
      </w:pPr>
      <w:r w:rsidRPr="00A04D17">
        <w:rPr>
          <w:rFonts w:cstheme="minorHAnsi"/>
        </w:rPr>
        <w:t xml:space="preserve">Παρακάτω, παρατίθεται ανάλυση </w:t>
      </w:r>
      <w:r w:rsidR="00073128">
        <w:rPr>
          <w:rFonts w:cstheme="minorHAnsi"/>
        </w:rPr>
        <w:t>-</w:t>
      </w:r>
      <w:r w:rsidRPr="00A04D17">
        <w:rPr>
          <w:rFonts w:cstheme="minorHAnsi"/>
        </w:rPr>
        <w:t xml:space="preserve"> </w:t>
      </w:r>
      <w:r w:rsidR="00B53853" w:rsidRPr="00A04D17">
        <w:rPr>
          <w:rFonts w:cstheme="minorHAnsi"/>
        </w:rPr>
        <w:t>προϋπολογισμ</w:t>
      </w:r>
      <w:r w:rsidR="00073128">
        <w:rPr>
          <w:rFonts w:cstheme="minorHAnsi"/>
        </w:rPr>
        <w:t>ός</w:t>
      </w:r>
      <w:r w:rsidR="00B53853" w:rsidRPr="00A04D17">
        <w:rPr>
          <w:rFonts w:cstheme="minorHAnsi"/>
        </w:rPr>
        <w:t xml:space="preserve"> των παραδοτέων: </w:t>
      </w:r>
    </w:p>
    <w:p w14:paraId="7B12630A" w14:textId="77777777" w:rsidR="00B53853" w:rsidRPr="00A04D17" w:rsidRDefault="00B53853" w:rsidP="00B53853">
      <w:pPr>
        <w:jc w:val="both"/>
        <w:rPr>
          <w:rFonts w:cstheme="minorHAnsi"/>
        </w:rPr>
        <w:sectPr w:rsidR="00B53853" w:rsidRPr="00A04D17" w:rsidSect="0078152B">
          <w:pgSz w:w="11906" w:h="16838"/>
          <w:pgMar w:top="993" w:right="1416" w:bottom="1440" w:left="1560" w:header="708" w:footer="708" w:gutter="0"/>
          <w:cols w:space="708"/>
          <w:docGrid w:linePitch="360"/>
        </w:sectPr>
      </w:pPr>
    </w:p>
    <w:tbl>
      <w:tblPr>
        <w:tblW w:w="471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91"/>
        <w:gridCol w:w="439"/>
        <w:gridCol w:w="1406"/>
        <w:gridCol w:w="2758"/>
        <w:gridCol w:w="1347"/>
        <w:gridCol w:w="1153"/>
        <w:gridCol w:w="1323"/>
        <w:gridCol w:w="1171"/>
        <w:gridCol w:w="976"/>
        <w:gridCol w:w="1122"/>
        <w:gridCol w:w="1317"/>
      </w:tblGrid>
      <w:tr w:rsidR="0035105F" w:rsidRPr="00A04D17" w14:paraId="3BE3F065" w14:textId="0FCF438F" w:rsidTr="00A04D17">
        <w:trPr>
          <w:trHeight w:val="615"/>
          <w:jc w:val="center"/>
        </w:trPr>
        <w:tc>
          <w:tcPr>
            <w:tcW w:w="721" w:type="pct"/>
            <w:shd w:val="clear" w:color="auto" w:fill="D9D9D9" w:themeFill="background1" w:themeFillShade="D9"/>
            <w:vAlign w:val="bottom"/>
            <w:hideMark/>
          </w:tcPr>
          <w:p w14:paraId="6DE6CC5E" w14:textId="240E6075" w:rsidR="00DD3A2A" w:rsidRPr="00A04D17" w:rsidRDefault="00DD3A2A" w:rsidP="00DD3A2A">
            <w:pPr>
              <w:spacing w:after="0" w:line="240" w:lineRule="auto"/>
              <w:rPr>
                <w:rFonts w:eastAsia="Times New Roman" w:cstheme="minorHAnsi"/>
                <w:b/>
                <w:bCs/>
                <w:sz w:val="20"/>
                <w:szCs w:val="20"/>
                <w:lang w:eastAsia="el-GR"/>
              </w:rPr>
            </w:pPr>
          </w:p>
        </w:tc>
        <w:tc>
          <w:tcPr>
            <w:tcW w:w="144" w:type="pct"/>
            <w:shd w:val="clear" w:color="auto" w:fill="D9D9D9" w:themeFill="background1" w:themeFillShade="D9"/>
            <w:vAlign w:val="bottom"/>
            <w:hideMark/>
          </w:tcPr>
          <w:p w14:paraId="4A3B35DF" w14:textId="77777777" w:rsidR="00DD3A2A" w:rsidRPr="00A04D17" w:rsidRDefault="00DD3A2A" w:rsidP="00DD3A2A">
            <w:pPr>
              <w:spacing w:after="0" w:line="240" w:lineRule="auto"/>
              <w:rPr>
                <w:rFonts w:eastAsia="Times New Roman" w:cstheme="minorHAnsi"/>
                <w:b/>
                <w:bCs/>
                <w:sz w:val="20"/>
                <w:szCs w:val="20"/>
                <w:lang w:eastAsia="el-GR"/>
              </w:rPr>
            </w:pPr>
            <w:r w:rsidRPr="00A04D17">
              <w:rPr>
                <w:rFonts w:eastAsia="Times New Roman" w:cstheme="minorHAnsi"/>
                <w:b/>
                <w:bCs/>
                <w:sz w:val="20"/>
                <w:szCs w:val="20"/>
                <w:lang w:eastAsia="el-GR"/>
              </w:rPr>
              <w:t> </w:t>
            </w:r>
          </w:p>
        </w:tc>
        <w:tc>
          <w:tcPr>
            <w:tcW w:w="462" w:type="pct"/>
            <w:shd w:val="clear" w:color="auto" w:fill="D9D9D9" w:themeFill="background1" w:themeFillShade="D9"/>
            <w:vAlign w:val="bottom"/>
            <w:hideMark/>
          </w:tcPr>
          <w:p w14:paraId="5C8E9270" w14:textId="6A52573E" w:rsidR="00DD3A2A" w:rsidRPr="00A04D17" w:rsidRDefault="00DD3A2A" w:rsidP="00DD3A2A">
            <w:pPr>
              <w:spacing w:after="0" w:line="240" w:lineRule="auto"/>
              <w:rPr>
                <w:rFonts w:eastAsia="Times New Roman" w:cstheme="minorHAnsi"/>
                <w:b/>
                <w:bCs/>
                <w:sz w:val="20"/>
                <w:szCs w:val="20"/>
                <w:lang w:eastAsia="el-GR"/>
              </w:rPr>
            </w:pPr>
            <w:r w:rsidRPr="00A04D17">
              <w:rPr>
                <w:rFonts w:eastAsia="Times New Roman" w:cstheme="minorHAnsi"/>
                <w:b/>
                <w:bCs/>
                <w:sz w:val="20"/>
                <w:szCs w:val="20"/>
                <w:lang w:eastAsia="el-GR"/>
              </w:rPr>
              <w:t>ΠΑΡΑΔΟΤΕΑ</w:t>
            </w:r>
          </w:p>
        </w:tc>
        <w:tc>
          <w:tcPr>
            <w:tcW w:w="907" w:type="pct"/>
            <w:shd w:val="clear" w:color="auto" w:fill="D9D9D9" w:themeFill="background1" w:themeFillShade="D9"/>
            <w:vAlign w:val="bottom"/>
            <w:hideMark/>
          </w:tcPr>
          <w:p w14:paraId="6494B823" w14:textId="3B483DD5" w:rsidR="00DD3A2A" w:rsidRPr="00A04D17" w:rsidRDefault="00DD3A2A" w:rsidP="00DD3A2A">
            <w:pPr>
              <w:spacing w:after="0" w:line="240" w:lineRule="auto"/>
              <w:rPr>
                <w:rFonts w:eastAsia="Times New Roman" w:cstheme="minorHAnsi"/>
                <w:b/>
                <w:bCs/>
                <w:sz w:val="20"/>
                <w:szCs w:val="20"/>
                <w:lang w:eastAsia="el-GR"/>
              </w:rPr>
            </w:pPr>
            <w:r w:rsidRPr="00A04D17">
              <w:rPr>
                <w:rFonts w:eastAsia="Times New Roman" w:cstheme="minorHAnsi"/>
                <w:b/>
                <w:bCs/>
                <w:sz w:val="20"/>
                <w:szCs w:val="20"/>
                <w:lang w:eastAsia="el-GR"/>
              </w:rPr>
              <w:t>ΠΕΡΙΓΡΑΦΗ ΠΑΡΑΔΟΤΕΩΝ</w:t>
            </w:r>
          </w:p>
        </w:tc>
        <w:tc>
          <w:tcPr>
            <w:tcW w:w="443" w:type="pct"/>
            <w:shd w:val="clear" w:color="auto" w:fill="D9D9D9" w:themeFill="background1" w:themeFillShade="D9"/>
            <w:vAlign w:val="bottom"/>
            <w:hideMark/>
          </w:tcPr>
          <w:p w14:paraId="386914AC" w14:textId="7D51E03B" w:rsidR="00DD3A2A" w:rsidRPr="00A04D17" w:rsidRDefault="00DD3A2A" w:rsidP="00DD3A2A">
            <w:pPr>
              <w:spacing w:after="0" w:line="240" w:lineRule="auto"/>
              <w:rPr>
                <w:rFonts w:eastAsia="Times New Roman" w:cstheme="minorHAnsi"/>
                <w:b/>
                <w:bCs/>
                <w:sz w:val="20"/>
                <w:szCs w:val="20"/>
                <w:lang w:eastAsia="el-GR"/>
              </w:rPr>
            </w:pPr>
            <w:r w:rsidRPr="00A04D17">
              <w:rPr>
                <w:rFonts w:eastAsia="Times New Roman" w:cstheme="minorHAnsi"/>
                <w:b/>
                <w:bCs/>
                <w:sz w:val="20"/>
                <w:szCs w:val="20"/>
                <w:lang w:eastAsia="el-GR"/>
              </w:rPr>
              <w:t>ΜΜ</w:t>
            </w:r>
          </w:p>
        </w:tc>
        <w:tc>
          <w:tcPr>
            <w:tcW w:w="379" w:type="pct"/>
            <w:shd w:val="clear" w:color="auto" w:fill="D9D9D9" w:themeFill="background1" w:themeFillShade="D9"/>
            <w:vAlign w:val="bottom"/>
            <w:hideMark/>
          </w:tcPr>
          <w:p w14:paraId="324ACAED" w14:textId="1A7163C8" w:rsidR="00DD3A2A" w:rsidRPr="00A04D17" w:rsidRDefault="00DD3A2A" w:rsidP="00DD3A2A">
            <w:pPr>
              <w:spacing w:after="0" w:line="240" w:lineRule="auto"/>
              <w:jc w:val="center"/>
              <w:rPr>
                <w:rFonts w:eastAsia="Times New Roman" w:cstheme="minorHAnsi"/>
                <w:b/>
                <w:bCs/>
                <w:sz w:val="20"/>
                <w:szCs w:val="20"/>
                <w:lang w:eastAsia="el-GR"/>
              </w:rPr>
            </w:pPr>
            <w:r w:rsidRPr="00A04D17">
              <w:rPr>
                <w:rFonts w:eastAsia="Times New Roman" w:cstheme="minorHAnsi"/>
                <w:b/>
                <w:bCs/>
                <w:sz w:val="20"/>
                <w:szCs w:val="20"/>
                <w:lang w:eastAsia="el-GR"/>
              </w:rPr>
              <w:t>ΠΟΣΟΤΗΤΑ</w:t>
            </w:r>
          </w:p>
        </w:tc>
        <w:tc>
          <w:tcPr>
            <w:tcW w:w="435" w:type="pct"/>
            <w:shd w:val="clear" w:color="auto" w:fill="D9D9D9" w:themeFill="background1" w:themeFillShade="D9"/>
            <w:vAlign w:val="bottom"/>
            <w:hideMark/>
          </w:tcPr>
          <w:p w14:paraId="7A57A1AA" w14:textId="2FBE5ED5" w:rsidR="00DD3A2A" w:rsidRPr="00A04D17" w:rsidRDefault="00DD3A2A" w:rsidP="00DD3A2A">
            <w:pPr>
              <w:spacing w:after="0" w:line="240" w:lineRule="auto"/>
              <w:jc w:val="right"/>
              <w:rPr>
                <w:rFonts w:eastAsia="Times New Roman" w:cstheme="minorHAnsi"/>
                <w:b/>
                <w:bCs/>
                <w:sz w:val="20"/>
                <w:szCs w:val="20"/>
                <w:lang w:eastAsia="el-GR"/>
              </w:rPr>
            </w:pPr>
            <w:r w:rsidRPr="00A04D17">
              <w:rPr>
                <w:rFonts w:eastAsia="Times New Roman" w:cstheme="minorHAnsi"/>
                <w:b/>
                <w:bCs/>
                <w:sz w:val="20"/>
                <w:szCs w:val="20"/>
                <w:lang w:eastAsia="el-GR"/>
              </w:rPr>
              <w:t>ΤΙΜΗ ΜΟΝΑΔΟΣ</w:t>
            </w:r>
          </w:p>
        </w:tc>
        <w:tc>
          <w:tcPr>
            <w:tcW w:w="385" w:type="pct"/>
            <w:shd w:val="clear" w:color="auto" w:fill="D9D9D9" w:themeFill="background1" w:themeFillShade="D9"/>
            <w:vAlign w:val="bottom"/>
            <w:hideMark/>
          </w:tcPr>
          <w:p w14:paraId="0EE1E01C" w14:textId="7EAE9899" w:rsidR="00DD3A2A" w:rsidRPr="00A04D17" w:rsidRDefault="00DD3A2A" w:rsidP="00DD3A2A">
            <w:pPr>
              <w:spacing w:after="0" w:line="240" w:lineRule="auto"/>
              <w:jc w:val="center"/>
              <w:rPr>
                <w:rFonts w:eastAsia="Times New Roman" w:cstheme="minorHAnsi"/>
                <w:b/>
                <w:bCs/>
                <w:sz w:val="20"/>
                <w:szCs w:val="20"/>
                <w:lang w:eastAsia="el-GR"/>
              </w:rPr>
            </w:pPr>
            <w:r w:rsidRPr="00A04D17">
              <w:rPr>
                <w:rFonts w:eastAsia="Times New Roman" w:cstheme="minorHAnsi"/>
                <w:b/>
                <w:bCs/>
                <w:sz w:val="20"/>
                <w:szCs w:val="20"/>
                <w:lang w:eastAsia="el-GR"/>
              </w:rPr>
              <w:t>ΚΟΣΤΟΣ ΧΩΡΙΣ ΦΠΑ</w:t>
            </w:r>
          </w:p>
        </w:tc>
        <w:tc>
          <w:tcPr>
            <w:tcW w:w="321" w:type="pct"/>
            <w:shd w:val="clear" w:color="auto" w:fill="D9D9D9" w:themeFill="background1" w:themeFillShade="D9"/>
            <w:vAlign w:val="bottom"/>
            <w:hideMark/>
          </w:tcPr>
          <w:p w14:paraId="0A5F54A3" w14:textId="737C0E1E" w:rsidR="00DD3A2A" w:rsidRPr="00A04D17" w:rsidRDefault="00DD3A2A" w:rsidP="00DD3A2A">
            <w:pPr>
              <w:spacing w:after="0" w:line="240" w:lineRule="auto"/>
              <w:jc w:val="center"/>
              <w:rPr>
                <w:rFonts w:eastAsia="Times New Roman" w:cstheme="minorHAnsi"/>
                <w:b/>
                <w:bCs/>
                <w:sz w:val="20"/>
                <w:szCs w:val="20"/>
                <w:lang w:eastAsia="el-GR"/>
              </w:rPr>
            </w:pPr>
            <w:r w:rsidRPr="00A04D17">
              <w:rPr>
                <w:rFonts w:eastAsia="Times New Roman" w:cstheme="minorHAnsi"/>
                <w:b/>
                <w:bCs/>
                <w:sz w:val="20"/>
                <w:szCs w:val="20"/>
                <w:lang w:eastAsia="el-GR"/>
              </w:rPr>
              <w:t>ΦΠΑ</w:t>
            </w:r>
          </w:p>
        </w:tc>
        <w:tc>
          <w:tcPr>
            <w:tcW w:w="369" w:type="pct"/>
            <w:shd w:val="clear" w:color="auto" w:fill="D9D9D9" w:themeFill="background1" w:themeFillShade="D9"/>
            <w:vAlign w:val="bottom"/>
            <w:hideMark/>
          </w:tcPr>
          <w:p w14:paraId="063EA91D" w14:textId="5E8F4765" w:rsidR="00DD3A2A" w:rsidRPr="00A04D17" w:rsidRDefault="00DD3A2A" w:rsidP="00DD3A2A">
            <w:pPr>
              <w:spacing w:after="0" w:line="240" w:lineRule="auto"/>
              <w:jc w:val="center"/>
              <w:rPr>
                <w:rFonts w:eastAsia="Times New Roman" w:cstheme="minorHAnsi"/>
                <w:b/>
                <w:bCs/>
                <w:sz w:val="20"/>
                <w:szCs w:val="20"/>
                <w:lang w:eastAsia="el-GR"/>
              </w:rPr>
            </w:pPr>
            <w:r w:rsidRPr="00A04D17">
              <w:rPr>
                <w:rFonts w:eastAsia="Times New Roman" w:cstheme="minorHAnsi"/>
                <w:b/>
                <w:bCs/>
                <w:sz w:val="20"/>
                <w:szCs w:val="20"/>
                <w:lang w:eastAsia="el-GR"/>
              </w:rPr>
              <w:t>ΚΟΣΤΟΣ ΜΕ ΦΠΑ</w:t>
            </w:r>
          </w:p>
        </w:tc>
        <w:tc>
          <w:tcPr>
            <w:tcW w:w="433" w:type="pct"/>
            <w:shd w:val="clear" w:color="auto" w:fill="D9D9D9" w:themeFill="background1" w:themeFillShade="D9"/>
            <w:vAlign w:val="bottom"/>
          </w:tcPr>
          <w:p w14:paraId="1D5F835E" w14:textId="65F15C51" w:rsidR="00DD3A2A" w:rsidRPr="00A04D17" w:rsidRDefault="00DD3A2A" w:rsidP="00DD3A2A">
            <w:pPr>
              <w:spacing w:after="0" w:line="240" w:lineRule="auto"/>
              <w:jc w:val="center"/>
              <w:rPr>
                <w:rFonts w:eastAsia="Times New Roman" w:cstheme="minorHAnsi"/>
                <w:b/>
                <w:bCs/>
                <w:sz w:val="20"/>
                <w:szCs w:val="20"/>
                <w:lang w:eastAsia="el-GR"/>
              </w:rPr>
            </w:pPr>
            <w:r w:rsidRPr="00A04D17">
              <w:rPr>
                <w:rFonts w:eastAsia="Times New Roman" w:cstheme="minorHAnsi"/>
                <w:b/>
                <w:bCs/>
                <w:sz w:val="20"/>
                <w:szCs w:val="20"/>
                <w:lang w:eastAsia="el-GR"/>
              </w:rPr>
              <w:t>ΚΟΣΤΟΣ ΜΕ ΦΠΑ</w:t>
            </w:r>
          </w:p>
        </w:tc>
      </w:tr>
      <w:tr w:rsidR="00E03D8F" w:rsidRPr="00A04D17" w14:paraId="0152E7F7" w14:textId="743F6C63" w:rsidTr="00A04D17">
        <w:trPr>
          <w:trHeight w:val="1530"/>
          <w:jc w:val="center"/>
        </w:trPr>
        <w:tc>
          <w:tcPr>
            <w:tcW w:w="721" w:type="pct"/>
            <w:vMerge w:val="restart"/>
            <w:shd w:val="clear" w:color="auto" w:fill="auto"/>
            <w:vAlign w:val="center"/>
            <w:hideMark/>
          </w:tcPr>
          <w:p w14:paraId="328A3706" w14:textId="2633A6CA"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val="en-US" w:eastAsia="el-GR"/>
              </w:rPr>
              <w:t>A</w:t>
            </w:r>
            <w:r w:rsidRPr="00A04D17">
              <w:rPr>
                <w:rFonts w:eastAsia="Times New Roman" w:cstheme="minorHAnsi"/>
                <w:b/>
                <w:bCs/>
                <w:color w:val="000000"/>
                <w:sz w:val="20"/>
                <w:szCs w:val="20"/>
                <w:lang w:eastAsia="el-GR"/>
              </w:rPr>
              <w:t xml:space="preserve">. Συμμετοχή σε Γενικές Εκδηλώσεις του Δήμου Χανιών, συμπεριλαμβανομένου της δημιουργίας του βασικού υλικού προβολής και δημοσιότητας του </w:t>
            </w:r>
            <w:r w:rsidRPr="00A04D17">
              <w:rPr>
                <w:rFonts w:eastAsia="Times New Roman" w:cstheme="minorHAnsi"/>
                <w:b/>
                <w:bCs/>
                <w:color w:val="000000"/>
                <w:sz w:val="20"/>
                <w:szCs w:val="20"/>
                <w:lang w:val="en-US" w:eastAsia="el-GR"/>
              </w:rPr>
              <w:t>VARCITIES</w:t>
            </w:r>
          </w:p>
        </w:tc>
        <w:tc>
          <w:tcPr>
            <w:tcW w:w="144" w:type="pct"/>
            <w:vMerge w:val="restart"/>
            <w:shd w:val="clear" w:color="auto" w:fill="auto"/>
            <w:vAlign w:val="center"/>
            <w:hideMark/>
          </w:tcPr>
          <w:p w14:paraId="7B6D9CF8" w14:textId="4ABD6A1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A1</w:t>
            </w:r>
          </w:p>
        </w:tc>
        <w:tc>
          <w:tcPr>
            <w:tcW w:w="462" w:type="pct"/>
            <w:vMerge w:val="restart"/>
            <w:shd w:val="clear" w:color="auto" w:fill="auto"/>
            <w:vAlign w:val="center"/>
            <w:hideMark/>
          </w:tcPr>
          <w:p w14:paraId="372BD459" w14:textId="04751B36"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xml:space="preserve">Προετοιμασία και παραγωγή έντυπου υλικού προβολής και δημοσιότητας του έργου </w:t>
            </w:r>
          </w:p>
        </w:tc>
        <w:tc>
          <w:tcPr>
            <w:tcW w:w="907" w:type="pct"/>
            <w:shd w:val="clear" w:color="auto" w:fill="auto"/>
            <w:vAlign w:val="center"/>
            <w:hideMark/>
          </w:tcPr>
          <w:p w14:paraId="277E36B8" w14:textId="703C0D65"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Μακέτες-</w:t>
            </w:r>
            <w:proofErr w:type="spellStart"/>
            <w:r w:rsidRPr="00A04D17">
              <w:rPr>
                <w:rFonts w:eastAsia="Times New Roman" w:cstheme="minorHAnsi"/>
                <w:color w:val="000000"/>
                <w:sz w:val="20"/>
                <w:szCs w:val="20"/>
                <w:lang w:val="en-US" w:eastAsia="el-GR"/>
              </w:rPr>
              <w:t>Mocups</w:t>
            </w:r>
            <w:proofErr w:type="spellEnd"/>
            <w:r w:rsidRPr="00A04D17">
              <w:rPr>
                <w:rFonts w:eastAsia="Times New Roman" w:cstheme="minorHAnsi"/>
                <w:color w:val="000000"/>
                <w:sz w:val="20"/>
                <w:szCs w:val="20"/>
                <w:lang w:eastAsia="el-GR"/>
              </w:rPr>
              <w:t xml:space="preserve"> (</w:t>
            </w:r>
            <w:r w:rsidR="00073128">
              <w:rPr>
                <w:rFonts w:eastAsia="Times New Roman" w:cstheme="minorHAnsi"/>
                <w:color w:val="000000"/>
                <w:sz w:val="20"/>
                <w:szCs w:val="20"/>
                <w:lang w:eastAsia="el-GR"/>
              </w:rPr>
              <w:t xml:space="preserve">για </w:t>
            </w:r>
            <w:r w:rsidRPr="00A04D17">
              <w:rPr>
                <w:rFonts w:eastAsia="Times New Roman" w:cstheme="minorHAnsi"/>
                <w:color w:val="000000"/>
                <w:sz w:val="20"/>
                <w:szCs w:val="20"/>
                <w:lang w:eastAsia="el-GR"/>
              </w:rPr>
              <w:t xml:space="preserve">Αφίσες, φυλλάδια, </w:t>
            </w:r>
            <w:r w:rsidR="00073128" w:rsidRPr="00A04D17">
              <w:rPr>
                <w:rFonts w:eastAsia="Times New Roman" w:cstheme="minorHAnsi"/>
                <w:color w:val="000000"/>
                <w:sz w:val="20"/>
                <w:szCs w:val="20"/>
                <w:lang w:eastAsia="el-GR"/>
              </w:rPr>
              <w:t>προωθητικά</w:t>
            </w:r>
            <w:r w:rsidRPr="00A04D17">
              <w:rPr>
                <w:rFonts w:eastAsia="Times New Roman" w:cstheme="minorHAnsi"/>
                <w:color w:val="000000"/>
                <w:sz w:val="20"/>
                <w:szCs w:val="20"/>
                <w:lang w:eastAsia="el-GR"/>
              </w:rPr>
              <w:t xml:space="preserve"> δώρα γενικού περιεχομένου, ειδικό δώρο ανά εκδήλωση/ δράση)</w:t>
            </w:r>
          </w:p>
        </w:tc>
        <w:tc>
          <w:tcPr>
            <w:tcW w:w="443" w:type="pct"/>
            <w:shd w:val="clear" w:color="auto" w:fill="auto"/>
            <w:vAlign w:val="center"/>
            <w:hideMark/>
          </w:tcPr>
          <w:p w14:paraId="30060943" w14:textId="66929659" w:rsidR="00E03D8F" w:rsidRPr="003F5D8F" w:rsidRDefault="009720F5" w:rsidP="00E03D8F">
            <w:pPr>
              <w:spacing w:after="0" w:line="240" w:lineRule="auto"/>
              <w:rPr>
                <w:rFonts w:eastAsia="Times New Roman" w:cstheme="minorHAnsi"/>
                <w:color w:val="000000"/>
                <w:sz w:val="20"/>
                <w:szCs w:val="20"/>
                <w:lang w:val="en-US" w:eastAsia="el-GR"/>
              </w:rPr>
            </w:pPr>
            <w:r>
              <w:rPr>
                <w:rFonts w:eastAsia="Times New Roman" w:cstheme="minorHAnsi"/>
                <w:color w:val="000000"/>
                <w:sz w:val="20"/>
                <w:szCs w:val="20"/>
                <w:lang w:eastAsia="el-GR"/>
              </w:rPr>
              <w:t>ΑΜ</w:t>
            </w:r>
          </w:p>
        </w:tc>
        <w:tc>
          <w:tcPr>
            <w:tcW w:w="379" w:type="pct"/>
            <w:shd w:val="clear" w:color="auto" w:fill="auto"/>
            <w:vAlign w:val="center"/>
            <w:hideMark/>
          </w:tcPr>
          <w:p w14:paraId="729E0FB3" w14:textId="7463F13B"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0,5</w:t>
            </w:r>
          </w:p>
        </w:tc>
        <w:tc>
          <w:tcPr>
            <w:tcW w:w="435" w:type="pct"/>
            <w:shd w:val="clear" w:color="auto" w:fill="auto"/>
            <w:vAlign w:val="center"/>
            <w:hideMark/>
          </w:tcPr>
          <w:p w14:paraId="34CD475B" w14:textId="7B8C1B5A" w:rsidR="00E03D8F" w:rsidRPr="00A04D17" w:rsidRDefault="00E03D8F" w:rsidP="00073128">
            <w:pPr>
              <w:spacing w:after="0" w:line="240" w:lineRule="auto"/>
              <w:jc w:val="right"/>
              <w:rPr>
                <w:rFonts w:eastAsia="Times New Roman" w:cstheme="minorHAnsi"/>
                <w:color w:val="000000"/>
                <w:sz w:val="20"/>
                <w:szCs w:val="20"/>
                <w:lang w:eastAsia="el-GR"/>
              </w:rPr>
            </w:pPr>
            <w:r w:rsidRPr="00A04D17">
              <w:rPr>
                <w:rFonts w:eastAsia="Times New Roman" w:cstheme="minorHAnsi"/>
                <w:color w:val="000000"/>
                <w:sz w:val="20"/>
                <w:szCs w:val="20"/>
                <w:lang w:eastAsia="el-GR"/>
              </w:rPr>
              <w:t>2000</w:t>
            </w:r>
            <w:r w:rsidR="00073128">
              <w:rPr>
                <w:rFonts w:eastAsia="Times New Roman" w:cstheme="minorHAnsi"/>
                <w:color w:val="000000"/>
                <w:sz w:val="20"/>
                <w:szCs w:val="20"/>
                <w:lang w:eastAsia="el-GR"/>
              </w:rPr>
              <w:t xml:space="preserve"> </w:t>
            </w:r>
            <w:r w:rsidR="00073128" w:rsidRPr="00A04D17">
              <w:rPr>
                <w:rFonts w:eastAsia="Times New Roman" w:cstheme="minorHAnsi"/>
                <w:color w:val="000000"/>
                <w:sz w:val="20"/>
                <w:szCs w:val="20"/>
                <w:lang w:eastAsia="el-GR"/>
              </w:rPr>
              <w:t>€</w:t>
            </w:r>
          </w:p>
        </w:tc>
        <w:tc>
          <w:tcPr>
            <w:tcW w:w="385" w:type="pct"/>
            <w:shd w:val="clear" w:color="auto" w:fill="auto"/>
            <w:vAlign w:val="center"/>
            <w:hideMark/>
          </w:tcPr>
          <w:p w14:paraId="42373551" w14:textId="2848B0F9" w:rsidR="00E03D8F" w:rsidRPr="00A04D17" w:rsidRDefault="00E03D8F" w:rsidP="00073128">
            <w:pPr>
              <w:spacing w:after="0" w:line="240" w:lineRule="auto"/>
              <w:jc w:val="right"/>
              <w:rPr>
                <w:rFonts w:eastAsia="Times New Roman" w:cstheme="minorHAnsi"/>
                <w:color w:val="000000"/>
                <w:sz w:val="20"/>
                <w:szCs w:val="20"/>
                <w:lang w:eastAsia="el-GR"/>
              </w:rPr>
            </w:pPr>
            <w:r w:rsidRPr="00A04D17">
              <w:rPr>
                <w:rFonts w:eastAsia="Times New Roman" w:cstheme="minorHAnsi"/>
                <w:color w:val="000000"/>
                <w:sz w:val="20"/>
                <w:szCs w:val="20"/>
                <w:lang w:eastAsia="el-GR"/>
              </w:rPr>
              <w:t>1000,0  €</w:t>
            </w:r>
          </w:p>
        </w:tc>
        <w:tc>
          <w:tcPr>
            <w:tcW w:w="321" w:type="pct"/>
            <w:shd w:val="clear" w:color="auto" w:fill="auto"/>
            <w:vAlign w:val="center"/>
            <w:hideMark/>
          </w:tcPr>
          <w:p w14:paraId="5B05344C" w14:textId="07B9F7DF" w:rsidR="00E03D8F" w:rsidRPr="00A04D17" w:rsidRDefault="00E03D8F" w:rsidP="00073128">
            <w:pPr>
              <w:spacing w:after="0" w:line="240" w:lineRule="auto"/>
              <w:jc w:val="right"/>
              <w:rPr>
                <w:rFonts w:eastAsia="Times New Roman" w:cstheme="minorHAnsi"/>
                <w:color w:val="000000"/>
                <w:sz w:val="20"/>
                <w:szCs w:val="20"/>
                <w:lang w:eastAsia="el-GR"/>
              </w:rPr>
            </w:pPr>
            <w:r w:rsidRPr="00A04D17">
              <w:rPr>
                <w:rFonts w:eastAsia="Times New Roman" w:cstheme="minorHAnsi"/>
                <w:color w:val="000000"/>
                <w:sz w:val="20"/>
                <w:szCs w:val="20"/>
                <w:lang w:eastAsia="el-GR"/>
              </w:rPr>
              <w:t>240,0 €</w:t>
            </w:r>
          </w:p>
        </w:tc>
        <w:tc>
          <w:tcPr>
            <w:tcW w:w="369" w:type="pct"/>
            <w:shd w:val="clear" w:color="auto" w:fill="auto"/>
            <w:vAlign w:val="center"/>
            <w:hideMark/>
          </w:tcPr>
          <w:p w14:paraId="71B43993" w14:textId="681555BC" w:rsidR="00E03D8F" w:rsidRPr="00A04D17" w:rsidRDefault="00E03D8F" w:rsidP="00073128">
            <w:pPr>
              <w:spacing w:after="0" w:line="240" w:lineRule="auto"/>
              <w:jc w:val="right"/>
              <w:rPr>
                <w:rFonts w:eastAsia="Times New Roman" w:cstheme="minorHAnsi"/>
                <w:color w:val="000000"/>
                <w:sz w:val="20"/>
                <w:szCs w:val="20"/>
                <w:lang w:eastAsia="el-GR"/>
              </w:rPr>
            </w:pPr>
            <w:r w:rsidRPr="00A04D17">
              <w:rPr>
                <w:rFonts w:eastAsia="Times New Roman" w:cstheme="minorHAnsi"/>
                <w:color w:val="000000"/>
                <w:sz w:val="20"/>
                <w:szCs w:val="20"/>
                <w:lang w:eastAsia="el-GR"/>
              </w:rPr>
              <w:t>1240,0 €</w:t>
            </w:r>
          </w:p>
        </w:tc>
        <w:tc>
          <w:tcPr>
            <w:tcW w:w="433" w:type="pct"/>
            <w:vMerge w:val="restart"/>
            <w:vAlign w:val="center"/>
          </w:tcPr>
          <w:p w14:paraId="457AECAB" w14:textId="77777777" w:rsidR="00A04D17" w:rsidRPr="00A04D17" w:rsidRDefault="00A04D17" w:rsidP="00073128">
            <w:pPr>
              <w:spacing w:after="0" w:line="240" w:lineRule="auto"/>
              <w:jc w:val="right"/>
              <w:rPr>
                <w:rFonts w:cstheme="minorHAnsi"/>
                <w:b/>
                <w:bCs/>
              </w:rPr>
            </w:pPr>
            <w:r w:rsidRPr="00A04D17">
              <w:rPr>
                <w:rFonts w:cstheme="minorHAnsi"/>
                <w:b/>
                <w:bCs/>
              </w:rPr>
              <w:t xml:space="preserve">8.512,0 € </w:t>
            </w:r>
          </w:p>
          <w:p w14:paraId="17D63BCF" w14:textId="77777777" w:rsidR="00A04D17" w:rsidRPr="00A04D17" w:rsidRDefault="00A04D17" w:rsidP="00073128">
            <w:pPr>
              <w:spacing w:after="0" w:line="240" w:lineRule="auto"/>
              <w:jc w:val="right"/>
              <w:rPr>
                <w:rFonts w:cstheme="minorHAnsi"/>
                <w:b/>
                <w:bCs/>
                <w:sz w:val="20"/>
                <w:szCs w:val="20"/>
              </w:rPr>
            </w:pPr>
          </w:p>
          <w:p w14:paraId="10C125F4" w14:textId="77777777" w:rsidR="00A04D17" w:rsidRPr="00A04D17" w:rsidRDefault="00A04D17" w:rsidP="00073128">
            <w:pPr>
              <w:spacing w:after="0" w:line="240" w:lineRule="auto"/>
              <w:jc w:val="right"/>
              <w:rPr>
                <w:rFonts w:cstheme="minorHAnsi"/>
                <w:b/>
                <w:bCs/>
                <w:sz w:val="20"/>
                <w:szCs w:val="20"/>
              </w:rPr>
            </w:pPr>
          </w:p>
          <w:p w14:paraId="5CD9CC7E" w14:textId="77777777" w:rsidR="00A04D17" w:rsidRPr="00A04D17" w:rsidRDefault="00A04D17" w:rsidP="00073128">
            <w:pPr>
              <w:spacing w:after="0" w:line="240" w:lineRule="auto"/>
              <w:jc w:val="right"/>
              <w:rPr>
                <w:rFonts w:cstheme="minorHAnsi"/>
                <w:b/>
                <w:bCs/>
                <w:sz w:val="20"/>
                <w:szCs w:val="20"/>
              </w:rPr>
            </w:pPr>
          </w:p>
          <w:p w14:paraId="402DF77E" w14:textId="1FB160CD" w:rsidR="00E03D8F" w:rsidRPr="00A04D17" w:rsidRDefault="00E03D8F" w:rsidP="00073128">
            <w:pPr>
              <w:spacing w:after="0" w:line="240" w:lineRule="auto"/>
              <w:jc w:val="right"/>
              <w:rPr>
                <w:rFonts w:eastAsia="Times New Roman" w:cstheme="minorHAnsi"/>
                <w:b/>
                <w:bCs/>
                <w:color w:val="000000"/>
                <w:sz w:val="20"/>
                <w:szCs w:val="20"/>
                <w:lang w:eastAsia="el-GR"/>
              </w:rPr>
            </w:pPr>
          </w:p>
        </w:tc>
      </w:tr>
      <w:tr w:rsidR="00A04D17" w:rsidRPr="00A04D17" w14:paraId="620F03FF" w14:textId="3E7C7B69" w:rsidTr="00A04D17">
        <w:trPr>
          <w:trHeight w:val="600"/>
          <w:jc w:val="center"/>
        </w:trPr>
        <w:tc>
          <w:tcPr>
            <w:tcW w:w="721" w:type="pct"/>
            <w:vMerge/>
            <w:shd w:val="clear" w:color="auto" w:fill="auto"/>
            <w:vAlign w:val="center"/>
            <w:hideMark/>
          </w:tcPr>
          <w:p w14:paraId="64999C23" w14:textId="77777777" w:rsidR="00A04D17" w:rsidRPr="00A04D17" w:rsidRDefault="00A04D17" w:rsidP="00A04D17">
            <w:pPr>
              <w:spacing w:after="0" w:line="240" w:lineRule="auto"/>
              <w:rPr>
                <w:rFonts w:eastAsia="Times New Roman" w:cstheme="minorHAnsi"/>
                <w:b/>
                <w:bCs/>
                <w:color w:val="000000"/>
                <w:sz w:val="20"/>
                <w:szCs w:val="20"/>
                <w:lang w:eastAsia="el-GR"/>
              </w:rPr>
            </w:pPr>
          </w:p>
        </w:tc>
        <w:tc>
          <w:tcPr>
            <w:tcW w:w="144" w:type="pct"/>
            <w:vMerge/>
            <w:shd w:val="clear" w:color="auto" w:fill="auto"/>
            <w:vAlign w:val="center"/>
            <w:hideMark/>
          </w:tcPr>
          <w:p w14:paraId="7407C766" w14:textId="77777777" w:rsidR="00A04D17" w:rsidRPr="00A04D17" w:rsidRDefault="00A04D17" w:rsidP="00A04D17">
            <w:pPr>
              <w:spacing w:after="0" w:line="240" w:lineRule="auto"/>
              <w:rPr>
                <w:rFonts w:eastAsia="Times New Roman" w:cstheme="minorHAnsi"/>
                <w:b/>
                <w:bCs/>
                <w:color w:val="000000"/>
                <w:sz w:val="20"/>
                <w:szCs w:val="20"/>
                <w:lang w:eastAsia="el-GR"/>
              </w:rPr>
            </w:pPr>
          </w:p>
        </w:tc>
        <w:tc>
          <w:tcPr>
            <w:tcW w:w="462" w:type="pct"/>
            <w:vMerge/>
            <w:shd w:val="clear" w:color="auto" w:fill="auto"/>
            <w:vAlign w:val="center"/>
            <w:hideMark/>
          </w:tcPr>
          <w:p w14:paraId="697993CE" w14:textId="77777777" w:rsidR="00A04D17" w:rsidRPr="00A04D17" w:rsidRDefault="00A04D17" w:rsidP="00A04D17">
            <w:pPr>
              <w:spacing w:after="0" w:line="240" w:lineRule="auto"/>
              <w:rPr>
                <w:rFonts w:eastAsia="Times New Roman" w:cstheme="minorHAnsi"/>
                <w:b/>
                <w:bCs/>
                <w:color w:val="000000"/>
                <w:sz w:val="20"/>
                <w:szCs w:val="20"/>
                <w:lang w:eastAsia="el-GR"/>
              </w:rPr>
            </w:pPr>
          </w:p>
        </w:tc>
        <w:tc>
          <w:tcPr>
            <w:tcW w:w="907" w:type="pct"/>
            <w:shd w:val="clear" w:color="auto" w:fill="auto"/>
            <w:vAlign w:val="center"/>
            <w:hideMark/>
          </w:tcPr>
          <w:p w14:paraId="78283A7F" w14:textId="2D8C9BB8" w:rsidR="00A04D17" w:rsidRPr="00A04D17" w:rsidRDefault="00A04D17" w:rsidP="00A04D17">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 xml:space="preserve">Ψηφιακό υλικό και </w:t>
            </w:r>
            <w:proofErr w:type="spellStart"/>
            <w:r w:rsidRPr="00A04D17">
              <w:rPr>
                <w:rFonts w:eastAsia="Times New Roman" w:cstheme="minorHAnsi"/>
                <w:color w:val="000000"/>
                <w:sz w:val="20"/>
                <w:szCs w:val="20"/>
                <w:lang w:eastAsia="el-GR"/>
              </w:rPr>
              <w:t>web</w:t>
            </w:r>
            <w:proofErr w:type="spellEnd"/>
            <w:r w:rsidRPr="00A04D17">
              <w:rPr>
                <w:rFonts w:eastAsia="Times New Roman" w:cstheme="minorHAnsi"/>
                <w:color w:val="000000"/>
                <w:sz w:val="20"/>
                <w:szCs w:val="20"/>
                <w:lang w:eastAsia="el-GR"/>
              </w:rPr>
              <w:t xml:space="preserve"> </w:t>
            </w:r>
            <w:proofErr w:type="spellStart"/>
            <w:r w:rsidRPr="00A04D17">
              <w:rPr>
                <w:rFonts w:eastAsia="Times New Roman" w:cstheme="minorHAnsi"/>
                <w:color w:val="000000"/>
                <w:sz w:val="20"/>
                <w:szCs w:val="20"/>
                <w:lang w:eastAsia="el-GR"/>
              </w:rPr>
              <w:t>video</w:t>
            </w:r>
            <w:proofErr w:type="spellEnd"/>
            <w:r w:rsidRPr="00A04D17">
              <w:rPr>
                <w:rFonts w:eastAsia="Times New Roman" w:cstheme="minorHAnsi"/>
                <w:color w:val="000000"/>
                <w:sz w:val="20"/>
                <w:szCs w:val="20"/>
                <w:lang w:eastAsia="el-GR"/>
              </w:rPr>
              <w:t xml:space="preserve"> </w:t>
            </w:r>
            <w:proofErr w:type="spellStart"/>
            <w:r w:rsidRPr="00A04D17">
              <w:rPr>
                <w:rFonts w:eastAsia="Times New Roman" w:cstheme="minorHAnsi"/>
                <w:color w:val="000000"/>
                <w:sz w:val="20"/>
                <w:szCs w:val="20"/>
                <w:lang w:eastAsia="el-GR"/>
              </w:rPr>
              <w:t>spot</w:t>
            </w:r>
            <w:proofErr w:type="spellEnd"/>
            <w:r w:rsidRPr="00A04D17">
              <w:rPr>
                <w:rFonts w:eastAsia="Times New Roman" w:cstheme="minorHAnsi"/>
                <w:color w:val="000000"/>
                <w:sz w:val="20"/>
                <w:szCs w:val="20"/>
                <w:lang w:eastAsia="el-GR"/>
              </w:rPr>
              <w:t xml:space="preserve"> (μέγιστης διάρκειας 1’) για διάφορους τύπους ηλεκτρονικής προώθησης π.χ. ιστοσελίδα, </w:t>
            </w:r>
            <w:proofErr w:type="spellStart"/>
            <w:r w:rsidRPr="00A04D17">
              <w:rPr>
                <w:rFonts w:eastAsia="Times New Roman" w:cstheme="minorHAnsi"/>
                <w:color w:val="000000"/>
                <w:sz w:val="20"/>
                <w:szCs w:val="20"/>
                <w:lang w:eastAsia="el-GR"/>
              </w:rPr>
              <w:t>social</w:t>
            </w:r>
            <w:proofErr w:type="spellEnd"/>
            <w:r w:rsidRPr="00A04D17">
              <w:rPr>
                <w:rFonts w:eastAsia="Times New Roman" w:cstheme="minorHAnsi"/>
                <w:color w:val="000000"/>
                <w:sz w:val="20"/>
                <w:szCs w:val="20"/>
                <w:lang w:eastAsia="el-GR"/>
              </w:rPr>
              <w:t xml:space="preserve"> </w:t>
            </w:r>
            <w:proofErr w:type="spellStart"/>
            <w:r w:rsidRPr="00A04D17">
              <w:rPr>
                <w:rFonts w:eastAsia="Times New Roman" w:cstheme="minorHAnsi"/>
                <w:color w:val="000000"/>
                <w:sz w:val="20"/>
                <w:szCs w:val="20"/>
                <w:lang w:eastAsia="el-GR"/>
              </w:rPr>
              <w:t>media</w:t>
            </w:r>
            <w:proofErr w:type="spellEnd"/>
            <w:r w:rsidRPr="00A04D17">
              <w:rPr>
                <w:rFonts w:eastAsia="Times New Roman" w:cstheme="minorHAnsi"/>
                <w:color w:val="000000"/>
                <w:sz w:val="20"/>
                <w:szCs w:val="20"/>
                <w:lang w:eastAsia="el-GR"/>
              </w:rPr>
              <w:t xml:space="preserve">, κινητά τηλέφωνα </w:t>
            </w:r>
            <w:proofErr w:type="spellStart"/>
            <w:r w:rsidRPr="00A04D17">
              <w:rPr>
                <w:rFonts w:eastAsia="Times New Roman" w:cstheme="minorHAnsi"/>
                <w:color w:val="000000"/>
                <w:sz w:val="20"/>
                <w:szCs w:val="20"/>
                <w:lang w:eastAsia="el-GR"/>
              </w:rPr>
              <w:t>κ.α</w:t>
            </w:r>
            <w:proofErr w:type="spellEnd"/>
          </w:p>
        </w:tc>
        <w:tc>
          <w:tcPr>
            <w:tcW w:w="443" w:type="pct"/>
            <w:shd w:val="clear" w:color="auto" w:fill="auto"/>
            <w:vAlign w:val="center"/>
            <w:hideMark/>
          </w:tcPr>
          <w:p w14:paraId="3A591339" w14:textId="56EFC02E" w:rsidR="00A04D17" w:rsidRPr="00A04D17" w:rsidRDefault="009720F5" w:rsidP="00A04D17">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ΑΜ</w:t>
            </w:r>
          </w:p>
        </w:tc>
        <w:tc>
          <w:tcPr>
            <w:tcW w:w="379" w:type="pct"/>
            <w:shd w:val="clear" w:color="auto" w:fill="auto"/>
            <w:vAlign w:val="center"/>
            <w:hideMark/>
          </w:tcPr>
          <w:p w14:paraId="06433991" w14:textId="332FFBF4" w:rsidR="00A04D17" w:rsidRPr="00A04D17" w:rsidRDefault="00A04D17" w:rsidP="00A04D17">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1,1</w:t>
            </w:r>
          </w:p>
        </w:tc>
        <w:tc>
          <w:tcPr>
            <w:tcW w:w="435" w:type="pct"/>
            <w:shd w:val="clear" w:color="auto" w:fill="auto"/>
            <w:vAlign w:val="center"/>
            <w:hideMark/>
          </w:tcPr>
          <w:p w14:paraId="5C042A91" w14:textId="3C3C977B" w:rsidR="00A04D17" w:rsidRPr="00A04D17" w:rsidRDefault="00A04D17" w:rsidP="00073128">
            <w:pPr>
              <w:spacing w:after="0" w:line="240" w:lineRule="auto"/>
              <w:jc w:val="right"/>
              <w:rPr>
                <w:rFonts w:eastAsia="Times New Roman" w:cstheme="minorHAnsi"/>
                <w:color w:val="000000"/>
                <w:sz w:val="20"/>
                <w:szCs w:val="20"/>
                <w:lang w:eastAsia="el-GR"/>
              </w:rPr>
            </w:pPr>
            <w:r w:rsidRPr="00A04D17">
              <w:rPr>
                <w:rFonts w:cstheme="minorHAnsi"/>
                <w:color w:val="000000"/>
                <w:sz w:val="20"/>
                <w:szCs w:val="20"/>
              </w:rPr>
              <w:t>2000</w:t>
            </w:r>
            <w:r w:rsidR="00073128">
              <w:rPr>
                <w:rFonts w:cstheme="minorHAnsi"/>
                <w:color w:val="000000"/>
                <w:sz w:val="20"/>
                <w:szCs w:val="20"/>
              </w:rPr>
              <w:t xml:space="preserve"> </w:t>
            </w:r>
            <w:r w:rsidR="00073128" w:rsidRPr="00A04D17">
              <w:rPr>
                <w:rFonts w:eastAsia="Times New Roman" w:cstheme="minorHAnsi"/>
                <w:color w:val="000000"/>
                <w:sz w:val="20"/>
                <w:szCs w:val="20"/>
                <w:lang w:eastAsia="el-GR"/>
              </w:rPr>
              <w:t>€</w:t>
            </w:r>
          </w:p>
        </w:tc>
        <w:tc>
          <w:tcPr>
            <w:tcW w:w="385" w:type="pct"/>
            <w:shd w:val="clear" w:color="auto" w:fill="auto"/>
            <w:vAlign w:val="center"/>
            <w:hideMark/>
          </w:tcPr>
          <w:p w14:paraId="26E1F40A" w14:textId="236C8CAA" w:rsidR="00A04D17" w:rsidRPr="00A04D17" w:rsidRDefault="00A04D17" w:rsidP="00073128">
            <w:pPr>
              <w:spacing w:after="0" w:line="240" w:lineRule="auto"/>
              <w:jc w:val="right"/>
              <w:rPr>
                <w:rFonts w:eastAsia="Times New Roman" w:cstheme="minorHAnsi"/>
                <w:color w:val="000000"/>
                <w:sz w:val="20"/>
                <w:szCs w:val="20"/>
                <w:lang w:eastAsia="el-GR"/>
              </w:rPr>
            </w:pPr>
            <w:r w:rsidRPr="00A04D17">
              <w:rPr>
                <w:rFonts w:cstheme="minorHAnsi"/>
                <w:color w:val="000000"/>
                <w:sz w:val="20"/>
                <w:szCs w:val="20"/>
              </w:rPr>
              <w:t xml:space="preserve">                               2.200,0 € </w:t>
            </w:r>
          </w:p>
        </w:tc>
        <w:tc>
          <w:tcPr>
            <w:tcW w:w="321" w:type="pct"/>
            <w:shd w:val="clear" w:color="auto" w:fill="auto"/>
            <w:vAlign w:val="center"/>
            <w:hideMark/>
          </w:tcPr>
          <w:p w14:paraId="455BE4AC" w14:textId="0C827A17" w:rsidR="00A04D17" w:rsidRPr="00A04D17" w:rsidRDefault="00A04D17" w:rsidP="00073128">
            <w:pPr>
              <w:spacing w:after="0" w:line="240" w:lineRule="auto"/>
              <w:jc w:val="right"/>
              <w:rPr>
                <w:rFonts w:eastAsia="Times New Roman" w:cstheme="minorHAnsi"/>
                <w:color w:val="000000"/>
                <w:sz w:val="20"/>
                <w:szCs w:val="20"/>
                <w:lang w:eastAsia="el-GR"/>
              </w:rPr>
            </w:pPr>
            <w:r w:rsidRPr="00A04D17">
              <w:rPr>
                <w:rFonts w:cstheme="minorHAnsi"/>
                <w:color w:val="000000"/>
                <w:sz w:val="20"/>
                <w:szCs w:val="20"/>
              </w:rPr>
              <w:t xml:space="preserve">                                   528,0 € </w:t>
            </w:r>
          </w:p>
        </w:tc>
        <w:tc>
          <w:tcPr>
            <w:tcW w:w="369" w:type="pct"/>
            <w:shd w:val="clear" w:color="auto" w:fill="auto"/>
            <w:vAlign w:val="center"/>
            <w:hideMark/>
          </w:tcPr>
          <w:p w14:paraId="7160676F" w14:textId="02793324" w:rsidR="00A04D17" w:rsidRPr="00A04D17" w:rsidRDefault="00A04D17" w:rsidP="00073128">
            <w:pPr>
              <w:spacing w:after="0" w:line="240" w:lineRule="auto"/>
              <w:jc w:val="right"/>
              <w:rPr>
                <w:rFonts w:eastAsia="Times New Roman" w:cstheme="minorHAnsi"/>
                <w:color w:val="000000"/>
                <w:sz w:val="20"/>
                <w:szCs w:val="20"/>
                <w:lang w:eastAsia="el-GR"/>
              </w:rPr>
            </w:pPr>
            <w:r w:rsidRPr="00A04D17">
              <w:rPr>
                <w:rFonts w:cstheme="minorHAnsi"/>
                <w:color w:val="000000"/>
                <w:sz w:val="20"/>
                <w:szCs w:val="20"/>
              </w:rPr>
              <w:t xml:space="preserve">                               2.728,0 € </w:t>
            </w:r>
          </w:p>
        </w:tc>
        <w:tc>
          <w:tcPr>
            <w:tcW w:w="433" w:type="pct"/>
            <w:vMerge/>
            <w:vAlign w:val="center"/>
          </w:tcPr>
          <w:p w14:paraId="48972E6E" w14:textId="77777777" w:rsidR="00A04D17" w:rsidRPr="00A04D17" w:rsidRDefault="00A04D17" w:rsidP="00073128">
            <w:pPr>
              <w:spacing w:after="0" w:line="240" w:lineRule="auto"/>
              <w:jc w:val="right"/>
              <w:rPr>
                <w:rFonts w:eastAsia="Times New Roman" w:cstheme="minorHAnsi"/>
                <w:b/>
                <w:bCs/>
                <w:color w:val="000000"/>
                <w:sz w:val="20"/>
                <w:szCs w:val="20"/>
                <w:lang w:eastAsia="el-GR"/>
              </w:rPr>
            </w:pPr>
          </w:p>
        </w:tc>
      </w:tr>
      <w:tr w:rsidR="00A04D17" w:rsidRPr="00A04D17" w14:paraId="261C6308" w14:textId="6ADD1025" w:rsidTr="00A04D17">
        <w:trPr>
          <w:trHeight w:val="600"/>
          <w:jc w:val="center"/>
        </w:trPr>
        <w:tc>
          <w:tcPr>
            <w:tcW w:w="721" w:type="pct"/>
            <w:vMerge/>
            <w:shd w:val="clear" w:color="auto" w:fill="auto"/>
            <w:vAlign w:val="center"/>
            <w:hideMark/>
          </w:tcPr>
          <w:p w14:paraId="75193615" w14:textId="77777777" w:rsidR="00A04D17" w:rsidRPr="00A04D17" w:rsidRDefault="00A04D17" w:rsidP="00A04D17">
            <w:pPr>
              <w:spacing w:after="0" w:line="240" w:lineRule="auto"/>
              <w:rPr>
                <w:rFonts w:eastAsia="Times New Roman" w:cstheme="minorHAnsi"/>
                <w:b/>
                <w:bCs/>
                <w:color w:val="000000"/>
                <w:sz w:val="20"/>
                <w:szCs w:val="20"/>
                <w:lang w:eastAsia="el-GR"/>
              </w:rPr>
            </w:pPr>
          </w:p>
        </w:tc>
        <w:tc>
          <w:tcPr>
            <w:tcW w:w="144" w:type="pct"/>
            <w:vMerge/>
            <w:shd w:val="clear" w:color="auto" w:fill="auto"/>
            <w:vAlign w:val="center"/>
            <w:hideMark/>
          </w:tcPr>
          <w:p w14:paraId="633CCBC6" w14:textId="77777777" w:rsidR="00A04D17" w:rsidRPr="00A04D17" w:rsidRDefault="00A04D17" w:rsidP="00A04D17">
            <w:pPr>
              <w:spacing w:after="0" w:line="240" w:lineRule="auto"/>
              <w:rPr>
                <w:rFonts w:eastAsia="Times New Roman" w:cstheme="minorHAnsi"/>
                <w:b/>
                <w:bCs/>
                <w:color w:val="000000"/>
                <w:sz w:val="20"/>
                <w:szCs w:val="20"/>
                <w:lang w:eastAsia="el-GR"/>
              </w:rPr>
            </w:pPr>
          </w:p>
        </w:tc>
        <w:tc>
          <w:tcPr>
            <w:tcW w:w="462" w:type="pct"/>
            <w:vMerge/>
            <w:shd w:val="clear" w:color="auto" w:fill="auto"/>
            <w:vAlign w:val="center"/>
            <w:hideMark/>
          </w:tcPr>
          <w:p w14:paraId="2E62466B" w14:textId="77777777" w:rsidR="00A04D17" w:rsidRPr="00A04D17" w:rsidRDefault="00A04D17" w:rsidP="00A04D17">
            <w:pPr>
              <w:spacing w:after="0" w:line="240" w:lineRule="auto"/>
              <w:rPr>
                <w:rFonts w:eastAsia="Times New Roman" w:cstheme="minorHAnsi"/>
                <w:b/>
                <w:bCs/>
                <w:color w:val="000000"/>
                <w:sz w:val="20"/>
                <w:szCs w:val="20"/>
                <w:lang w:eastAsia="el-GR"/>
              </w:rPr>
            </w:pPr>
          </w:p>
        </w:tc>
        <w:tc>
          <w:tcPr>
            <w:tcW w:w="907" w:type="pct"/>
            <w:shd w:val="clear" w:color="auto" w:fill="auto"/>
            <w:vAlign w:val="center"/>
            <w:hideMark/>
          </w:tcPr>
          <w:p w14:paraId="0B344866" w14:textId="24861C43" w:rsidR="00A04D17" w:rsidRPr="00A04D17" w:rsidRDefault="00A04D17" w:rsidP="00A04D17">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Φυλλάδια προβολής δημοσιότητας από οικολογικό υλικό  (</w:t>
            </w:r>
            <w:r w:rsidR="00073128">
              <w:rPr>
                <w:rFonts w:eastAsia="Times New Roman" w:cstheme="minorHAnsi"/>
                <w:color w:val="000000"/>
                <w:sz w:val="20"/>
                <w:szCs w:val="20"/>
                <w:lang w:eastAsia="el-GR"/>
              </w:rPr>
              <w:t>δίγλωσσο ελληνικά- αγγλικά</w:t>
            </w:r>
            <w:r w:rsidRPr="00A04D17">
              <w:rPr>
                <w:rFonts w:eastAsia="Times New Roman" w:cstheme="minorHAnsi"/>
                <w:color w:val="000000"/>
                <w:sz w:val="20"/>
                <w:szCs w:val="20"/>
                <w:lang w:eastAsia="el-GR"/>
              </w:rPr>
              <w:t xml:space="preserve">) </w:t>
            </w:r>
          </w:p>
        </w:tc>
        <w:tc>
          <w:tcPr>
            <w:tcW w:w="443" w:type="pct"/>
            <w:shd w:val="clear" w:color="auto" w:fill="auto"/>
            <w:vAlign w:val="center"/>
            <w:hideMark/>
          </w:tcPr>
          <w:p w14:paraId="6FCA1624" w14:textId="67BEF32F" w:rsidR="00A04D17" w:rsidRPr="00A04D17" w:rsidRDefault="009720F5" w:rsidP="00A04D17">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ΤΜ</w:t>
            </w:r>
          </w:p>
        </w:tc>
        <w:tc>
          <w:tcPr>
            <w:tcW w:w="379" w:type="pct"/>
            <w:shd w:val="clear" w:color="auto" w:fill="auto"/>
            <w:hideMark/>
          </w:tcPr>
          <w:p w14:paraId="55FDB2CE" w14:textId="77777777" w:rsidR="00A04D17" w:rsidRDefault="00A04D17" w:rsidP="00A04D17">
            <w:pPr>
              <w:spacing w:after="0" w:line="240" w:lineRule="auto"/>
              <w:jc w:val="center"/>
              <w:rPr>
                <w:rFonts w:cstheme="minorHAnsi"/>
              </w:rPr>
            </w:pPr>
          </w:p>
          <w:p w14:paraId="36C05FE9" w14:textId="5A284576" w:rsidR="00A04D17" w:rsidRPr="00A04D17" w:rsidRDefault="00A04D17" w:rsidP="00A04D17">
            <w:pPr>
              <w:spacing w:after="0" w:line="240" w:lineRule="auto"/>
              <w:jc w:val="center"/>
              <w:rPr>
                <w:rFonts w:eastAsia="Times New Roman" w:cstheme="minorHAnsi"/>
                <w:color w:val="000000"/>
                <w:sz w:val="20"/>
                <w:szCs w:val="20"/>
                <w:lang w:eastAsia="el-GR"/>
              </w:rPr>
            </w:pPr>
            <w:r w:rsidRPr="00A04D17">
              <w:rPr>
                <w:rFonts w:cstheme="minorHAnsi"/>
              </w:rPr>
              <w:t>500</w:t>
            </w:r>
          </w:p>
        </w:tc>
        <w:tc>
          <w:tcPr>
            <w:tcW w:w="435" w:type="pct"/>
            <w:shd w:val="clear" w:color="auto" w:fill="auto"/>
            <w:hideMark/>
          </w:tcPr>
          <w:p w14:paraId="199C6E5D" w14:textId="77777777" w:rsidR="00A04D17" w:rsidRDefault="00A04D17" w:rsidP="00073128">
            <w:pPr>
              <w:spacing w:after="0" w:line="240" w:lineRule="auto"/>
              <w:jc w:val="right"/>
              <w:rPr>
                <w:rFonts w:cstheme="minorHAnsi"/>
              </w:rPr>
            </w:pPr>
          </w:p>
          <w:p w14:paraId="0D2C38CD" w14:textId="78154913" w:rsidR="00A04D17" w:rsidRPr="00A04D17" w:rsidRDefault="00A04D17" w:rsidP="00073128">
            <w:pPr>
              <w:spacing w:after="0" w:line="240" w:lineRule="auto"/>
              <w:jc w:val="right"/>
              <w:rPr>
                <w:rFonts w:eastAsia="Times New Roman" w:cstheme="minorHAnsi"/>
                <w:color w:val="000000"/>
                <w:sz w:val="20"/>
                <w:szCs w:val="20"/>
                <w:lang w:eastAsia="el-GR"/>
              </w:rPr>
            </w:pPr>
            <w:r w:rsidRPr="00A04D17">
              <w:rPr>
                <w:rFonts w:cstheme="minorHAnsi"/>
              </w:rPr>
              <w:t>1,039</w:t>
            </w:r>
            <w:r w:rsidR="00073128">
              <w:rPr>
                <w:rFonts w:cstheme="minorHAnsi"/>
              </w:rPr>
              <w:t xml:space="preserve"> </w:t>
            </w:r>
            <w:r w:rsidR="00073128" w:rsidRPr="00A04D17">
              <w:rPr>
                <w:rFonts w:eastAsia="Times New Roman" w:cstheme="minorHAnsi"/>
                <w:color w:val="000000"/>
                <w:sz w:val="20"/>
                <w:szCs w:val="20"/>
                <w:lang w:eastAsia="el-GR"/>
              </w:rPr>
              <w:t>€</w:t>
            </w:r>
          </w:p>
        </w:tc>
        <w:tc>
          <w:tcPr>
            <w:tcW w:w="385" w:type="pct"/>
            <w:shd w:val="clear" w:color="auto" w:fill="auto"/>
            <w:hideMark/>
          </w:tcPr>
          <w:p w14:paraId="12D07E96" w14:textId="77777777" w:rsidR="00A04D17" w:rsidRDefault="00A04D17" w:rsidP="00073128">
            <w:pPr>
              <w:spacing w:after="0" w:line="240" w:lineRule="auto"/>
              <w:jc w:val="right"/>
              <w:rPr>
                <w:rFonts w:cstheme="minorHAnsi"/>
              </w:rPr>
            </w:pPr>
          </w:p>
          <w:p w14:paraId="748BCB10" w14:textId="21429811" w:rsidR="00A04D17" w:rsidRPr="00A04D17" w:rsidRDefault="00A04D17" w:rsidP="00073128">
            <w:pPr>
              <w:spacing w:after="0" w:line="240" w:lineRule="auto"/>
              <w:jc w:val="right"/>
              <w:rPr>
                <w:rFonts w:eastAsia="Times New Roman" w:cstheme="minorHAnsi"/>
                <w:color w:val="000000"/>
                <w:sz w:val="20"/>
                <w:szCs w:val="20"/>
                <w:lang w:eastAsia="el-GR"/>
              </w:rPr>
            </w:pPr>
            <w:r w:rsidRPr="00A04D17">
              <w:rPr>
                <w:rFonts w:cstheme="minorHAnsi"/>
              </w:rPr>
              <w:t xml:space="preserve"> 519,5 € </w:t>
            </w:r>
          </w:p>
        </w:tc>
        <w:tc>
          <w:tcPr>
            <w:tcW w:w="321" w:type="pct"/>
            <w:shd w:val="clear" w:color="auto" w:fill="auto"/>
            <w:hideMark/>
          </w:tcPr>
          <w:p w14:paraId="64E30CE1" w14:textId="77777777" w:rsidR="00A04D17" w:rsidRDefault="00A04D17" w:rsidP="00073128">
            <w:pPr>
              <w:spacing w:after="0" w:line="240" w:lineRule="auto"/>
              <w:jc w:val="right"/>
              <w:rPr>
                <w:rFonts w:cstheme="minorHAnsi"/>
              </w:rPr>
            </w:pPr>
            <w:r w:rsidRPr="00A04D17">
              <w:rPr>
                <w:rFonts w:cstheme="minorHAnsi"/>
              </w:rPr>
              <w:t xml:space="preserve"> </w:t>
            </w:r>
          </w:p>
          <w:p w14:paraId="31FA26AA" w14:textId="6394F760" w:rsidR="00A04D17" w:rsidRPr="00A04D17" w:rsidRDefault="00A04D17" w:rsidP="00073128">
            <w:pPr>
              <w:spacing w:after="0" w:line="240" w:lineRule="auto"/>
              <w:jc w:val="right"/>
              <w:rPr>
                <w:rFonts w:eastAsia="Times New Roman" w:cstheme="minorHAnsi"/>
                <w:color w:val="000000"/>
                <w:sz w:val="20"/>
                <w:szCs w:val="20"/>
                <w:lang w:eastAsia="el-GR"/>
              </w:rPr>
            </w:pPr>
            <w:r w:rsidRPr="00A04D17">
              <w:rPr>
                <w:rFonts w:cstheme="minorHAnsi"/>
              </w:rPr>
              <w:t xml:space="preserve">124,7 € </w:t>
            </w:r>
          </w:p>
        </w:tc>
        <w:tc>
          <w:tcPr>
            <w:tcW w:w="369" w:type="pct"/>
            <w:shd w:val="clear" w:color="auto" w:fill="auto"/>
            <w:hideMark/>
          </w:tcPr>
          <w:p w14:paraId="322690BC" w14:textId="77777777" w:rsidR="00A04D17" w:rsidRDefault="00A04D17" w:rsidP="00073128">
            <w:pPr>
              <w:spacing w:after="0" w:line="240" w:lineRule="auto"/>
              <w:jc w:val="right"/>
              <w:rPr>
                <w:rFonts w:cstheme="minorHAnsi"/>
              </w:rPr>
            </w:pPr>
            <w:r w:rsidRPr="00A04D17">
              <w:rPr>
                <w:rFonts w:cstheme="minorHAnsi"/>
              </w:rPr>
              <w:t xml:space="preserve"> </w:t>
            </w:r>
          </w:p>
          <w:p w14:paraId="64AA195A" w14:textId="75720494" w:rsidR="00A04D17" w:rsidRPr="00A04D17" w:rsidRDefault="00A04D17" w:rsidP="00073128">
            <w:pPr>
              <w:spacing w:after="0" w:line="240" w:lineRule="auto"/>
              <w:jc w:val="right"/>
              <w:rPr>
                <w:rFonts w:eastAsia="Times New Roman" w:cstheme="minorHAnsi"/>
                <w:color w:val="000000"/>
                <w:sz w:val="20"/>
                <w:szCs w:val="20"/>
                <w:lang w:eastAsia="el-GR"/>
              </w:rPr>
            </w:pPr>
            <w:r w:rsidRPr="00A04D17">
              <w:rPr>
                <w:rFonts w:cstheme="minorHAnsi"/>
              </w:rPr>
              <w:t xml:space="preserve">644,2 € </w:t>
            </w:r>
          </w:p>
        </w:tc>
        <w:tc>
          <w:tcPr>
            <w:tcW w:w="433" w:type="pct"/>
            <w:vMerge/>
            <w:vAlign w:val="center"/>
          </w:tcPr>
          <w:p w14:paraId="3DC141A5" w14:textId="77777777" w:rsidR="00A04D17" w:rsidRPr="00A04D17" w:rsidRDefault="00A04D17" w:rsidP="00073128">
            <w:pPr>
              <w:spacing w:after="0" w:line="240" w:lineRule="auto"/>
              <w:jc w:val="right"/>
              <w:rPr>
                <w:rFonts w:eastAsia="Times New Roman" w:cstheme="minorHAnsi"/>
                <w:b/>
                <w:bCs/>
                <w:color w:val="000000"/>
                <w:sz w:val="20"/>
                <w:szCs w:val="20"/>
                <w:lang w:eastAsia="el-GR"/>
              </w:rPr>
            </w:pPr>
          </w:p>
        </w:tc>
      </w:tr>
      <w:tr w:rsidR="00A04D17" w:rsidRPr="00A04D17" w14:paraId="61DE75AC" w14:textId="3A00277D" w:rsidTr="00A04D17">
        <w:trPr>
          <w:trHeight w:val="600"/>
          <w:jc w:val="center"/>
        </w:trPr>
        <w:tc>
          <w:tcPr>
            <w:tcW w:w="721" w:type="pct"/>
            <w:vMerge/>
            <w:shd w:val="clear" w:color="auto" w:fill="auto"/>
            <w:vAlign w:val="center"/>
            <w:hideMark/>
          </w:tcPr>
          <w:p w14:paraId="2A0FF55C" w14:textId="77777777" w:rsidR="00A04D17" w:rsidRPr="00A04D17" w:rsidRDefault="00A04D17" w:rsidP="00A04D17">
            <w:pPr>
              <w:spacing w:after="0" w:line="240" w:lineRule="auto"/>
              <w:rPr>
                <w:rFonts w:eastAsia="Times New Roman" w:cstheme="minorHAnsi"/>
                <w:b/>
                <w:bCs/>
                <w:color w:val="000000"/>
                <w:sz w:val="20"/>
                <w:szCs w:val="20"/>
                <w:lang w:eastAsia="el-GR"/>
              </w:rPr>
            </w:pPr>
          </w:p>
        </w:tc>
        <w:tc>
          <w:tcPr>
            <w:tcW w:w="144" w:type="pct"/>
            <w:vMerge/>
            <w:shd w:val="clear" w:color="auto" w:fill="auto"/>
            <w:vAlign w:val="center"/>
            <w:hideMark/>
          </w:tcPr>
          <w:p w14:paraId="4144A0E4" w14:textId="77777777" w:rsidR="00A04D17" w:rsidRPr="00A04D17" w:rsidRDefault="00A04D17" w:rsidP="00A04D17">
            <w:pPr>
              <w:spacing w:after="0" w:line="240" w:lineRule="auto"/>
              <w:rPr>
                <w:rFonts w:eastAsia="Times New Roman" w:cstheme="minorHAnsi"/>
                <w:b/>
                <w:bCs/>
                <w:color w:val="000000"/>
                <w:sz w:val="20"/>
                <w:szCs w:val="20"/>
                <w:lang w:eastAsia="el-GR"/>
              </w:rPr>
            </w:pPr>
          </w:p>
        </w:tc>
        <w:tc>
          <w:tcPr>
            <w:tcW w:w="462" w:type="pct"/>
            <w:vMerge/>
            <w:shd w:val="clear" w:color="auto" w:fill="auto"/>
            <w:vAlign w:val="center"/>
            <w:hideMark/>
          </w:tcPr>
          <w:p w14:paraId="00DD15D6" w14:textId="77777777" w:rsidR="00A04D17" w:rsidRPr="00A04D17" w:rsidRDefault="00A04D17" w:rsidP="00A04D17">
            <w:pPr>
              <w:spacing w:after="0" w:line="240" w:lineRule="auto"/>
              <w:rPr>
                <w:rFonts w:eastAsia="Times New Roman" w:cstheme="minorHAnsi"/>
                <w:b/>
                <w:bCs/>
                <w:color w:val="000000"/>
                <w:sz w:val="20"/>
                <w:szCs w:val="20"/>
                <w:lang w:eastAsia="el-GR"/>
              </w:rPr>
            </w:pPr>
          </w:p>
        </w:tc>
        <w:tc>
          <w:tcPr>
            <w:tcW w:w="907" w:type="pct"/>
            <w:shd w:val="clear" w:color="auto" w:fill="auto"/>
            <w:vAlign w:val="center"/>
            <w:hideMark/>
          </w:tcPr>
          <w:p w14:paraId="3C9B5F66" w14:textId="59171D9C" w:rsidR="00A04D17" w:rsidRPr="00A04D17" w:rsidRDefault="00A04D17" w:rsidP="00A04D17">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 xml:space="preserve">Γενικό προωθητικό δώρο για τη δημοσιότητα του έργου από οικολογικό υλικό (π.χ. τσάντες, μπουκάλια, φυτά, μολύβια, κασετίνες, </w:t>
            </w:r>
            <w:proofErr w:type="spellStart"/>
            <w:r w:rsidRPr="00A04D17">
              <w:rPr>
                <w:rFonts w:eastAsia="Times New Roman" w:cstheme="minorHAnsi"/>
                <w:color w:val="000000"/>
                <w:sz w:val="20"/>
                <w:szCs w:val="20"/>
                <w:lang w:eastAsia="el-GR"/>
              </w:rPr>
              <w:t>κ.ά</w:t>
            </w:r>
            <w:proofErr w:type="spellEnd"/>
            <w:r w:rsidRPr="00A04D17">
              <w:rPr>
                <w:rFonts w:eastAsia="Times New Roman" w:cstheme="minorHAnsi"/>
                <w:color w:val="000000"/>
                <w:sz w:val="20"/>
                <w:szCs w:val="20"/>
                <w:lang w:eastAsia="el-GR"/>
              </w:rPr>
              <w:t>)</w:t>
            </w:r>
          </w:p>
        </w:tc>
        <w:tc>
          <w:tcPr>
            <w:tcW w:w="443" w:type="pct"/>
            <w:shd w:val="clear" w:color="auto" w:fill="auto"/>
            <w:vAlign w:val="center"/>
            <w:hideMark/>
          </w:tcPr>
          <w:p w14:paraId="2FA7AFC9" w14:textId="2F2D9AB1" w:rsidR="00A04D17" w:rsidRPr="00A04D17" w:rsidRDefault="009720F5" w:rsidP="00A04D17">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ΤΜ</w:t>
            </w:r>
          </w:p>
        </w:tc>
        <w:tc>
          <w:tcPr>
            <w:tcW w:w="379" w:type="pct"/>
            <w:shd w:val="clear" w:color="auto" w:fill="auto"/>
            <w:hideMark/>
          </w:tcPr>
          <w:p w14:paraId="1A00A4E2" w14:textId="77777777" w:rsidR="00A04D17" w:rsidRDefault="00A04D17" w:rsidP="00A04D17">
            <w:pPr>
              <w:spacing w:after="0" w:line="240" w:lineRule="auto"/>
              <w:jc w:val="center"/>
            </w:pPr>
          </w:p>
          <w:p w14:paraId="4F0F8E41" w14:textId="584995B2" w:rsidR="00A04D17" w:rsidRPr="00A04D17" w:rsidRDefault="00A04D17" w:rsidP="00A04D17">
            <w:pPr>
              <w:spacing w:after="0" w:line="240" w:lineRule="auto"/>
              <w:jc w:val="center"/>
              <w:rPr>
                <w:rFonts w:eastAsia="Times New Roman" w:cstheme="minorHAnsi"/>
                <w:color w:val="000000"/>
                <w:sz w:val="20"/>
                <w:szCs w:val="20"/>
                <w:lang w:eastAsia="el-GR"/>
              </w:rPr>
            </w:pPr>
            <w:r w:rsidRPr="00525441">
              <w:t>1000</w:t>
            </w:r>
          </w:p>
        </w:tc>
        <w:tc>
          <w:tcPr>
            <w:tcW w:w="435" w:type="pct"/>
            <w:shd w:val="clear" w:color="auto" w:fill="auto"/>
            <w:hideMark/>
          </w:tcPr>
          <w:p w14:paraId="26A0D3FD" w14:textId="77777777" w:rsidR="00A04D17" w:rsidRDefault="00A04D17" w:rsidP="00073128">
            <w:pPr>
              <w:spacing w:after="0" w:line="240" w:lineRule="auto"/>
              <w:jc w:val="right"/>
            </w:pPr>
          </w:p>
          <w:p w14:paraId="22D14475" w14:textId="3F92EFC4" w:rsidR="00A04D17" w:rsidRPr="00A04D17" w:rsidRDefault="00A04D17" w:rsidP="00073128">
            <w:pPr>
              <w:spacing w:after="0" w:line="240" w:lineRule="auto"/>
              <w:jc w:val="right"/>
              <w:rPr>
                <w:rFonts w:eastAsia="Times New Roman" w:cstheme="minorHAnsi"/>
                <w:color w:val="000000"/>
                <w:sz w:val="20"/>
                <w:szCs w:val="20"/>
                <w:lang w:eastAsia="el-GR"/>
              </w:rPr>
            </w:pPr>
            <w:r w:rsidRPr="00525441">
              <w:t>3</w:t>
            </w:r>
            <w:r w:rsidR="00073128">
              <w:t xml:space="preserve"> </w:t>
            </w:r>
            <w:r w:rsidR="00073128" w:rsidRPr="00A04D17">
              <w:rPr>
                <w:rFonts w:eastAsia="Times New Roman" w:cstheme="minorHAnsi"/>
                <w:color w:val="000000"/>
                <w:sz w:val="20"/>
                <w:szCs w:val="20"/>
                <w:lang w:eastAsia="el-GR"/>
              </w:rPr>
              <w:t>€</w:t>
            </w:r>
          </w:p>
        </w:tc>
        <w:tc>
          <w:tcPr>
            <w:tcW w:w="385" w:type="pct"/>
            <w:shd w:val="clear" w:color="auto" w:fill="auto"/>
            <w:hideMark/>
          </w:tcPr>
          <w:p w14:paraId="7EE48419" w14:textId="77777777" w:rsidR="00A04D17" w:rsidRDefault="00A04D17" w:rsidP="00073128">
            <w:pPr>
              <w:spacing w:after="0" w:line="240" w:lineRule="auto"/>
              <w:jc w:val="right"/>
            </w:pPr>
          </w:p>
          <w:p w14:paraId="513C051C" w14:textId="02F15207" w:rsidR="00A04D17" w:rsidRPr="00A04D17" w:rsidRDefault="00A04D17" w:rsidP="00073128">
            <w:pPr>
              <w:spacing w:after="0" w:line="240" w:lineRule="auto"/>
              <w:jc w:val="right"/>
              <w:rPr>
                <w:rFonts w:eastAsia="Times New Roman" w:cstheme="minorHAnsi"/>
                <w:color w:val="000000"/>
                <w:sz w:val="20"/>
                <w:szCs w:val="20"/>
                <w:lang w:eastAsia="el-GR"/>
              </w:rPr>
            </w:pPr>
            <w:r w:rsidRPr="00525441">
              <w:t xml:space="preserve"> 3.000,0 € </w:t>
            </w:r>
          </w:p>
        </w:tc>
        <w:tc>
          <w:tcPr>
            <w:tcW w:w="321" w:type="pct"/>
            <w:shd w:val="clear" w:color="auto" w:fill="auto"/>
            <w:hideMark/>
          </w:tcPr>
          <w:p w14:paraId="3C2B0571" w14:textId="77777777" w:rsidR="00A04D17" w:rsidRDefault="00A04D17" w:rsidP="00073128">
            <w:pPr>
              <w:spacing w:after="0" w:line="240" w:lineRule="auto"/>
              <w:jc w:val="right"/>
            </w:pPr>
            <w:r w:rsidRPr="00525441">
              <w:t xml:space="preserve"> </w:t>
            </w:r>
          </w:p>
          <w:p w14:paraId="069CDD64" w14:textId="1FAC9DB6" w:rsidR="00A04D17" w:rsidRPr="00A04D17" w:rsidRDefault="00A04D17" w:rsidP="00073128">
            <w:pPr>
              <w:spacing w:after="0" w:line="240" w:lineRule="auto"/>
              <w:jc w:val="right"/>
              <w:rPr>
                <w:rFonts w:eastAsia="Times New Roman" w:cstheme="minorHAnsi"/>
                <w:color w:val="000000"/>
                <w:sz w:val="20"/>
                <w:szCs w:val="20"/>
                <w:lang w:eastAsia="el-GR"/>
              </w:rPr>
            </w:pPr>
            <w:r w:rsidRPr="00525441">
              <w:t xml:space="preserve">720,0 € </w:t>
            </w:r>
          </w:p>
        </w:tc>
        <w:tc>
          <w:tcPr>
            <w:tcW w:w="369" w:type="pct"/>
            <w:shd w:val="clear" w:color="auto" w:fill="auto"/>
            <w:hideMark/>
          </w:tcPr>
          <w:p w14:paraId="1A5F8611" w14:textId="77777777" w:rsidR="00A04D17" w:rsidRDefault="00A04D17" w:rsidP="00073128">
            <w:pPr>
              <w:spacing w:after="0" w:line="240" w:lineRule="auto"/>
              <w:jc w:val="right"/>
            </w:pPr>
            <w:r w:rsidRPr="00525441">
              <w:t xml:space="preserve"> </w:t>
            </w:r>
          </w:p>
          <w:p w14:paraId="4AE5ED1D" w14:textId="597C8DFA" w:rsidR="00A04D17" w:rsidRPr="00A04D17" w:rsidRDefault="00A04D17" w:rsidP="00073128">
            <w:pPr>
              <w:spacing w:after="0" w:line="240" w:lineRule="auto"/>
              <w:jc w:val="right"/>
              <w:rPr>
                <w:rFonts w:eastAsia="Times New Roman" w:cstheme="minorHAnsi"/>
                <w:color w:val="000000"/>
                <w:sz w:val="20"/>
                <w:szCs w:val="20"/>
                <w:lang w:eastAsia="el-GR"/>
              </w:rPr>
            </w:pPr>
            <w:r w:rsidRPr="00525441">
              <w:t xml:space="preserve">3.720,0 € </w:t>
            </w:r>
          </w:p>
        </w:tc>
        <w:tc>
          <w:tcPr>
            <w:tcW w:w="433" w:type="pct"/>
            <w:vMerge/>
            <w:vAlign w:val="center"/>
          </w:tcPr>
          <w:p w14:paraId="32F7CA5E" w14:textId="77777777" w:rsidR="00A04D17" w:rsidRPr="00A04D17" w:rsidRDefault="00A04D17" w:rsidP="00073128">
            <w:pPr>
              <w:spacing w:after="0" w:line="240" w:lineRule="auto"/>
              <w:jc w:val="right"/>
              <w:rPr>
                <w:rFonts w:eastAsia="Times New Roman" w:cstheme="minorHAnsi"/>
                <w:b/>
                <w:bCs/>
                <w:color w:val="000000"/>
                <w:sz w:val="20"/>
                <w:szCs w:val="20"/>
                <w:lang w:eastAsia="el-GR"/>
              </w:rPr>
            </w:pPr>
          </w:p>
        </w:tc>
      </w:tr>
      <w:tr w:rsidR="00A04D17" w:rsidRPr="00A04D17" w14:paraId="1B688B46" w14:textId="671B3776" w:rsidTr="00A04D17">
        <w:trPr>
          <w:trHeight w:val="675"/>
          <w:jc w:val="center"/>
        </w:trPr>
        <w:tc>
          <w:tcPr>
            <w:tcW w:w="721" w:type="pct"/>
            <w:vMerge/>
            <w:shd w:val="clear" w:color="auto" w:fill="auto"/>
            <w:vAlign w:val="center"/>
            <w:hideMark/>
          </w:tcPr>
          <w:p w14:paraId="2E552811" w14:textId="77777777" w:rsidR="00A04D17" w:rsidRPr="00A04D17" w:rsidRDefault="00A04D17" w:rsidP="00A04D17">
            <w:pPr>
              <w:spacing w:after="0" w:line="240" w:lineRule="auto"/>
              <w:rPr>
                <w:rFonts w:eastAsia="Times New Roman" w:cstheme="minorHAnsi"/>
                <w:b/>
                <w:bCs/>
                <w:color w:val="000000"/>
                <w:sz w:val="20"/>
                <w:szCs w:val="20"/>
                <w:lang w:eastAsia="el-GR"/>
              </w:rPr>
            </w:pPr>
          </w:p>
        </w:tc>
        <w:tc>
          <w:tcPr>
            <w:tcW w:w="144" w:type="pct"/>
            <w:vMerge/>
            <w:shd w:val="clear" w:color="auto" w:fill="auto"/>
            <w:vAlign w:val="center"/>
            <w:hideMark/>
          </w:tcPr>
          <w:p w14:paraId="13EEF330" w14:textId="77777777" w:rsidR="00A04D17" w:rsidRPr="00A04D17" w:rsidRDefault="00A04D17" w:rsidP="00A04D17">
            <w:pPr>
              <w:spacing w:after="0" w:line="240" w:lineRule="auto"/>
              <w:rPr>
                <w:rFonts w:eastAsia="Times New Roman" w:cstheme="minorHAnsi"/>
                <w:b/>
                <w:bCs/>
                <w:color w:val="000000"/>
                <w:sz w:val="20"/>
                <w:szCs w:val="20"/>
                <w:lang w:eastAsia="el-GR"/>
              </w:rPr>
            </w:pPr>
          </w:p>
        </w:tc>
        <w:tc>
          <w:tcPr>
            <w:tcW w:w="462" w:type="pct"/>
            <w:vMerge/>
            <w:shd w:val="clear" w:color="auto" w:fill="auto"/>
            <w:vAlign w:val="center"/>
            <w:hideMark/>
          </w:tcPr>
          <w:p w14:paraId="50F43833" w14:textId="77777777" w:rsidR="00A04D17" w:rsidRPr="00A04D17" w:rsidRDefault="00A04D17" w:rsidP="00A04D17">
            <w:pPr>
              <w:spacing w:after="0" w:line="240" w:lineRule="auto"/>
              <w:rPr>
                <w:rFonts w:eastAsia="Times New Roman" w:cstheme="minorHAnsi"/>
                <w:b/>
                <w:bCs/>
                <w:color w:val="000000"/>
                <w:sz w:val="20"/>
                <w:szCs w:val="20"/>
                <w:lang w:eastAsia="el-GR"/>
              </w:rPr>
            </w:pPr>
          </w:p>
        </w:tc>
        <w:tc>
          <w:tcPr>
            <w:tcW w:w="907" w:type="pct"/>
            <w:shd w:val="clear" w:color="auto" w:fill="auto"/>
            <w:vAlign w:val="center"/>
            <w:hideMark/>
          </w:tcPr>
          <w:p w14:paraId="441CEC78" w14:textId="77777777" w:rsidR="00A04D17" w:rsidRPr="00A04D17" w:rsidRDefault="00A04D17" w:rsidP="00A04D17">
            <w:pPr>
              <w:spacing w:after="0" w:line="240" w:lineRule="auto"/>
              <w:rPr>
                <w:rFonts w:eastAsia="Times New Roman" w:cstheme="minorHAnsi"/>
                <w:color w:val="000000"/>
                <w:sz w:val="20"/>
                <w:szCs w:val="20"/>
                <w:lang w:eastAsia="el-GR"/>
              </w:rPr>
            </w:pPr>
            <w:proofErr w:type="spellStart"/>
            <w:r w:rsidRPr="00A04D17">
              <w:rPr>
                <w:rFonts w:eastAsia="Times New Roman" w:cstheme="minorHAnsi"/>
                <w:color w:val="000000"/>
                <w:sz w:val="20"/>
                <w:szCs w:val="20"/>
                <w:lang w:eastAsia="el-GR"/>
              </w:rPr>
              <w:t>Roll-up</w:t>
            </w:r>
            <w:proofErr w:type="spellEnd"/>
            <w:r w:rsidRPr="00A04D17">
              <w:rPr>
                <w:rFonts w:eastAsia="Times New Roman" w:cstheme="minorHAnsi"/>
                <w:color w:val="000000"/>
                <w:sz w:val="20"/>
                <w:szCs w:val="20"/>
                <w:lang w:eastAsia="el-GR"/>
              </w:rPr>
              <w:t xml:space="preserve"> </w:t>
            </w:r>
            <w:proofErr w:type="spellStart"/>
            <w:r w:rsidRPr="00A04D17">
              <w:rPr>
                <w:rFonts w:eastAsia="Times New Roman" w:cstheme="minorHAnsi"/>
                <w:color w:val="000000"/>
                <w:sz w:val="20"/>
                <w:szCs w:val="20"/>
                <w:lang w:eastAsia="el-GR"/>
              </w:rPr>
              <w:t>banner</w:t>
            </w:r>
            <w:proofErr w:type="spellEnd"/>
          </w:p>
        </w:tc>
        <w:tc>
          <w:tcPr>
            <w:tcW w:w="443" w:type="pct"/>
            <w:shd w:val="clear" w:color="auto" w:fill="auto"/>
            <w:vAlign w:val="center"/>
            <w:hideMark/>
          </w:tcPr>
          <w:p w14:paraId="24A89FAC" w14:textId="17B5159C" w:rsidR="00A04D17" w:rsidRPr="00A04D17" w:rsidRDefault="009720F5" w:rsidP="00A04D17">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ΤΜ</w:t>
            </w:r>
          </w:p>
        </w:tc>
        <w:tc>
          <w:tcPr>
            <w:tcW w:w="379" w:type="pct"/>
            <w:shd w:val="clear" w:color="auto" w:fill="auto"/>
          </w:tcPr>
          <w:p w14:paraId="7402486C" w14:textId="51C09DC4" w:rsidR="00A04D17" w:rsidRPr="00A04D17" w:rsidRDefault="00A04D17" w:rsidP="00A04D17">
            <w:pPr>
              <w:spacing w:after="0" w:line="240" w:lineRule="auto"/>
              <w:jc w:val="center"/>
              <w:rPr>
                <w:rFonts w:eastAsia="Times New Roman" w:cstheme="minorHAnsi"/>
                <w:color w:val="000000"/>
                <w:sz w:val="20"/>
                <w:szCs w:val="20"/>
                <w:lang w:eastAsia="el-GR"/>
              </w:rPr>
            </w:pPr>
            <w:r w:rsidRPr="00F62117">
              <w:t>2</w:t>
            </w:r>
          </w:p>
        </w:tc>
        <w:tc>
          <w:tcPr>
            <w:tcW w:w="435" w:type="pct"/>
            <w:shd w:val="clear" w:color="auto" w:fill="auto"/>
          </w:tcPr>
          <w:p w14:paraId="16A14741" w14:textId="74C866DD" w:rsidR="00A04D17" w:rsidRPr="00A04D17" w:rsidRDefault="00A04D17" w:rsidP="00073128">
            <w:pPr>
              <w:spacing w:after="0" w:line="240" w:lineRule="auto"/>
              <w:jc w:val="right"/>
              <w:rPr>
                <w:rFonts w:eastAsia="Times New Roman" w:cstheme="minorHAnsi"/>
                <w:color w:val="000000"/>
                <w:sz w:val="20"/>
                <w:szCs w:val="20"/>
                <w:lang w:eastAsia="el-GR"/>
              </w:rPr>
            </w:pPr>
            <w:r w:rsidRPr="00F62117">
              <w:t>72,5</w:t>
            </w:r>
            <w:r w:rsidR="00073128">
              <w:t xml:space="preserve"> </w:t>
            </w:r>
            <w:r w:rsidR="00073128" w:rsidRPr="00A04D17">
              <w:rPr>
                <w:rFonts w:eastAsia="Times New Roman" w:cstheme="minorHAnsi"/>
                <w:color w:val="000000"/>
                <w:sz w:val="20"/>
                <w:szCs w:val="20"/>
                <w:lang w:eastAsia="el-GR"/>
              </w:rPr>
              <w:t>€</w:t>
            </w:r>
          </w:p>
        </w:tc>
        <w:tc>
          <w:tcPr>
            <w:tcW w:w="385" w:type="pct"/>
            <w:shd w:val="clear" w:color="auto" w:fill="auto"/>
          </w:tcPr>
          <w:p w14:paraId="4437515E" w14:textId="48D3A591" w:rsidR="00A04D17" w:rsidRPr="00A04D17" w:rsidRDefault="00A04D17" w:rsidP="00073128">
            <w:pPr>
              <w:spacing w:after="0" w:line="240" w:lineRule="auto"/>
              <w:jc w:val="right"/>
              <w:rPr>
                <w:rFonts w:eastAsia="Times New Roman" w:cstheme="minorHAnsi"/>
                <w:color w:val="000000"/>
                <w:sz w:val="20"/>
                <w:szCs w:val="20"/>
                <w:lang w:eastAsia="el-GR"/>
              </w:rPr>
            </w:pPr>
            <w:r w:rsidRPr="00F62117">
              <w:t xml:space="preserve"> 145,0 € </w:t>
            </w:r>
          </w:p>
        </w:tc>
        <w:tc>
          <w:tcPr>
            <w:tcW w:w="321" w:type="pct"/>
            <w:shd w:val="clear" w:color="auto" w:fill="auto"/>
          </w:tcPr>
          <w:p w14:paraId="19396B4D" w14:textId="7A839339" w:rsidR="00A04D17" w:rsidRPr="00A04D17" w:rsidRDefault="00A04D17" w:rsidP="00073128">
            <w:pPr>
              <w:spacing w:after="0" w:line="240" w:lineRule="auto"/>
              <w:jc w:val="right"/>
              <w:rPr>
                <w:rFonts w:eastAsia="Times New Roman" w:cstheme="minorHAnsi"/>
                <w:color w:val="000000"/>
                <w:sz w:val="20"/>
                <w:szCs w:val="20"/>
                <w:lang w:eastAsia="el-GR"/>
              </w:rPr>
            </w:pPr>
            <w:r w:rsidRPr="00F62117">
              <w:t xml:space="preserve"> 34,8 € </w:t>
            </w:r>
          </w:p>
        </w:tc>
        <w:tc>
          <w:tcPr>
            <w:tcW w:w="369" w:type="pct"/>
            <w:shd w:val="clear" w:color="auto" w:fill="auto"/>
          </w:tcPr>
          <w:p w14:paraId="4AD62EE1" w14:textId="24B3F2F6" w:rsidR="00A04D17" w:rsidRPr="00A04D17" w:rsidRDefault="00A04D17" w:rsidP="00073128">
            <w:pPr>
              <w:spacing w:after="0" w:line="240" w:lineRule="auto"/>
              <w:jc w:val="right"/>
              <w:rPr>
                <w:rFonts w:eastAsia="Times New Roman" w:cstheme="minorHAnsi"/>
                <w:color w:val="000000"/>
                <w:sz w:val="20"/>
                <w:szCs w:val="20"/>
                <w:lang w:eastAsia="el-GR"/>
              </w:rPr>
            </w:pPr>
            <w:r w:rsidRPr="00F62117">
              <w:t xml:space="preserve"> 179,8 € </w:t>
            </w:r>
          </w:p>
        </w:tc>
        <w:tc>
          <w:tcPr>
            <w:tcW w:w="433" w:type="pct"/>
            <w:vMerge/>
            <w:vAlign w:val="center"/>
          </w:tcPr>
          <w:p w14:paraId="1A2B965E" w14:textId="77777777" w:rsidR="00A04D17" w:rsidRPr="00A04D17" w:rsidRDefault="00A04D17" w:rsidP="00073128">
            <w:pPr>
              <w:spacing w:after="0" w:line="240" w:lineRule="auto"/>
              <w:jc w:val="right"/>
              <w:rPr>
                <w:rFonts w:eastAsia="Times New Roman" w:cstheme="minorHAnsi"/>
                <w:b/>
                <w:bCs/>
                <w:color w:val="000000"/>
                <w:sz w:val="20"/>
                <w:szCs w:val="20"/>
                <w:lang w:eastAsia="el-GR"/>
              </w:rPr>
            </w:pPr>
          </w:p>
        </w:tc>
      </w:tr>
      <w:tr w:rsidR="00A04D17" w:rsidRPr="00A04D17" w14:paraId="230697FD" w14:textId="1534483A" w:rsidTr="00A04D17">
        <w:trPr>
          <w:trHeight w:val="1500"/>
          <w:jc w:val="center"/>
        </w:trPr>
        <w:tc>
          <w:tcPr>
            <w:tcW w:w="721" w:type="pct"/>
            <w:vMerge/>
            <w:shd w:val="clear" w:color="auto" w:fill="auto"/>
            <w:vAlign w:val="center"/>
            <w:hideMark/>
          </w:tcPr>
          <w:p w14:paraId="14B3B3BB" w14:textId="77777777" w:rsidR="00A04D17" w:rsidRPr="00A04D17" w:rsidRDefault="00A04D17" w:rsidP="00A04D17">
            <w:pPr>
              <w:spacing w:after="0" w:line="240" w:lineRule="auto"/>
              <w:rPr>
                <w:rFonts w:eastAsia="Times New Roman" w:cstheme="minorHAnsi"/>
                <w:b/>
                <w:bCs/>
                <w:color w:val="000000"/>
                <w:sz w:val="20"/>
                <w:szCs w:val="20"/>
                <w:lang w:eastAsia="el-GR"/>
              </w:rPr>
            </w:pPr>
          </w:p>
        </w:tc>
        <w:tc>
          <w:tcPr>
            <w:tcW w:w="144" w:type="pct"/>
            <w:shd w:val="clear" w:color="auto" w:fill="auto"/>
            <w:vAlign w:val="center"/>
            <w:hideMark/>
          </w:tcPr>
          <w:p w14:paraId="4D02C25B" w14:textId="76B54C2B" w:rsidR="00A04D17" w:rsidRPr="00A04D17" w:rsidRDefault="00A04D17" w:rsidP="00A04D17">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A2</w:t>
            </w:r>
          </w:p>
        </w:tc>
        <w:tc>
          <w:tcPr>
            <w:tcW w:w="462" w:type="pct"/>
            <w:shd w:val="clear" w:color="auto" w:fill="auto"/>
            <w:vAlign w:val="center"/>
            <w:hideMark/>
          </w:tcPr>
          <w:p w14:paraId="7DE70A73" w14:textId="04A7079D" w:rsidR="00A04D17" w:rsidRPr="00A04D17" w:rsidRDefault="00A04D17" w:rsidP="00A04D17">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1</w:t>
            </w:r>
            <w:r w:rsidRPr="00A04D17">
              <w:rPr>
                <w:rFonts w:eastAsia="Times New Roman" w:cstheme="minorHAnsi"/>
                <w:b/>
                <w:bCs/>
                <w:color w:val="000000"/>
                <w:sz w:val="20"/>
                <w:szCs w:val="20"/>
                <w:vertAlign w:val="superscript"/>
                <w:lang w:eastAsia="el-GR"/>
              </w:rPr>
              <w:t xml:space="preserve">η </w:t>
            </w:r>
            <w:r w:rsidRPr="00A04D17">
              <w:rPr>
                <w:rFonts w:eastAsia="Times New Roman" w:cstheme="minorHAnsi"/>
                <w:b/>
                <w:bCs/>
                <w:color w:val="000000"/>
                <w:sz w:val="20"/>
                <w:szCs w:val="20"/>
                <w:lang w:eastAsia="el-GR"/>
              </w:rPr>
              <w:t>Συμμετοχή</w:t>
            </w:r>
          </w:p>
        </w:tc>
        <w:tc>
          <w:tcPr>
            <w:tcW w:w="907" w:type="pct"/>
            <w:shd w:val="clear" w:color="auto" w:fill="auto"/>
            <w:vAlign w:val="center"/>
            <w:hideMark/>
          </w:tcPr>
          <w:p w14:paraId="2388E579" w14:textId="7C21378C" w:rsidR="00A04D17" w:rsidRPr="00A04D17" w:rsidRDefault="00A04D17" w:rsidP="00A04D17">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Συμμετοχή σε καθιερωμένη τοπική Εκδήλωση του Δήμου Χανιών, μετά από συνεννόηση με τη αναθέτουσα αρχή και παροχή υπηρεσιών για την υλοποίηση αυτής (π.χ. άρθρα/ δελτία τύπου, προσκλήσεις, συντονισμός, κ.ά.)</w:t>
            </w:r>
          </w:p>
        </w:tc>
        <w:tc>
          <w:tcPr>
            <w:tcW w:w="443" w:type="pct"/>
            <w:shd w:val="clear" w:color="auto" w:fill="auto"/>
            <w:vAlign w:val="center"/>
            <w:hideMark/>
          </w:tcPr>
          <w:p w14:paraId="55D82AFF" w14:textId="6BC1DF94" w:rsidR="00A04D17" w:rsidRPr="00A04D17" w:rsidRDefault="009720F5" w:rsidP="00A04D17">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ΑΜ</w:t>
            </w:r>
          </w:p>
        </w:tc>
        <w:tc>
          <w:tcPr>
            <w:tcW w:w="379" w:type="pct"/>
            <w:shd w:val="clear" w:color="auto" w:fill="auto"/>
            <w:hideMark/>
          </w:tcPr>
          <w:p w14:paraId="6B29B2D5" w14:textId="77777777" w:rsidR="00A04D17" w:rsidRDefault="00A04D17" w:rsidP="00A04D17">
            <w:pPr>
              <w:spacing w:after="0" w:line="240" w:lineRule="auto"/>
              <w:jc w:val="center"/>
            </w:pPr>
          </w:p>
          <w:p w14:paraId="60F662E2" w14:textId="20EACF91" w:rsidR="00A04D17" w:rsidRPr="00A04D17" w:rsidRDefault="00A04D17" w:rsidP="00A04D17">
            <w:pPr>
              <w:spacing w:after="0" w:line="240" w:lineRule="auto"/>
              <w:jc w:val="center"/>
              <w:rPr>
                <w:rFonts w:eastAsia="Times New Roman" w:cstheme="minorHAnsi"/>
                <w:color w:val="000000"/>
                <w:sz w:val="20"/>
                <w:szCs w:val="20"/>
                <w:lang w:eastAsia="el-GR"/>
              </w:rPr>
            </w:pPr>
            <w:r w:rsidRPr="007A2D48">
              <w:t>0,2</w:t>
            </w:r>
          </w:p>
        </w:tc>
        <w:tc>
          <w:tcPr>
            <w:tcW w:w="435" w:type="pct"/>
            <w:shd w:val="clear" w:color="auto" w:fill="auto"/>
            <w:hideMark/>
          </w:tcPr>
          <w:p w14:paraId="5D807DD7" w14:textId="77777777" w:rsidR="00A04D17" w:rsidRDefault="00A04D17" w:rsidP="00073128">
            <w:pPr>
              <w:spacing w:after="0" w:line="240" w:lineRule="auto"/>
              <w:jc w:val="right"/>
            </w:pPr>
          </w:p>
          <w:p w14:paraId="673C67AB" w14:textId="0E432AF8" w:rsidR="00A04D17" w:rsidRPr="00A04D17" w:rsidRDefault="00A04D17" w:rsidP="00073128">
            <w:pPr>
              <w:spacing w:after="0" w:line="240" w:lineRule="auto"/>
              <w:jc w:val="right"/>
              <w:rPr>
                <w:rFonts w:eastAsia="Times New Roman" w:cstheme="minorHAnsi"/>
                <w:color w:val="000000"/>
                <w:sz w:val="20"/>
                <w:szCs w:val="20"/>
                <w:lang w:eastAsia="el-GR"/>
              </w:rPr>
            </w:pPr>
            <w:r w:rsidRPr="007A2D48">
              <w:t>2000</w:t>
            </w:r>
            <w:r w:rsidR="00073128">
              <w:t xml:space="preserve"> </w:t>
            </w:r>
            <w:r w:rsidR="00073128" w:rsidRPr="00A04D17">
              <w:rPr>
                <w:rFonts w:eastAsia="Times New Roman" w:cstheme="minorHAnsi"/>
                <w:color w:val="000000"/>
                <w:sz w:val="20"/>
                <w:szCs w:val="20"/>
                <w:lang w:eastAsia="el-GR"/>
              </w:rPr>
              <w:t>€</w:t>
            </w:r>
          </w:p>
        </w:tc>
        <w:tc>
          <w:tcPr>
            <w:tcW w:w="385" w:type="pct"/>
            <w:shd w:val="clear" w:color="auto" w:fill="auto"/>
            <w:hideMark/>
          </w:tcPr>
          <w:p w14:paraId="365AEF67" w14:textId="77777777" w:rsidR="00A04D17" w:rsidRDefault="00A04D17" w:rsidP="00073128">
            <w:pPr>
              <w:spacing w:after="0" w:line="240" w:lineRule="auto"/>
              <w:jc w:val="right"/>
            </w:pPr>
          </w:p>
          <w:p w14:paraId="1361F6B9" w14:textId="256888F5" w:rsidR="00A04D17" w:rsidRPr="00A04D17" w:rsidRDefault="00A04D17" w:rsidP="00073128">
            <w:pPr>
              <w:spacing w:after="0" w:line="240" w:lineRule="auto"/>
              <w:jc w:val="right"/>
              <w:rPr>
                <w:rFonts w:eastAsia="Times New Roman" w:cstheme="minorHAnsi"/>
                <w:color w:val="000000"/>
                <w:sz w:val="20"/>
                <w:szCs w:val="20"/>
                <w:lang w:eastAsia="el-GR"/>
              </w:rPr>
            </w:pPr>
            <w:r w:rsidRPr="007A2D48">
              <w:t>400</w:t>
            </w:r>
          </w:p>
        </w:tc>
        <w:tc>
          <w:tcPr>
            <w:tcW w:w="321" w:type="pct"/>
            <w:shd w:val="clear" w:color="auto" w:fill="auto"/>
            <w:hideMark/>
          </w:tcPr>
          <w:p w14:paraId="4779483E" w14:textId="77777777" w:rsidR="00A04D17" w:rsidRDefault="00A04D17" w:rsidP="00073128">
            <w:pPr>
              <w:spacing w:after="0" w:line="240" w:lineRule="auto"/>
              <w:jc w:val="right"/>
            </w:pPr>
          </w:p>
          <w:p w14:paraId="3042C464" w14:textId="599F186F" w:rsidR="00A04D17" w:rsidRPr="00A04D17" w:rsidRDefault="00A04D17" w:rsidP="00073128">
            <w:pPr>
              <w:spacing w:after="0" w:line="240" w:lineRule="auto"/>
              <w:jc w:val="right"/>
              <w:rPr>
                <w:rFonts w:eastAsia="Times New Roman" w:cstheme="minorHAnsi"/>
                <w:color w:val="000000"/>
                <w:sz w:val="20"/>
                <w:szCs w:val="20"/>
                <w:lang w:eastAsia="el-GR"/>
              </w:rPr>
            </w:pPr>
            <w:r w:rsidRPr="007A2D48">
              <w:t xml:space="preserve"> 96,0 € </w:t>
            </w:r>
          </w:p>
        </w:tc>
        <w:tc>
          <w:tcPr>
            <w:tcW w:w="369" w:type="pct"/>
            <w:shd w:val="clear" w:color="auto" w:fill="auto"/>
            <w:hideMark/>
          </w:tcPr>
          <w:p w14:paraId="1E8E5E8D" w14:textId="77777777" w:rsidR="00A04D17" w:rsidRDefault="00A04D17" w:rsidP="00073128">
            <w:pPr>
              <w:spacing w:after="0" w:line="240" w:lineRule="auto"/>
              <w:jc w:val="right"/>
            </w:pPr>
            <w:r w:rsidRPr="007A2D48">
              <w:t xml:space="preserve"> </w:t>
            </w:r>
          </w:p>
          <w:p w14:paraId="0C74F81D" w14:textId="12D55E46" w:rsidR="00A04D17" w:rsidRPr="00A04D17" w:rsidRDefault="00A04D17" w:rsidP="00073128">
            <w:pPr>
              <w:spacing w:after="0" w:line="240" w:lineRule="auto"/>
              <w:jc w:val="right"/>
              <w:rPr>
                <w:rFonts w:eastAsia="Times New Roman" w:cstheme="minorHAnsi"/>
                <w:color w:val="000000"/>
                <w:sz w:val="20"/>
                <w:szCs w:val="20"/>
                <w:lang w:val="en-US" w:eastAsia="el-GR"/>
              </w:rPr>
            </w:pPr>
            <w:r w:rsidRPr="007A2D48">
              <w:t xml:space="preserve">496,00 € </w:t>
            </w:r>
          </w:p>
        </w:tc>
        <w:tc>
          <w:tcPr>
            <w:tcW w:w="433" w:type="pct"/>
          </w:tcPr>
          <w:p w14:paraId="38E641E1" w14:textId="77777777" w:rsidR="00A04D17" w:rsidRDefault="00A04D17" w:rsidP="00073128">
            <w:pPr>
              <w:spacing w:after="0" w:line="240" w:lineRule="auto"/>
              <w:jc w:val="right"/>
            </w:pPr>
            <w:r w:rsidRPr="007A2D48">
              <w:t xml:space="preserve"> </w:t>
            </w:r>
          </w:p>
          <w:p w14:paraId="11C395C4" w14:textId="56CE06C3" w:rsidR="00A04D17" w:rsidRPr="00A04D17" w:rsidRDefault="00A04D17" w:rsidP="00073128">
            <w:pPr>
              <w:spacing w:after="0" w:line="240" w:lineRule="auto"/>
              <w:jc w:val="right"/>
              <w:rPr>
                <w:rFonts w:eastAsia="Times New Roman" w:cstheme="minorHAnsi"/>
                <w:b/>
                <w:bCs/>
                <w:color w:val="000000"/>
                <w:sz w:val="20"/>
                <w:szCs w:val="20"/>
                <w:lang w:eastAsia="el-GR"/>
              </w:rPr>
            </w:pPr>
            <w:r w:rsidRPr="007A2D48">
              <w:t xml:space="preserve">496,0 € </w:t>
            </w:r>
          </w:p>
        </w:tc>
      </w:tr>
      <w:tr w:rsidR="00A04D17" w:rsidRPr="00A04D17" w14:paraId="5C8D9442" w14:textId="175538A0" w:rsidTr="00A04D17">
        <w:trPr>
          <w:trHeight w:val="1500"/>
          <w:jc w:val="center"/>
        </w:trPr>
        <w:tc>
          <w:tcPr>
            <w:tcW w:w="721" w:type="pct"/>
            <w:vMerge/>
            <w:shd w:val="clear" w:color="auto" w:fill="auto"/>
            <w:vAlign w:val="center"/>
            <w:hideMark/>
          </w:tcPr>
          <w:p w14:paraId="4F018593" w14:textId="77777777" w:rsidR="00A04D17" w:rsidRPr="00A04D17" w:rsidRDefault="00A04D17" w:rsidP="00A04D17">
            <w:pPr>
              <w:spacing w:after="0" w:line="240" w:lineRule="auto"/>
              <w:rPr>
                <w:rFonts w:eastAsia="Times New Roman" w:cstheme="minorHAnsi"/>
                <w:b/>
                <w:bCs/>
                <w:color w:val="000000"/>
                <w:sz w:val="20"/>
                <w:szCs w:val="20"/>
                <w:lang w:eastAsia="el-GR"/>
              </w:rPr>
            </w:pPr>
          </w:p>
        </w:tc>
        <w:tc>
          <w:tcPr>
            <w:tcW w:w="144" w:type="pct"/>
            <w:shd w:val="clear" w:color="auto" w:fill="auto"/>
            <w:vAlign w:val="center"/>
            <w:hideMark/>
          </w:tcPr>
          <w:p w14:paraId="086E28E1" w14:textId="77777777" w:rsidR="00A04D17" w:rsidRPr="00A04D17" w:rsidRDefault="00A04D17" w:rsidP="00A04D17">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A3</w:t>
            </w:r>
          </w:p>
        </w:tc>
        <w:tc>
          <w:tcPr>
            <w:tcW w:w="462" w:type="pct"/>
            <w:shd w:val="clear" w:color="auto" w:fill="auto"/>
            <w:vAlign w:val="center"/>
            <w:hideMark/>
          </w:tcPr>
          <w:p w14:paraId="0522F65D" w14:textId="0E0949BD" w:rsidR="00A04D17" w:rsidRPr="00A04D17" w:rsidRDefault="00A04D17" w:rsidP="00A04D17">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2η Συμμετοχή</w:t>
            </w:r>
          </w:p>
        </w:tc>
        <w:tc>
          <w:tcPr>
            <w:tcW w:w="907" w:type="pct"/>
            <w:shd w:val="clear" w:color="auto" w:fill="auto"/>
            <w:vAlign w:val="center"/>
            <w:hideMark/>
          </w:tcPr>
          <w:p w14:paraId="29521139" w14:textId="728CF016" w:rsidR="00A04D17" w:rsidRPr="00A04D17" w:rsidRDefault="00A04D17" w:rsidP="00A04D17">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Συμμετοχή σε καθιερωμένη τοπική Εκδήλωση του Δήμου Χανιών, μετά από συνεννόηση με τη αναθέτουσα αρχή και παροχή υπηρεσιών για την υλοποίηση αυτής (π.χ. άρθρα/ δελτία τύπου, προσκλήσεις, συντονισμός, κ.ά.)</w:t>
            </w:r>
          </w:p>
        </w:tc>
        <w:tc>
          <w:tcPr>
            <w:tcW w:w="443" w:type="pct"/>
            <w:shd w:val="clear" w:color="auto" w:fill="auto"/>
            <w:vAlign w:val="center"/>
            <w:hideMark/>
          </w:tcPr>
          <w:p w14:paraId="4C6B7D77" w14:textId="4C464DC1" w:rsidR="00A04D17" w:rsidRPr="00A04D17" w:rsidRDefault="009720F5" w:rsidP="00A04D17">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ΑΜ</w:t>
            </w:r>
          </w:p>
        </w:tc>
        <w:tc>
          <w:tcPr>
            <w:tcW w:w="379" w:type="pct"/>
            <w:shd w:val="clear" w:color="auto" w:fill="auto"/>
            <w:hideMark/>
          </w:tcPr>
          <w:p w14:paraId="0C9669BF" w14:textId="77777777" w:rsidR="00A04D17" w:rsidRDefault="00A04D17" w:rsidP="00A04D17">
            <w:pPr>
              <w:spacing w:after="0" w:line="240" w:lineRule="auto"/>
              <w:jc w:val="center"/>
            </w:pPr>
          </w:p>
          <w:p w14:paraId="52B91C31" w14:textId="747A22D0" w:rsidR="00A04D17" w:rsidRPr="00A04D17" w:rsidRDefault="00A04D17" w:rsidP="00A04D17">
            <w:pPr>
              <w:spacing w:after="0" w:line="240" w:lineRule="auto"/>
              <w:jc w:val="center"/>
              <w:rPr>
                <w:rFonts w:eastAsia="Times New Roman" w:cstheme="minorHAnsi"/>
                <w:color w:val="000000"/>
                <w:sz w:val="20"/>
                <w:szCs w:val="20"/>
                <w:lang w:eastAsia="el-GR"/>
              </w:rPr>
            </w:pPr>
            <w:r w:rsidRPr="007A2D48">
              <w:t>0,2</w:t>
            </w:r>
          </w:p>
        </w:tc>
        <w:tc>
          <w:tcPr>
            <w:tcW w:w="435" w:type="pct"/>
            <w:shd w:val="clear" w:color="auto" w:fill="auto"/>
            <w:hideMark/>
          </w:tcPr>
          <w:p w14:paraId="5F257487" w14:textId="77777777" w:rsidR="00A04D17" w:rsidRDefault="00A04D17" w:rsidP="00A04D17">
            <w:pPr>
              <w:spacing w:after="0" w:line="240" w:lineRule="auto"/>
              <w:jc w:val="center"/>
            </w:pPr>
          </w:p>
          <w:p w14:paraId="227B551A" w14:textId="01637252" w:rsidR="00A04D17" w:rsidRPr="00A04D17" w:rsidRDefault="00A04D17" w:rsidP="00A04D17">
            <w:pPr>
              <w:spacing w:after="0" w:line="240" w:lineRule="auto"/>
              <w:jc w:val="center"/>
              <w:rPr>
                <w:rFonts w:eastAsia="Times New Roman" w:cstheme="minorHAnsi"/>
                <w:color w:val="000000"/>
                <w:sz w:val="20"/>
                <w:szCs w:val="20"/>
                <w:lang w:eastAsia="el-GR"/>
              </w:rPr>
            </w:pPr>
            <w:r w:rsidRPr="007A2D48">
              <w:t>2000</w:t>
            </w:r>
          </w:p>
        </w:tc>
        <w:tc>
          <w:tcPr>
            <w:tcW w:w="385" w:type="pct"/>
            <w:shd w:val="clear" w:color="auto" w:fill="auto"/>
            <w:hideMark/>
          </w:tcPr>
          <w:p w14:paraId="45DB1760" w14:textId="77777777" w:rsidR="00A04D17" w:rsidRDefault="00A04D17" w:rsidP="00A04D17">
            <w:pPr>
              <w:spacing w:after="0" w:line="240" w:lineRule="auto"/>
              <w:jc w:val="center"/>
            </w:pPr>
          </w:p>
          <w:p w14:paraId="707C7CFE" w14:textId="3AF4367C" w:rsidR="00A04D17" w:rsidRPr="00A04D17" w:rsidRDefault="00A04D17" w:rsidP="00A04D17">
            <w:pPr>
              <w:spacing w:after="0" w:line="240" w:lineRule="auto"/>
              <w:jc w:val="center"/>
              <w:rPr>
                <w:rFonts w:eastAsia="Times New Roman" w:cstheme="minorHAnsi"/>
                <w:color w:val="000000"/>
                <w:sz w:val="20"/>
                <w:szCs w:val="20"/>
                <w:lang w:eastAsia="el-GR"/>
              </w:rPr>
            </w:pPr>
            <w:r w:rsidRPr="007A2D48">
              <w:t>400</w:t>
            </w:r>
          </w:p>
        </w:tc>
        <w:tc>
          <w:tcPr>
            <w:tcW w:w="321" w:type="pct"/>
            <w:shd w:val="clear" w:color="auto" w:fill="auto"/>
            <w:hideMark/>
          </w:tcPr>
          <w:p w14:paraId="42342ACC" w14:textId="77777777" w:rsidR="00A04D17" w:rsidRDefault="00A04D17" w:rsidP="00A04D17">
            <w:pPr>
              <w:spacing w:after="0" w:line="240" w:lineRule="auto"/>
              <w:jc w:val="center"/>
            </w:pPr>
            <w:r w:rsidRPr="007A2D48">
              <w:t xml:space="preserve"> </w:t>
            </w:r>
          </w:p>
          <w:p w14:paraId="72D3FF1A" w14:textId="011CA009" w:rsidR="00A04D17" w:rsidRPr="00A04D17" w:rsidRDefault="00A04D17" w:rsidP="00A04D17">
            <w:pPr>
              <w:spacing w:after="0" w:line="240" w:lineRule="auto"/>
              <w:jc w:val="center"/>
              <w:rPr>
                <w:rFonts w:eastAsia="Times New Roman" w:cstheme="minorHAnsi"/>
                <w:color w:val="000000"/>
                <w:sz w:val="20"/>
                <w:szCs w:val="20"/>
                <w:lang w:eastAsia="el-GR"/>
              </w:rPr>
            </w:pPr>
            <w:r w:rsidRPr="007A2D48">
              <w:t xml:space="preserve">96,0 € </w:t>
            </w:r>
          </w:p>
        </w:tc>
        <w:tc>
          <w:tcPr>
            <w:tcW w:w="369" w:type="pct"/>
            <w:shd w:val="clear" w:color="auto" w:fill="auto"/>
            <w:hideMark/>
          </w:tcPr>
          <w:p w14:paraId="402EFC25" w14:textId="77777777" w:rsidR="00A04D17" w:rsidRDefault="00A04D17" w:rsidP="00A04D17">
            <w:pPr>
              <w:spacing w:after="0" w:line="240" w:lineRule="auto"/>
              <w:jc w:val="center"/>
            </w:pPr>
          </w:p>
          <w:p w14:paraId="49EE78C3" w14:textId="665AB06C" w:rsidR="00A04D17" w:rsidRPr="00A04D17" w:rsidRDefault="00A04D17" w:rsidP="00A04D17">
            <w:pPr>
              <w:spacing w:after="0" w:line="240" w:lineRule="auto"/>
              <w:jc w:val="center"/>
              <w:rPr>
                <w:rFonts w:eastAsia="Times New Roman" w:cstheme="minorHAnsi"/>
                <w:color w:val="000000"/>
                <w:sz w:val="20"/>
                <w:szCs w:val="20"/>
                <w:lang w:val="en-US" w:eastAsia="el-GR"/>
              </w:rPr>
            </w:pPr>
            <w:r w:rsidRPr="007A2D48">
              <w:t xml:space="preserve"> 496,00 € </w:t>
            </w:r>
          </w:p>
        </w:tc>
        <w:tc>
          <w:tcPr>
            <w:tcW w:w="433" w:type="pct"/>
          </w:tcPr>
          <w:p w14:paraId="460D194F" w14:textId="77777777" w:rsidR="00A04D17" w:rsidRDefault="00A04D17" w:rsidP="00A04D17">
            <w:pPr>
              <w:spacing w:after="0" w:line="240" w:lineRule="auto"/>
              <w:jc w:val="center"/>
            </w:pPr>
          </w:p>
          <w:p w14:paraId="3B6A2359" w14:textId="658BFA45" w:rsidR="00A04D17" w:rsidRPr="00A04D17" w:rsidRDefault="00A04D17" w:rsidP="00A04D17">
            <w:pPr>
              <w:spacing w:after="0" w:line="240" w:lineRule="auto"/>
              <w:jc w:val="center"/>
              <w:rPr>
                <w:rFonts w:eastAsia="Times New Roman" w:cstheme="minorHAnsi"/>
                <w:b/>
                <w:bCs/>
                <w:color w:val="000000"/>
                <w:sz w:val="20"/>
                <w:szCs w:val="20"/>
                <w:lang w:eastAsia="el-GR"/>
              </w:rPr>
            </w:pPr>
            <w:r w:rsidRPr="007A2D48">
              <w:t xml:space="preserve"> 496,0 € </w:t>
            </w:r>
          </w:p>
        </w:tc>
      </w:tr>
      <w:tr w:rsidR="00A04D17" w:rsidRPr="00A04D17" w14:paraId="200BEDC0" w14:textId="71DAE346" w:rsidTr="00A04D17">
        <w:trPr>
          <w:trHeight w:val="1515"/>
          <w:jc w:val="center"/>
        </w:trPr>
        <w:tc>
          <w:tcPr>
            <w:tcW w:w="721" w:type="pct"/>
            <w:vMerge/>
            <w:vAlign w:val="center"/>
            <w:hideMark/>
          </w:tcPr>
          <w:p w14:paraId="3E7D95BF" w14:textId="77777777" w:rsidR="00A04D17" w:rsidRPr="00A04D17" w:rsidRDefault="00A04D17" w:rsidP="00A04D17">
            <w:pPr>
              <w:spacing w:after="0" w:line="240" w:lineRule="auto"/>
              <w:rPr>
                <w:rFonts w:eastAsia="Times New Roman" w:cstheme="minorHAnsi"/>
                <w:b/>
                <w:bCs/>
                <w:color w:val="000000"/>
                <w:sz w:val="20"/>
                <w:szCs w:val="20"/>
                <w:lang w:eastAsia="el-GR"/>
              </w:rPr>
            </w:pPr>
          </w:p>
        </w:tc>
        <w:tc>
          <w:tcPr>
            <w:tcW w:w="144" w:type="pct"/>
            <w:shd w:val="clear" w:color="auto" w:fill="auto"/>
            <w:vAlign w:val="center"/>
            <w:hideMark/>
          </w:tcPr>
          <w:p w14:paraId="72E69E32" w14:textId="77777777" w:rsidR="00A04D17" w:rsidRPr="00A04D17" w:rsidRDefault="00A04D17" w:rsidP="00A04D17">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A4</w:t>
            </w:r>
          </w:p>
        </w:tc>
        <w:tc>
          <w:tcPr>
            <w:tcW w:w="462" w:type="pct"/>
            <w:shd w:val="clear" w:color="auto" w:fill="auto"/>
            <w:vAlign w:val="center"/>
            <w:hideMark/>
          </w:tcPr>
          <w:p w14:paraId="144FCDE4" w14:textId="0A2192B5" w:rsidR="00A04D17" w:rsidRPr="00A04D17" w:rsidRDefault="00A04D17" w:rsidP="00A04D17">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3</w:t>
            </w:r>
            <w:r w:rsidRPr="00A04D17">
              <w:rPr>
                <w:rFonts w:eastAsia="Times New Roman" w:cstheme="minorHAnsi"/>
                <w:b/>
                <w:bCs/>
                <w:color w:val="000000"/>
                <w:sz w:val="20"/>
                <w:szCs w:val="20"/>
                <w:vertAlign w:val="superscript"/>
                <w:lang w:eastAsia="el-GR"/>
              </w:rPr>
              <w:t>η</w:t>
            </w:r>
            <w:r w:rsidRPr="00A04D17">
              <w:rPr>
                <w:rFonts w:eastAsia="Times New Roman" w:cstheme="minorHAnsi"/>
                <w:b/>
                <w:bCs/>
                <w:color w:val="000000"/>
                <w:sz w:val="20"/>
                <w:szCs w:val="20"/>
                <w:lang w:eastAsia="el-GR"/>
              </w:rPr>
              <w:t xml:space="preserve"> Συμμετοχή</w:t>
            </w:r>
          </w:p>
        </w:tc>
        <w:tc>
          <w:tcPr>
            <w:tcW w:w="907" w:type="pct"/>
            <w:shd w:val="clear" w:color="auto" w:fill="auto"/>
            <w:vAlign w:val="center"/>
            <w:hideMark/>
          </w:tcPr>
          <w:p w14:paraId="549A62B1" w14:textId="72921CD8" w:rsidR="00A04D17" w:rsidRPr="00A04D17" w:rsidRDefault="00A04D17" w:rsidP="00A04D17">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Συμμετοχή σε καθιερωμένη τοπική Εκδήλωση του Δήμου Χανιών, μετά από συνεννόηση με τη αναθέτουσα αρχή και παροχή υπηρεσιών για την υλοποίηση αυτής (π.χ. άρθρα/ δελτία τύπου, προσκλήσεις, συντονισμός, κ.ά.)</w:t>
            </w:r>
          </w:p>
        </w:tc>
        <w:tc>
          <w:tcPr>
            <w:tcW w:w="443" w:type="pct"/>
            <w:shd w:val="clear" w:color="auto" w:fill="auto"/>
            <w:vAlign w:val="center"/>
            <w:hideMark/>
          </w:tcPr>
          <w:p w14:paraId="41C9095A" w14:textId="454203C5" w:rsidR="00A04D17" w:rsidRPr="00A04D17" w:rsidRDefault="009720F5" w:rsidP="00A04D17">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ΑΜ</w:t>
            </w:r>
          </w:p>
        </w:tc>
        <w:tc>
          <w:tcPr>
            <w:tcW w:w="379" w:type="pct"/>
            <w:shd w:val="clear" w:color="auto" w:fill="auto"/>
            <w:hideMark/>
          </w:tcPr>
          <w:p w14:paraId="7086CA56" w14:textId="77777777" w:rsidR="00A04D17" w:rsidRDefault="00A04D17" w:rsidP="00A04D17">
            <w:pPr>
              <w:spacing w:after="0" w:line="240" w:lineRule="auto"/>
              <w:jc w:val="center"/>
            </w:pPr>
          </w:p>
          <w:p w14:paraId="58788E7F" w14:textId="7F90C948" w:rsidR="00A04D17" w:rsidRPr="00A04D17" w:rsidRDefault="00A04D17" w:rsidP="00A04D17">
            <w:pPr>
              <w:spacing w:after="0" w:line="240" w:lineRule="auto"/>
              <w:jc w:val="center"/>
              <w:rPr>
                <w:rFonts w:eastAsia="Times New Roman" w:cstheme="minorHAnsi"/>
                <w:color w:val="000000"/>
                <w:sz w:val="20"/>
                <w:szCs w:val="20"/>
                <w:lang w:eastAsia="el-GR"/>
              </w:rPr>
            </w:pPr>
            <w:r w:rsidRPr="007A2D48">
              <w:t>0,2</w:t>
            </w:r>
          </w:p>
        </w:tc>
        <w:tc>
          <w:tcPr>
            <w:tcW w:w="435" w:type="pct"/>
            <w:shd w:val="clear" w:color="auto" w:fill="auto"/>
            <w:hideMark/>
          </w:tcPr>
          <w:p w14:paraId="5BFA9182" w14:textId="77777777" w:rsidR="00A04D17" w:rsidRDefault="00A04D17" w:rsidP="00A04D17">
            <w:pPr>
              <w:spacing w:after="0" w:line="240" w:lineRule="auto"/>
              <w:jc w:val="center"/>
            </w:pPr>
          </w:p>
          <w:p w14:paraId="23FF7EF2" w14:textId="7E0D36C1" w:rsidR="00A04D17" w:rsidRPr="00A04D17" w:rsidRDefault="00A04D17" w:rsidP="00A04D17">
            <w:pPr>
              <w:spacing w:after="0" w:line="240" w:lineRule="auto"/>
              <w:jc w:val="center"/>
              <w:rPr>
                <w:rFonts w:eastAsia="Times New Roman" w:cstheme="minorHAnsi"/>
                <w:color w:val="000000"/>
                <w:sz w:val="20"/>
                <w:szCs w:val="20"/>
                <w:lang w:eastAsia="el-GR"/>
              </w:rPr>
            </w:pPr>
            <w:r w:rsidRPr="007A2D48">
              <w:t>2000</w:t>
            </w:r>
          </w:p>
        </w:tc>
        <w:tc>
          <w:tcPr>
            <w:tcW w:w="385" w:type="pct"/>
            <w:shd w:val="clear" w:color="auto" w:fill="auto"/>
            <w:hideMark/>
          </w:tcPr>
          <w:p w14:paraId="278288D9" w14:textId="77777777" w:rsidR="00A04D17" w:rsidRDefault="00A04D17" w:rsidP="00A04D17">
            <w:pPr>
              <w:spacing w:after="0" w:line="240" w:lineRule="auto"/>
              <w:jc w:val="center"/>
            </w:pPr>
          </w:p>
          <w:p w14:paraId="1BB5D778" w14:textId="36AD0AC2" w:rsidR="00A04D17" w:rsidRPr="00A04D17" w:rsidRDefault="00A04D17" w:rsidP="00A04D17">
            <w:pPr>
              <w:spacing w:after="0" w:line="240" w:lineRule="auto"/>
              <w:jc w:val="center"/>
              <w:rPr>
                <w:rFonts w:eastAsia="Times New Roman" w:cstheme="minorHAnsi"/>
                <w:color w:val="000000"/>
                <w:sz w:val="20"/>
                <w:szCs w:val="20"/>
                <w:lang w:eastAsia="el-GR"/>
              </w:rPr>
            </w:pPr>
            <w:r w:rsidRPr="007A2D48">
              <w:t>400</w:t>
            </w:r>
          </w:p>
        </w:tc>
        <w:tc>
          <w:tcPr>
            <w:tcW w:w="321" w:type="pct"/>
            <w:shd w:val="clear" w:color="auto" w:fill="auto"/>
            <w:hideMark/>
          </w:tcPr>
          <w:p w14:paraId="0FC2E575" w14:textId="77777777" w:rsidR="00A04D17" w:rsidRDefault="00A04D17" w:rsidP="00A04D17">
            <w:pPr>
              <w:spacing w:after="0" w:line="240" w:lineRule="auto"/>
              <w:jc w:val="center"/>
            </w:pPr>
            <w:r w:rsidRPr="007A2D48">
              <w:t xml:space="preserve"> </w:t>
            </w:r>
          </w:p>
          <w:p w14:paraId="2A17C9FF" w14:textId="55C8B48A" w:rsidR="00A04D17" w:rsidRPr="00A04D17" w:rsidRDefault="00A04D17" w:rsidP="00A04D17">
            <w:pPr>
              <w:spacing w:after="0" w:line="240" w:lineRule="auto"/>
              <w:jc w:val="center"/>
              <w:rPr>
                <w:rFonts w:eastAsia="Times New Roman" w:cstheme="minorHAnsi"/>
                <w:color w:val="000000"/>
                <w:sz w:val="20"/>
                <w:szCs w:val="20"/>
                <w:lang w:eastAsia="el-GR"/>
              </w:rPr>
            </w:pPr>
            <w:r w:rsidRPr="007A2D48">
              <w:t xml:space="preserve">96,0 € </w:t>
            </w:r>
          </w:p>
        </w:tc>
        <w:tc>
          <w:tcPr>
            <w:tcW w:w="369" w:type="pct"/>
            <w:shd w:val="clear" w:color="auto" w:fill="auto"/>
            <w:hideMark/>
          </w:tcPr>
          <w:p w14:paraId="0FEFABE5" w14:textId="77777777" w:rsidR="00A04D17" w:rsidRDefault="00A04D17" w:rsidP="00A04D17">
            <w:pPr>
              <w:spacing w:after="0" w:line="240" w:lineRule="auto"/>
              <w:jc w:val="center"/>
            </w:pPr>
            <w:r w:rsidRPr="007A2D48">
              <w:t xml:space="preserve"> </w:t>
            </w:r>
          </w:p>
          <w:p w14:paraId="6DAD0656" w14:textId="42E96C61" w:rsidR="00A04D17" w:rsidRPr="00A04D17" w:rsidRDefault="00A04D17" w:rsidP="00A04D17">
            <w:pPr>
              <w:spacing w:after="0" w:line="240" w:lineRule="auto"/>
              <w:jc w:val="center"/>
              <w:rPr>
                <w:rFonts w:eastAsia="Times New Roman" w:cstheme="minorHAnsi"/>
                <w:color w:val="000000"/>
                <w:sz w:val="20"/>
                <w:szCs w:val="20"/>
                <w:lang w:val="en-US" w:eastAsia="el-GR"/>
              </w:rPr>
            </w:pPr>
            <w:r w:rsidRPr="007A2D48">
              <w:t xml:space="preserve">496,00 € </w:t>
            </w:r>
          </w:p>
        </w:tc>
        <w:tc>
          <w:tcPr>
            <w:tcW w:w="433" w:type="pct"/>
          </w:tcPr>
          <w:p w14:paraId="7E5EF2E0" w14:textId="77777777" w:rsidR="00A04D17" w:rsidRDefault="00A04D17" w:rsidP="00A04D17">
            <w:pPr>
              <w:spacing w:after="0" w:line="240" w:lineRule="auto"/>
              <w:jc w:val="center"/>
            </w:pPr>
          </w:p>
          <w:p w14:paraId="754DDB61" w14:textId="78A21DD2" w:rsidR="00A04D17" w:rsidRPr="00A04D17" w:rsidRDefault="00A04D17" w:rsidP="00A04D17">
            <w:pPr>
              <w:spacing w:after="0" w:line="240" w:lineRule="auto"/>
              <w:jc w:val="center"/>
              <w:rPr>
                <w:rFonts w:eastAsia="Times New Roman" w:cstheme="minorHAnsi"/>
                <w:b/>
                <w:bCs/>
                <w:color w:val="000000"/>
                <w:sz w:val="20"/>
                <w:szCs w:val="20"/>
                <w:lang w:eastAsia="el-GR"/>
              </w:rPr>
            </w:pPr>
            <w:r w:rsidRPr="007A2D48">
              <w:t xml:space="preserve"> 496,0 € </w:t>
            </w:r>
          </w:p>
        </w:tc>
      </w:tr>
      <w:tr w:rsidR="00E03D8F" w:rsidRPr="00A04D17" w14:paraId="6140C0E1" w14:textId="46E60842" w:rsidTr="00A04D17">
        <w:trPr>
          <w:trHeight w:val="600"/>
          <w:jc w:val="center"/>
        </w:trPr>
        <w:tc>
          <w:tcPr>
            <w:tcW w:w="721" w:type="pct"/>
            <w:shd w:val="clear" w:color="auto" w:fill="auto"/>
            <w:vAlign w:val="center"/>
            <w:hideMark/>
          </w:tcPr>
          <w:p w14:paraId="04ACAE07" w14:textId="1BBFA71C"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val="en-US" w:eastAsia="el-GR"/>
              </w:rPr>
              <w:t>B</w:t>
            </w:r>
            <w:r w:rsidRPr="00A04D17">
              <w:rPr>
                <w:rFonts w:eastAsia="Times New Roman" w:cstheme="minorHAnsi"/>
                <w:b/>
                <w:bCs/>
                <w:color w:val="000000"/>
                <w:sz w:val="20"/>
                <w:szCs w:val="20"/>
                <w:lang w:eastAsia="el-GR"/>
              </w:rPr>
              <w:t xml:space="preserve">. 3 Τοπικές πολιτιστικές και κοινωνικές εκδηλώσεις </w:t>
            </w:r>
          </w:p>
        </w:tc>
        <w:tc>
          <w:tcPr>
            <w:tcW w:w="144" w:type="pct"/>
            <w:shd w:val="clear" w:color="auto" w:fill="auto"/>
            <w:vAlign w:val="center"/>
            <w:hideMark/>
          </w:tcPr>
          <w:p w14:paraId="6F9CFCC2"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B1</w:t>
            </w:r>
          </w:p>
        </w:tc>
        <w:tc>
          <w:tcPr>
            <w:tcW w:w="462" w:type="pct"/>
            <w:shd w:val="clear" w:color="auto" w:fill="auto"/>
            <w:vAlign w:val="center"/>
            <w:hideMark/>
          </w:tcPr>
          <w:p w14:paraId="7499A3D9" w14:textId="29A58EBE"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Τοπική εκδήλωση με κεντρικό θέμα την ΥΓΕΙΑ</w:t>
            </w:r>
          </w:p>
        </w:tc>
        <w:tc>
          <w:tcPr>
            <w:tcW w:w="907" w:type="pct"/>
            <w:shd w:val="clear" w:color="auto" w:fill="auto"/>
            <w:vAlign w:val="center"/>
            <w:hideMark/>
          </w:tcPr>
          <w:p w14:paraId="452FA1F6" w14:textId="7DE495A7"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 xml:space="preserve">Αφίσα Δράσης ( </w:t>
            </w:r>
            <w:proofErr w:type="spellStart"/>
            <w:r w:rsidRPr="00A04D17">
              <w:rPr>
                <w:rFonts w:eastAsia="Times New Roman" w:cstheme="minorHAnsi"/>
                <w:color w:val="000000"/>
                <w:sz w:val="20"/>
                <w:szCs w:val="20"/>
                <w:lang w:eastAsia="el-GR"/>
              </w:rPr>
              <w:t>Mocup</w:t>
            </w:r>
            <w:proofErr w:type="spellEnd"/>
            <w:r w:rsidRPr="00A04D17">
              <w:rPr>
                <w:rFonts w:eastAsia="Times New Roman" w:cstheme="minorHAnsi"/>
                <w:color w:val="000000"/>
                <w:sz w:val="20"/>
                <w:szCs w:val="20"/>
                <w:lang w:eastAsia="el-GR"/>
              </w:rPr>
              <w:t>)</w:t>
            </w:r>
          </w:p>
        </w:tc>
        <w:tc>
          <w:tcPr>
            <w:tcW w:w="443" w:type="pct"/>
            <w:shd w:val="clear" w:color="auto" w:fill="auto"/>
            <w:vAlign w:val="center"/>
            <w:hideMark/>
          </w:tcPr>
          <w:p w14:paraId="4F652405" w14:textId="2212607D" w:rsidR="00E03D8F" w:rsidRPr="00A04D17" w:rsidRDefault="009720F5" w:rsidP="00E03D8F">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ΤΜ</w:t>
            </w:r>
          </w:p>
        </w:tc>
        <w:tc>
          <w:tcPr>
            <w:tcW w:w="379" w:type="pct"/>
            <w:shd w:val="clear" w:color="auto" w:fill="auto"/>
            <w:vAlign w:val="center"/>
            <w:hideMark/>
          </w:tcPr>
          <w:p w14:paraId="7623C2DB"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w:t>
            </w:r>
          </w:p>
        </w:tc>
        <w:tc>
          <w:tcPr>
            <w:tcW w:w="435" w:type="pct"/>
            <w:shd w:val="clear" w:color="auto" w:fill="auto"/>
            <w:vAlign w:val="center"/>
            <w:hideMark/>
          </w:tcPr>
          <w:p w14:paraId="54F7531A"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89,36</w:t>
            </w:r>
          </w:p>
        </w:tc>
        <w:tc>
          <w:tcPr>
            <w:tcW w:w="385" w:type="pct"/>
            <w:shd w:val="clear" w:color="auto" w:fill="auto"/>
            <w:vAlign w:val="center"/>
            <w:hideMark/>
          </w:tcPr>
          <w:p w14:paraId="2F3BFCEA" w14:textId="0D2218F8"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89,36 €</w:t>
            </w:r>
          </w:p>
        </w:tc>
        <w:tc>
          <w:tcPr>
            <w:tcW w:w="321" w:type="pct"/>
            <w:shd w:val="clear" w:color="auto" w:fill="auto"/>
            <w:vAlign w:val="center"/>
            <w:hideMark/>
          </w:tcPr>
          <w:p w14:paraId="2B626923" w14:textId="70249411"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21,45 €</w:t>
            </w:r>
          </w:p>
        </w:tc>
        <w:tc>
          <w:tcPr>
            <w:tcW w:w="369" w:type="pct"/>
            <w:shd w:val="clear" w:color="auto" w:fill="auto"/>
            <w:vAlign w:val="center"/>
            <w:hideMark/>
          </w:tcPr>
          <w:p w14:paraId="79682C2B" w14:textId="4651564C"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110,81 €</w:t>
            </w:r>
          </w:p>
        </w:tc>
        <w:tc>
          <w:tcPr>
            <w:tcW w:w="433" w:type="pct"/>
            <w:vMerge w:val="restart"/>
            <w:vAlign w:val="center"/>
          </w:tcPr>
          <w:p w14:paraId="628C3B91"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cstheme="minorHAnsi"/>
                <w:b/>
                <w:bCs/>
                <w:sz w:val="20"/>
                <w:szCs w:val="20"/>
              </w:rPr>
              <w:t>3.744,00</w:t>
            </w:r>
            <w:r w:rsidRPr="00A04D17">
              <w:rPr>
                <w:rFonts w:cstheme="minorHAnsi"/>
                <w:b/>
                <w:bCs/>
                <w:sz w:val="20"/>
                <w:szCs w:val="20"/>
                <w:lang w:val="en-US"/>
              </w:rPr>
              <w:t>€</w:t>
            </w:r>
          </w:p>
          <w:p w14:paraId="01D794BC" w14:textId="6D628B38" w:rsidR="00E03D8F" w:rsidRPr="00A04D17" w:rsidRDefault="00E03D8F" w:rsidP="00E03D8F">
            <w:pPr>
              <w:spacing w:after="0" w:line="240" w:lineRule="auto"/>
              <w:jc w:val="center"/>
              <w:rPr>
                <w:rFonts w:eastAsia="Times New Roman" w:cstheme="minorHAnsi"/>
                <w:b/>
                <w:bCs/>
                <w:color w:val="000000"/>
                <w:sz w:val="20"/>
                <w:szCs w:val="20"/>
                <w:lang w:eastAsia="el-GR"/>
              </w:rPr>
            </w:pPr>
          </w:p>
        </w:tc>
      </w:tr>
      <w:tr w:rsidR="00E03D8F" w:rsidRPr="00A04D17" w14:paraId="352961DF" w14:textId="4671B215" w:rsidTr="00A04D17">
        <w:trPr>
          <w:trHeight w:val="330"/>
          <w:jc w:val="center"/>
        </w:trPr>
        <w:tc>
          <w:tcPr>
            <w:tcW w:w="721" w:type="pct"/>
            <w:shd w:val="clear" w:color="auto" w:fill="auto"/>
            <w:vAlign w:val="center"/>
            <w:hideMark/>
          </w:tcPr>
          <w:p w14:paraId="0C347014" w14:textId="77777777" w:rsidR="00E03D8F" w:rsidRPr="00A04D17" w:rsidRDefault="00E03D8F" w:rsidP="00E03D8F">
            <w:pPr>
              <w:spacing w:after="0" w:line="240" w:lineRule="auto"/>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144" w:type="pct"/>
            <w:shd w:val="clear" w:color="auto" w:fill="auto"/>
            <w:vAlign w:val="center"/>
            <w:hideMark/>
          </w:tcPr>
          <w:p w14:paraId="52BC57CD"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462" w:type="pct"/>
            <w:shd w:val="clear" w:color="auto" w:fill="auto"/>
            <w:vAlign w:val="center"/>
            <w:hideMark/>
          </w:tcPr>
          <w:p w14:paraId="1E813794"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907" w:type="pct"/>
            <w:shd w:val="clear" w:color="auto" w:fill="auto"/>
            <w:vAlign w:val="center"/>
            <w:hideMark/>
          </w:tcPr>
          <w:p w14:paraId="5E3DF604" w14:textId="27CF6137"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 xml:space="preserve">Απαιτούμενες ενέργειες  προβολής της δράσης (άρθρα/ δελτία τύπου, </w:t>
            </w:r>
            <w:proofErr w:type="spellStart"/>
            <w:r w:rsidRPr="00A04D17">
              <w:rPr>
                <w:rFonts w:eastAsia="Times New Roman" w:cstheme="minorHAnsi"/>
                <w:color w:val="000000"/>
                <w:sz w:val="20"/>
                <w:szCs w:val="20"/>
                <w:lang w:eastAsia="el-GR"/>
              </w:rPr>
              <w:t>κ.ά</w:t>
            </w:r>
            <w:proofErr w:type="spellEnd"/>
            <w:r w:rsidRPr="00A04D17">
              <w:rPr>
                <w:rFonts w:eastAsia="Times New Roman" w:cstheme="minorHAnsi"/>
                <w:color w:val="000000"/>
                <w:sz w:val="20"/>
                <w:szCs w:val="20"/>
                <w:lang w:eastAsia="el-GR"/>
              </w:rPr>
              <w:t>)</w:t>
            </w:r>
          </w:p>
        </w:tc>
        <w:tc>
          <w:tcPr>
            <w:tcW w:w="443" w:type="pct"/>
            <w:shd w:val="clear" w:color="auto" w:fill="auto"/>
            <w:vAlign w:val="center"/>
            <w:hideMark/>
          </w:tcPr>
          <w:p w14:paraId="0A13DBB6" w14:textId="7FADB9DD" w:rsidR="00E03D8F" w:rsidRPr="00A04D17" w:rsidRDefault="009720F5" w:rsidP="00E03D8F">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ΑΜ</w:t>
            </w:r>
          </w:p>
        </w:tc>
        <w:tc>
          <w:tcPr>
            <w:tcW w:w="379" w:type="pct"/>
            <w:shd w:val="clear" w:color="auto" w:fill="auto"/>
            <w:vAlign w:val="center"/>
            <w:hideMark/>
          </w:tcPr>
          <w:p w14:paraId="36E089F1"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0,2</w:t>
            </w:r>
          </w:p>
        </w:tc>
        <w:tc>
          <w:tcPr>
            <w:tcW w:w="435" w:type="pct"/>
            <w:shd w:val="clear" w:color="auto" w:fill="auto"/>
            <w:vAlign w:val="center"/>
            <w:hideMark/>
          </w:tcPr>
          <w:p w14:paraId="5F18BE90"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1400</w:t>
            </w:r>
          </w:p>
        </w:tc>
        <w:tc>
          <w:tcPr>
            <w:tcW w:w="385" w:type="pct"/>
            <w:shd w:val="clear" w:color="auto" w:fill="auto"/>
            <w:vAlign w:val="center"/>
            <w:hideMark/>
          </w:tcPr>
          <w:p w14:paraId="53537640" w14:textId="396880D8"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280,00 €</w:t>
            </w:r>
          </w:p>
        </w:tc>
        <w:tc>
          <w:tcPr>
            <w:tcW w:w="321" w:type="pct"/>
            <w:shd w:val="clear" w:color="auto" w:fill="auto"/>
            <w:vAlign w:val="center"/>
            <w:hideMark/>
          </w:tcPr>
          <w:p w14:paraId="43EC4A38" w14:textId="7923B322"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67,20 €</w:t>
            </w:r>
          </w:p>
        </w:tc>
        <w:tc>
          <w:tcPr>
            <w:tcW w:w="369" w:type="pct"/>
            <w:shd w:val="clear" w:color="auto" w:fill="auto"/>
            <w:vAlign w:val="center"/>
            <w:hideMark/>
          </w:tcPr>
          <w:p w14:paraId="5AE81F6F" w14:textId="699C294B"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347,20 €</w:t>
            </w:r>
          </w:p>
        </w:tc>
        <w:tc>
          <w:tcPr>
            <w:tcW w:w="433" w:type="pct"/>
            <w:vMerge/>
            <w:vAlign w:val="center"/>
          </w:tcPr>
          <w:p w14:paraId="12C9BBE8"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p>
        </w:tc>
      </w:tr>
      <w:tr w:rsidR="00E03D8F" w:rsidRPr="00A04D17" w14:paraId="29D574BE" w14:textId="603A6974" w:rsidTr="00A04D17">
        <w:trPr>
          <w:trHeight w:val="330"/>
          <w:jc w:val="center"/>
        </w:trPr>
        <w:tc>
          <w:tcPr>
            <w:tcW w:w="721" w:type="pct"/>
            <w:shd w:val="clear" w:color="auto" w:fill="auto"/>
            <w:vAlign w:val="center"/>
            <w:hideMark/>
          </w:tcPr>
          <w:p w14:paraId="0F9C727E" w14:textId="77777777" w:rsidR="00E03D8F" w:rsidRPr="00A04D17" w:rsidRDefault="00E03D8F" w:rsidP="00E03D8F">
            <w:pPr>
              <w:spacing w:after="0" w:line="240" w:lineRule="auto"/>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144" w:type="pct"/>
            <w:shd w:val="clear" w:color="auto" w:fill="auto"/>
            <w:vAlign w:val="center"/>
            <w:hideMark/>
          </w:tcPr>
          <w:p w14:paraId="7FE11460"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462" w:type="pct"/>
            <w:shd w:val="clear" w:color="auto" w:fill="auto"/>
            <w:vAlign w:val="center"/>
            <w:hideMark/>
          </w:tcPr>
          <w:p w14:paraId="78D7A773"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907" w:type="pct"/>
            <w:shd w:val="clear" w:color="auto" w:fill="auto"/>
            <w:vAlign w:val="center"/>
            <w:hideMark/>
          </w:tcPr>
          <w:p w14:paraId="043FDB4B" w14:textId="1FA5696F"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 xml:space="preserve">Δώρο προβολής του έργου σχετικό με το θέμα της δράσης </w:t>
            </w:r>
          </w:p>
        </w:tc>
        <w:tc>
          <w:tcPr>
            <w:tcW w:w="443" w:type="pct"/>
            <w:shd w:val="clear" w:color="auto" w:fill="auto"/>
            <w:vAlign w:val="center"/>
            <w:hideMark/>
          </w:tcPr>
          <w:p w14:paraId="20CC911C" w14:textId="182BF5FE" w:rsidR="00E03D8F" w:rsidRPr="00A04D17" w:rsidRDefault="009720F5" w:rsidP="00E03D8F">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ΤΜ</w:t>
            </w:r>
          </w:p>
        </w:tc>
        <w:tc>
          <w:tcPr>
            <w:tcW w:w="379" w:type="pct"/>
            <w:shd w:val="clear" w:color="auto" w:fill="auto"/>
            <w:vAlign w:val="center"/>
            <w:hideMark/>
          </w:tcPr>
          <w:p w14:paraId="62E78FE0"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250</w:t>
            </w:r>
          </w:p>
        </w:tc>
        <w:tc>
          <w:tcPr>
            <w:tcW w:w="435" w:type="pct"/>
            <w:shd w:val="clear" w:color="auto" w:fill="auto"/>
            <w:vAlign w:val="center"/>
            <w:hideMark/>
          </w:tcPr>
          <w:p w14:paraId="688760C2"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5</w:t>
            </w:r>
          </w:p>
        </w:tc>
        <w:tc>
          <w:tcPr>
            <w:tcW w:w="385" w:type="pct"/>
            <w:shd w:val="clear" w:color="auto" w:fill="auto"/>
            <w:vAlign w:val="center"/>
            <w:hideMark/>
          </w:tcPr>
          <w:p w14:paraId="2C97F142" w14:textId="26E90B86"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1.250,00 €</w:t>
            </w:r>
          </w:p>
        </w:tc>
        <w:tc>
          <w:tcPr>
            <w:tcW w:w="321" w:type="pct"/>
            <w:shd w:val="clear" w:color="auto" w:fill="auto"/>
            <w:vAlign w:val="center"/>
            <w:hideMark/>
          </w:tcPr>
          <w:p w14:paraId="5C0F3157" w14:textId="556BCF06"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300,00 €</w:t>
            </w:r>
          </w:p>
        </w:tc>
        <w:tc>
          <w:tcPr>
            <w:tcW w:w="369" w:type="pct"/>
            <w:shd w:val="clear" w:color="auto" w:fill="auto"/>
            <w:vAlign w:val="center"/>
            <w:hideMark/>
          </w:tcPr>
          <w:p w14:paraId="4DE4B191" w14:textId="23F1EDA0"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1.550,00 €</w:t>
            </w:r>
          </w:p>
        </w:tc>
        <w:tc>
          <w:tcPr>
            <w:tcW w:w="433" w:type="pct"/>
            <w:vMerge/>
            <w:vAlign w:val="center"/>
          </w:tcPr>
          <w:p w14:paraId="3BEC6D7E"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p>
        </w:tc>
      </w:tr>
      <w:tr w:rsidR="00E03D8F" w:rsidRPr="00A04D17" w14:paraId="54D89B84" w14:textId="78315941" w:rsidTr="00A04D17">
        <w:trPr>
          <w:trHeight w:val="330"/>
          <w:jc w:val="center"/>
        </w:trPr>
        <w:tc>
          <w:tcPr>
            <w:tcW w:w="721" w:type="pct"/>
            <w:shd w:val="clear" w:color="auto" w:fill="auto"/>
            <w:vAlign w:val="center"/>
            <w:hideMark/>
          </w:tcPr>
          <w:p w14:paraId="7CEC70DD" w14:textId="77777777" w:rsidR="00E03D8F" w:rsidRPr="00A04D17" w:rsidRDefault="00E03D8F" w:rsidP="00E03D8F">
            <w:pPr>
              <w:spacing w:after="0" w:line="240" w:lineRule="auto"/>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144" w:type="pct"/>
            <w:shd w:val="clear" w:color="auto" w:fill="auto"/>
            <w:vAlign w:val="center"/>
            <w:hideMark/>
          </w:tcPr>
          <w:p w14:paraId="15B2D84E"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462" w:type="pct"/>
            <w:shd w:val="clear" w:color="auto" w:fill="auto"/>
            <w:vAlign w:val="center"/>
            <w:hideMark/>
          </w:tcPr>
          <w:p w14:paraId="0920F24B"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907" w:type="pct"/>
            <w:shd w:val="clear" w:color="auto" w:fill="auto"/>
            <w:vAlign w:val="center"/>
            <w:hideMark/>
          </w:tcPr>
          <w:p w14:paraId="4FFBE570" w14:textId="574948D2"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Μικρό Κέρασμα 250 ατόμων</w:t>
            </w:r>
          </w:p>
        </w:tc>
        <w:tc>
          <w:tcPr>
            <w:tcW w:w="443" w:type="pct"/>
            <w:shd w:val="clear" w:color="auto" w:fill="auto"/>
            <w:vAlign w:val="center"/>
            <w:hideMark/>
          </w:tcPr>
          <w:p w14:paraId="0D9DCA64" w14:textId="606A3D1A" w:rsidR="00E03D8F" w:rsidRPr="00A04D17" w:rsidRDefault="009720F5" w:rsidP="00E03D8F">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ΤΜ</w:t>
            </w:r>
          </w:p>
        </w:tc>
        <w:tc>
          <w:tcPr>
            <w:tcW w:w="379" w:type="pct"/>
            <w:shd w:val="clear" w:color="auto" w:fill="auto"/>
            <w:vAlign w:val="center"/>
            <w:hideMark/>
          </w:tcPr>
          <w:p w14:paraId="796A037D"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w:t>
            </w:r>
          </w:p>
        </w:tc>
        <w:tc>
          <w:tcPr>
            <w:tcW w:w="435" w:type="pct"/>
            <w:shd w:val="clear" w:color="auto" w:fill="auto"/>
            <w:vAlign w:val="center"/>
            <w:hideMark/>
          </w:tcPr>
          <w:p w14:paraId="7314D635"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800</w:t>
            </w:r>
          </w:p>
        </w:tc>
        <w:tc>
          <w:tcPr>
            <w:tcW w:w="385" w:type="pct"/>
            <w:shd w:val="clear" w:color="auto" w:fill="auto"/>
            <w:vAlign w:val="center"/>
            <w:hideMark/>
          </w:tcPr>
          <w:p w14:paraId="016A9C94" w14:textId="1335E1CE"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800,00 €</w:t>
            </w:r>
          </w:p>
        </w:tc>
        <w:tc>
          <w:tcPr>
            <w:tcW w:w="321" w:type="pct"/>
            <w:shd w:val="clear" w:color="auto" w:fill="auto"/>
            <w:vAlign w:val="center"/>
            <w:hideMark/>
          </w:tcPr>
          <w:p w14:paraId="72058DD7" w14:textId="152444AD"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192,00 €</w:t>
            </w:r>
          </w:p>
        </w:tc>
        <w:tc>
          <w:tcPr>
            <w:tcW w:w="369" w:type="pct"/>
            <w:shd w:val="clear" w:color="auto" w:fill="auto"/>
            <w:vAlign w:val="center"/>
            <w:hideMark/>
          </w:tcPr>
          <w:p w14:paraId="5A1F5429" w14:textId="2B6B541A"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992,00 €</w:t>
            </w:r>
          </w:p>
        </w:tc>
        <w:tc>
          <w:tcPr>
            <w:tcW w:w="433" w:type="pct"/>
            <w:vMerge/>
            <w:vAlign w:val="center"/>
          </w:tcPr>
          <w:p w14:paraId="183A14B1"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p>
        </w:tc>
      </w:tr>
      <w:tr w:rsidR="00E03D8F" w:rsidRPr="00A04D17" w14:paraId="15BBAABF" w14:textId="77777777" w:rsidTr="00A04D17">
        <w:trPr>
          <w:trHeight w:val="330"/>
          <w:jc w:val="center"/>
        </w:trPr>
        <w:tc>
          <w:tcPr>
            <w:tcW w:w="721" w:type="pct"/>
            <w:shd w:val="clear" w:color="auto" w:fill="auto"/>
            <w:vAlign w:val="center"/>
            <w:hideMark/>
          </w:tcPr>
          <w:p w14:paraId="14D2FE95" w14:textId="77777777" w:rsidR="00E03D8F" w:rsidRPr="00A04D17" w:rsidRDefault="00E03D8F" w:rsidP="00E03D8F">
            <w:pPr>
              <w:spacing w:after="0" w:line="240" w:lineRule="auto"/>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144" w:type="pct"/>
            <w:shd w:val="clear" w:color="auto" w:fill="auto"/>
            <w:vAlign w:val="center"/>
            <w:hideMark/>
          </w:tcPr>
          <w:p w14:paraId="7D7D559E"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462" w:type="pct"/>
            <w:shd w:val="clear" w:color="auto" w:fill="auto"/>
            <w:vAlign w:val="center"/>
            <w:hideMark/>
          </w:tcPr>
          <w:p w14:paraId="4C4A9724"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907" w:type="pct"/>
            <w:shd w:val="clear" w:color="auto" w:fill="auto"/>
            <w:vAlign w:val="center"/>
            <w:hideMark/>
          </w:tcPr>
          <w:p w14:paraId="64952CF2" w14:textId="02803C55"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Μεταφορά Κινητού Αστικού Καθιστικού Χώρου (</w:t>
            </w:r>
            <w:proofErr w:type="spellStart"/>
            <w:r w:rsidRPr="00A04D17">
              <w:rPr>
                <w:rFonts w:eastAsia="Times New Roman" w:cstheme="minorHAnsi"/>
                <w:color w:val="000000"/>
                <w:sz w:val="20"/>
                <w:szCs w:val="20"/>
                <w:lang w:eastAsia="el-GR"/>
              </w:rPr>
              <w:t>MUL</w:t>
            </w:r>
            <w:r w:rsidR="00F9536F">
              <w:rPr>
                <w:rFonts w:eastAsia="Times New Roman" w:cstheme="minorHAnsi"/>
                <w:color w:val="000000"/>
                <w:sz w:val="20"/>
                <w:szCs w:val="20"/>
                <w:lang w:eastAsia="el-GR"/>
              </w:rPr>
              <w:t>α</w:t>
            </w:r>
            <w:r w:rsidRPr="00A04D17">
              <w:rPr>
                <w:rFonts w:eastAsia="Times New Roman" w:cstheme="minorHAnsi"/>
                <w:color w:val="000000"/>
                <w:sz w:val="20"/>
                <w:szCs w:val="20"/>
                <w:lang w:eastAsia="el-GR"/>
              </w:rPr>
              <w:t>R</w:t>
            </w:r>
            <w:proofErr w:type="spellEnd"/>
            <w:r w:rsidRPr="00A04D17">
              <w:rPr>
                <w:rFonts w:eastAsia="Times New Roman" w:cstheme="minorHAnsi"/>
                <w:color w:val="000000"/>
                <w:sz w:val="20"/>
                <w:szCs w:val="20"/>
                <w:lang w:eastAsia="el-GR"/>
              </w:rPr>
              <w:t>)</w:t>
            </w:r>
          </w:p>
        </w:tc>
        <w:tc>
          <w:tcPr>
            <w:tcW w:w="443" w:type="pct"/>
            <w:shd w:val="clear" w:color="auto" w:fill="auto"/>
            <w:vAlign w:val="center"/>
            <w:hideMark/>
          </w:tcPr>
          <w:p w14:paraId="49EA3D32" w14:textId="7C057715" w:rsidR="00E03D8F" w:rsidRPr="00A04D17" w:rsidRDefault="00921B9E" w:rsidP="00E03D8F">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ΑΗ</w:t>
            </w:r>
          </w:p>
        </w:tc>
        <w:tc>
          <w:tcPr>
            <w:tcW w:w="379" w:type="pct"/>
            <w:shd w:val="clear" w:color="auto" w:fill="auto"/>
            <w:vAlign w:val="center"/>
            <w:hideMark/>
          </w:tcPr>
          <w:p w14:paraId="3A3A759D"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2</w:t>
            </w:r>
          </w:p>
        </w:tc>
        <w:tc>
          <w:tcPr>
            <w:tcW w:w="435" w:type="pct"/>
            <w:shd w:val="clear" w:color="auto" w:fill="auto"/>
            <w:vAlign w:val="center"/>
            <w:hideMark/>
          </w:tcPr>
          <w:p w14:paraId="6FBEE8B1"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300</w:t>
            </w:r>
          </w:p>
        </w:tc>
        <w:tc>
          <w:tcPr>
            <w:tcW w:w="385" w:type="pct"/>
            <w:shd w:val="clear" w:color="auto" w:fill="auto"/>
            <w:vAlign w:val="center"/>
            <w:hideMark/>
          </w:tcPr>
          <w:p w14:paraId="09F1B448" w14:textId="4F862636"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600,00 €</w:t>
            </w:r>
          </w:p>
        </w:tc>
        <w:tc>
          <w:tcPr>
            <w:tcW w:w="321" w:type="pct"/>
            <w:shd w:val="clear" w:color="auto" w:fill="auto"/>
            <w:vAlign w:val="center"/>
            <w:hideMark/>
          </w:tcPr>
          <w:p w14:paraId="189DE9E0" w14:textId="6874CB5E"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144,00 €</w:t>
            </w:r>
          </w:p>
        </w:tc>
        <w:tc>
          <w:tcPr>
            <w:tcW w:w="369" w:type="pct"/>
            <w:shd w:val="clear" w:color="auto" w:fill="auto"/>
            <w:vAlign w:val="center"/>
            <w:hideMark/>
          </w:tcPr>
          <w:p w14:paraId="7D22074B" w14:textId="63AAC89C"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744,00 €</w:t>
            </w:r>
          </w:p>
        </w:tc>
        <w:tc>
          <w:tcPr>
            <w:tcW w:w="433" w:type="pct"/>
            <w:vMerge/>
            <w:vAlign w:val="center"/>
          </w:tcPr>
          <w:p w14:paraId="1F20F73E"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p>
        </w:tc>
      </w:tr>
      <w:tr w:rsidR="00E03D8F" w:rsidRPr="00A04D17" w14:paraId="00F24CAA" w14:textId="4EB9B6C0" w:rsidTr="00A04D17">
        <w:trPr>
          <w:trHeight w:val="345"/>
          <w:jc w:val="center"/>
        </w:trPr>
        <w:tc>
          <w:tcPr>
            <w:tcW w:w="721" w:type="pct"/>
            <w:shd w:val="clear" w:color="auto" w:fill="auto"/>
            <w:vAlign w:val="center"/>
            <w:hideMark/>
          </w:tcPr>
          <w:p w14:paraId="4D611C6A" w14:textId="77777777" w:rsidR="00E03D8F" w:rsidRPr="00A04D17" w:rsidRDefault="00E03D8F" w:rsidP="00E03D8F">
            <w:pPr>
              <w:spacing w:after="0" w:line="240" w:lineRule="auto"/>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144" w:type="pct"/>
            <w:shd w:val="clear" w:color="auto" w:fill="auto"/>
            <w:vAlign w:val="center"/>
            <w:hideMark/>
          </w:tcPr>
          <w:p w14:paraId="218BF995"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462" w:type="pct"/>
            <w:shd w:val="clear" w:color="auto" w:fill="auto"/>
            <w:vAlign w:val="center"/>
            <w:hideMark/>
          </w:tcPr>
          <w:p w14:paraId="11F29243"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907" w:type="pct"/>
            <w:shd w:val="clear" w:color="auto" w:fill="auto"/>
            <w:vAlign w:val="center"/>
            <w:hideMark/>
          </w:tcPr>
          <w:p w14:paraId="21E1D29B" w14:textId="77777777"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 </w:t>
            </w:r>
          </w:p>
        </w:tc>
        <w:tc>
          <w:tcPr>
            <w:tcW w:w="443" w:type="pct"/>
            <w:shd w:val="clear" w:color="auto" w:fill="auto"/>
            <w:vAlign w:val="center"/>
            <w:hideMark/>
          </w:tcPr>
          <w:p w14:paraId="6F595BF9" w14:textId="77777777"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 </w:t>
            </w:r>
          </w:p>
        </w:tc>
        <w:tc>
          <w:tcPr>
            <w:tcW w:w="379" w:type="pct"/>
            <w:shd w:val="clear" w:color="auto" w:fill="auto"/>
            <w:vAlign w:val="center"/>
            <w:hideMark/>
          </w:tcPr>
          <w:p w14:paraId="522A4D3A" w14:textId="29DF055B" w:rsidR="00E03D8F" w:rsidRPr="00A04D17" w:rsidRDefault="00E03D8F" w:rsidP="00E03D8F">
            <w:pPr>
              <w:spacing w:after="0" w:line="240" w:lineRule="auto"/>
              <w:jc w:val="center"/>
              <w:rPr>
                <w:rFonts w:eastAsia="Times New Roman" w:cstheme="minorHAnsi"/>
                <w:color w:val="000000"/>
                <w:sz w:val="20"/>
                <w:szCs w:val="20"/>
                <w:lang w:eastAsia="el-GR"/>
              </w:rPr>
            </w:pPr>
          </w:p>
        </w:tc>
        <w:tc>
          <w:tcPr>
            <w:tcW w:w="435" w:type="pct"/>
            <w:shd w:val="clear" w:color="auto" w:fill="auto"/>
            <w:vAlign w:val="center"/>
            <w:hideMark/>
          </w:tcPr>
          <w:p w14:paraId="3BE187F5" w14:textId="6BDD311F" w:rsidR="00E03D8F" w:rsidRPr="00A04D17" w:rsidRDefault="00E03D8F" w:rsidP="00E03D8F">
            <w:pPr>
              <w:spacing w:after="0" w:line="240" w:lineRule="auto"/>
              <w:jc w:val="center"/>
              <w:rPr>
                <w:rFonts w:eastAsia="Times New Roman" w:cstheme="minorHAnsi"/>
                <w:color w:val="000000"/>
                <w:sz w:val="20"/>
                <w:szCs w:val="20"/>
                <w:lang w:eastAsia="el-GR"/>
              </w:rPr>
            </w:pPr>
          </w:p>
        </w:tc>
        <w:tc>
          <w:tcPr>
            <w:tcW w:w="385" w:type="pct"/>
            <w:shd w:val="clear" w:color="auto" w:fill="auto"/>
            <w:vAlign w:val="center"/>
            <w:hideMark/>
          </w:tcPr>
          <w:p w14:paraId="56298C55" w14:textId="1FB273E4" w:rsidR="00E03D8F" w:rsidRPr="00A04D17" w:rsidRDefault="00E03D8F" w:rsidP="00E03D8F">
            <w:pPr>
              <w:spacing w:after="0" w:line="240" w:lineRule="auto"/>
              <w:jc w:val="center"/>
              <w:rPr>
                <w:rFonts w:eastAsia="Times New Roman" w:cstheme="minorHAnsi"/>
                <w:color w:val="000000"/>
                <w:sz w:val="20"/>
                <w:szCs w:val="20"/>
                <w:lang w:eastAsia="el-GR"/>
              </w:rPr>
            </w:pPr>
          </w:p>
        </w:tc>
        <w:tc>
          <w:tcPr>
            <w:tcW w:w="321" w:type="pct"/>
            <w:shd w:val="clear" w:color="auto" w:fill="auto"/>
            <w:vAlign w:val="center"/>
            <w:hideMark/>
          </w:tcPr>
          <w:p w14:paraId="12F979EA" w14:textId="1C14AE99" w:rsidR="00E03D8F" w:rsidRPr="00A04D17" w:rsidRDefault="00E03D8F" w:rsidP="00E03D8F">
            <w:pPr>
              <w:spacing w:after="0" w:line="240" w:lineRule="auto"/>
              <w:jc w:val="center"/>
              <w:rPr>
                <w:rFonts w:eastAsia="Times New Roman" w:cstheme="minorHAnsi"/>
                <w:color w:val="000000"/>
                <w:sz w:val="20"/>
                <w:szCs w:val="20"/>
                <w:lang w:eastAsia="el-GR"/>
              </w:rPr>
            </w:pPr>
          </w:p>
        </w:tc>
        <w:tc>
          <w:tcPr>
            <w:tcW w:w="369" w:type="pct"/>
            <w:shd w:val="clear" w:color="auto" w:fill="auto"/>
            <w:vAlign w:val="center"/>
            <w:hideMark/>
          </w:tcPr>
          <w:p w14:paraId="07C6C21B" w14:textId="607AE2F8" w:rsidR="00E03D8F" w:rsidRPr="00A04D17" w:rsidRDefault="00E03D8F" w:rsidP="00E03D8F">
            <w:pPr>
              <w:spacing w:after="0" w:line="240" w:lineRule="auto"/>
              <w:jc w:val="center"/>
              <w:rPr>
                <w:rFonts w:eastAsia="Times New Roman" w:cstheme="minorHAnsi"/>
                <w:color w:val="000000"/>
                <w:sz w:val="20"/>
                <w:szCs w:val="20"/>
                <w:lang w:eastAsia="el-GR"/>
              </w:rPr>
            </w:pPr>
          </w:p>
        </w:tc>
        <w:tc>
          <w:tcPr>
            <w:tcW w:w="433" w:type="pct"/>
            <w:vMerge/>
            <w:vAlign w:val="center"/>
          </w:tcPr>
          <w:p w14:paraId="45A4CA8D"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p>
        </w:tc>
      </w:tr>
      <w:tr w:rsidR="00E03D8F" w:rsidRPr="00A04D17" w14:paraId="50C1642B" w14:textId="5DFB6527" w:rsidTr="00A04D17">
        <w:trPr>
          <w:trHeight w:val="330"/>
          <w:jc w:val="center"/>
        </w:trPr>
        <w:tc>
          <w:tcPr>
            <w:tcW w:w="721" w:type="pct"/>
            <w:shd w:val="clear" w:color="auto" w:fill="auto"/>
            <w:vAlign w:val="center"/>
            <w:hideMark/>
          </w:tcPr>
          <w:p w14:paraId="6A73C256" w14:textId="77777777" w:rsidR="00E03D8F" w:rsidRPr="00A04D17" w:rsidRDefault="00E03D8F" w:rsidP="00E03D8F">
            <w:pPr>
              <w:spacing w:after="0" w:line="240" w:lineRule="auto"/>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144" w:type="pct"/>
            <w:shd w:val="clear" w:color="auto" w:fill="auto"/>
            <w:vAlign w:val="center"/>
            <w:hideMark/>
          </w:tcPr>
          <w:p w14:paraId="75F3605D"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B2</w:t>
            </w:r>
          </w:p>
        </w:tc>
        <w:tc>
          <w:tcPr>
            <w:tcW w:w="462" w:type="pct"/>
            <w:shd w:val="clear" w:color="auto" w:fill="auto"/>
            <w:vAlign w:val="center"/>
            <w:hideMark/>
          </w:tcPr>
          <w:p w14:paraId="14C4D682" w14:textId="1DAE23A5"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Τοπική εκδήλωση με κεντρικό θέμα τον ΠΟΛΙΤΙΣΜΟ</w:t>
            </w:r>
          </w:p>
        </w:tc>
        <w:tc>
          <w:tcPr>
            <w:tcW w:w="907" w:type="pct"/>
            <w:shd w:val="clear" w:color="auto" w:fill="auto"/>
            <w:vAlign w:val="center"/>
            <w:hideMark/>
          </w:tcPr>
          <w:p w14:paraId="5E66037B" w14:textId="72E81503"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 xml:space="preserve">Αφίσα Δράσης ( </w:t>
            </w:r>
            <w:proofErr w:type="spellStart"/>
            <w:r w:rsidRPr="00A04D17">
              <w:rPr>
                <w:rFonts w:eastAsia="Times New Roman" w:cstheme="minorHAnsi"/>
                <w:color w:val="000000"/>
                <w:sz w:val="20"/>
                <w:szCs w:val="20"/>
                <w:lang w:eastAsia="el-GR"/>
              </w:rPr>
              <w:t>Mocup</w:t>
            </w:r>
            <w:proofErr w:type="spellEnd"/>
            <w:r w:rsidRPr="00A04D17">
              <w:rPr>
                <w:rFonts w:eastAsia="Times New Roman" w:cstheme="minorHAnsi"/>
                <w:color w:val="000000"/>
                <w:sz w:val="20"/>
                <w:szCs w:val="20"/>
                <w:lang w:eastAsia="el-GR"/>
              </w:rPr>
              <w:t>)</w:t>
            </w:r>
          </w:p>
        </w:tc>
        <w:tc>
          <w:tcPr>
            <w:tcW w:w="443" w:type="pct"/>
            <w:shd w:val="clear" w:color="auto" w:fill="auto"/>
            <w:vAlign w:val="center"/>
            <w:hideMark/>
          </w:tcPr>
          <w:p w14:paraId="0AA05FC0" w14:textId="777C4E12" w:rsidR="00E03D8F" w:rsidRPr="00A04D17" w:rsidRDefault="00921B9E" w:rsidP="00E03D8F">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ΤΜ</w:t>
            </w:r>
          </w:p>
        </w:tc>
        <w:tc>
          <w:tcPr>
            <w:tcW w:w="379" w:type="pct"/>
            <w:shd w:val="clear" w:color="auto" w:fill="auto"/>
            <w:vAlign w:val="center"/>
            <w:hideMark/>
          </w:tcPr>
          <w:p w14:paraId="458608F7"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w:t>
            </w:r>
          </w:p>
        </w:tc>
        <w:tc>
          <w:tcPr>
            <w:tcW w:w="435" w:type="pct"/>
            <w:shd w:val="clear" w:color="auto" w:fill="auto"/>
            <w:vAlign w:val="center"/>
            <w:hideMark/>
          </w:tcPr>
          <w:p w14:paraId="4212B8C2"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89,36</w:t>
            </w:r>
          </w:p>
        </w:tc>
        <w:tc>
          <w:tcPr>
            <w:tcW w:w="385" w:type="pct"/>
            <w:shd w:val="clear" w:color="auto" w:fill="auto"/>
            <w:vAlign w:val="center"/>
            <w:hideMark/>
          </w:tcPr>
          <w:p w14:paraId="6346B9D3" w14:textId="3E7E4296"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89,36 €</w:t>
            </w:r>
          </w:p>
        </w:tc>
        <w:tc>
          <w:tcPr>
            <w:tcW w:w="321" w:type="pct"/>
            <w:shd w:val="clear" w:color="auto" w:fill="auto"/>
            <w:vAlign w:val="center"/>
            <w:hideMark/>
          </w:tcPr>
          <w:p w14:paraId="2B53BB34" w14:textId="0CCD578D"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21,45 €</w:t>
            </w:r>
          </w:p>
        </w:tc>
        <w:tc>
          <w:tcPr>
            <w:tcW w:w="369" w:type="pct"/>
            <w:shd w:val="clear" w:color="auto" w:fill="auto"/>
            <w:vAlign w:val="center"/>
            <w:hideMark/>
          </w:tcPr>
          <w:p w14:paraId="464194C7" w14:textId="3CA474A5"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110,81 €</w:t>
            </w:r>
          </w:p>
        </w:tc>
        <w:tc>
          <w:tcPr>
            <w:tcW w:w="433" w:type="pct"/>
            <w:vMerge w:val="restart"/>
            <w:vAlign w:val="center"/>
          </w:tcPr>
          <w:p w14:paraId="7883CC8A"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cstheme="minorHAnsi"/>
                <w:b/>
                <w:bCs/>
                <w:sz w:val="20"/>
                <w:szCs w:val="20"/>
              </w:rPr>
              <w:t>3.744,00</w:t>
            </w:r>
            <w:r w:rsidRPr="00A04D17">
              <w:rPr>
                <w:rFonts w:cstheme="minorHAnsi"/>
                <w:b/>
                <w:bCs/>
                <w:sz w:val="20"/>
                <w:szCs w:val="20"/>
                <w:lang w:val="en-US"/>
              </w:rPr>
              <w:t>€</w:t>
            </w:r>
          </w:p>
          <w:p w14:paraId="10647285" w14:textId="749158B4" w:rsidR="00E03D8F" w:rsidRPr="00A04D17" w:rsidRDefault="00E03D8F" w:rsidP="00E03D8F">
            <w:pPr>
              <w:spacing w:after="0" w:line="240" w:lineRule="auto"/>
              <w:jc w:val="center"/>
              <w:rPr>
                <w:rFonts w:eastAsia="Times New Roman" w:cstheme="minorHAnsi"/>
                <w:b/>
                <w:bCs/>
                <w:color w:val="000000"/>
                <w:sz w:val="20"/>
                <w:szCs w:val="20"/>
                <w:lang w:eastAsia="el-GR"/>
              </w:rPr>
            </w:pPr>
          </w:p>
        </w:tc>
      </w:tr>
      <w:tr w:rsidR="00E03D8F" w:rsidRPr="00A04D17" w14:paraId="74D3D537" w14:textId="788A1AA0" w:rsidTr="00A04D17">
        <w:trPr>
          <w:trHeight w:val="330"/>
          <w:jc w:val="center"/>
        </w:trPr>
        <w:tc>
          <w:tcPr>
            <w:tcW w:w="721" w:type="pct"/>
            <w:shd w:val="clear" w:color="auto" w:fill="auto"/>
            <w:vAlign w:val="center"/>
            <w:hideMark/>
          </w:tcPr>
          <w:p w14:paraId="262C9918" w14:textId="77777777" w:rsidR="00E03D8F" w:rsidRPr="00A04D17" w:rsidRDefault="00E03D8F" w:rsidP="00E03D8F">
            <w:pPr>
              <w:spacing w:after="0" w:line="240" w:lineRule="auto"/>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144" w:type="pct"/>
            <w:shd w:val="clear" w:color="auto" w:fill="auto"/>
            <w:vAlign w:val="center"/>
            <w:hideMark/>
          </w:tcPr>
          <w:p w14:paraId="17F9EE89"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462" w:type="pct"/>
            <w:shd w:val="clear" w:color="auto" w:fill="auto"/>
            <w:vAlign w:val="center"/>
            <w:hideMark/>
          </w:tcPr>
          <w:p w14:paraId="6A40B5D0"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907" w:type="pct"/>
            <w:shd w:val="clear" w:color="auto" w:fill="auto"/>
            <w:vAlign w:val="center"/>
            <w:hideMark/>
          </w:tcPr>
          <w:p w14:paraId="4F8BE7AB" w14:textId="28C09341"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 xml:space="preserve">Απαιτούμενες ενέργειες  προβολής της δράσης (άρθρα/ δελτία τύπου, </w:t>
            </w:r>
            <w:proofErr w:type="spellStart"/>
            <w:r w:rsidRPr="00A04D17">
              <w:rPr>
                <w:rFonts w:eastAsia="Times New Roman" w:cstheme="minorHAnsi"/>
                <w:color w:val="000000"/>
                <w:sz w:val="20"/>
                <w:szCs w:val="20"/>
                <w:lang w:eastAsia="el-GR"/>
              </w:rPr>
              <w:t>κ.ά</w:t>
            </w:r>
            <w:proofErr w:type="spellEnd"/>
            <w:r w:rsidRPr="00A04D17">
              <w:rPr>
                <w:rFonts w:eastAsia="Times New Roman" w:cstheme="minorHAnsi"/>
                <w:color w:val="000000"/>
                <w:sz w:val="20"/>
                <w:szCs w:val="20"/>
                <w:lang w:eastAsia="el-GR"/>
              </w:rPr>
              <w:t>)</w:t>
            </w:r>
          </w:p>
        </w:tc>
        <w:tc>
          <w:tcPr>
            <w:tcW w:w="443" w:type="pct"/>
            <w:shd w:val="clear" w:color="auto" w:fill="auto"/>
            <w:vAlign w:val="center"/>
            <w:hideMark/>
          </w:tcPr>
          <w:p w14:paraId="454375AB" w14:textId="0D028E7B" w:rsidR="00E03D8F" w:rsidRPr="00A04D17" w:rsidRDefault="00921B9E" w:rsidP="00E03D8F">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ΑΜ</w:t>
            </w:r>
          </w:p>
        </w:tc>
        <w:tc>
          <w:tcPr>
            <w:tcW w:w="379" w:type="pct"/>
            <w:shd w:val="clear" w:color="auto" w:fill="auto"/>
            <w:vAlign w:val="center"/>
            <w:hideMark/>
          </w:tcPr>
          <w:p w14:paraId="48060633"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0,2</w:t>
            </w:r>
          </w:p>
        </w:tc>
        <w:tc>
          <w:tcPr>
            <w:tcW w:w="435" w:type="pct"/>
            <w:shd w:val="clear" w:color="auto" w:fill="auto"/>
            <w:vAlign w:val="center"/>
            <w:hideMark/>
          </w:tcPr>
          <w:p w14:paraId="2A28ADA4"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1400</w:t>
            </w:r>
          </w:p>
        </w:tc>
        <w:tc>
          <w:tcPr>
            <w:tcW w:w="385" w:type="pct"/>
            <w:shd w:val="clear" w:color="auto" w:fill="auto"/>
            <w:vAlign w:val="center"/>
            <w:hideMark/>
          </w:tcPr>
          <w:p w14:paraId="759A419E" w14:textId="0C1BAF2B"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280,00 €</w:t>
            </w:r>
          </w:p>
        </w:tc>
        <w:tc>
          <w:tcPr>
            <w:tcW w:w="321" w:type="pct"/>
            <w:shd w:val="clear" w:color="auto" w:fill="auto"/>
            <w:vAlign w:val="center"/>
            <w:hideMark/>
          </w:tcPr>
          <w:p w14:paraId="39D450D2" w14:textId="1D1BB434"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67,20 €</w:t>
            </w:r>
          </w:p>
        </w:tc>
        <w:tc>
          <w:tcPr>
            <w:tcW w:w="369" w:type="pct"/>
            <w:shd w:val="clear" w:color="auto" w:fill="auto"/>
            <w:vAlign w:val="center"/>
            <w:hideMark/>
          </w:tcPr>
          <w:p w14:paraId="212D5D09" w14:textId="4ADCEF7A"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347,20 €</w:t>
            </w:r>
          </w:p>
        </w:tc>
        <w:tc>
          <w:tcPr>
            <w:tcW w:w="433" w:type="pct"/>
            <w:vMerge/>
            <w:vAlign w:val="center"/>
          </w:tcPr>
          <w:p w14:paraId="652C62CF" w14:textId="77777777" w:rsidR="00E03D8F" w:rsidRPr="00A04D17" w:rsidRDefault="00E03D8F" w:rsidP="00E03D8F">
            <w:pPr>
              <w:spacing w:after="0" w:line="240" w:lineRule="auto"/>
              <w:jc w:val="center"/>
              <w:rPr>
                <w:rFonts w:eastAsia="Times New Roman" w:cstheme="minorHAnsi"/>
                <w:color w:val="000000"/>
                <w:sz w:val="20"/>
                <w:szCs w:val="20"/>
                <w:lang w:eastAsia="el-GR"/>
              </w:rPr>
            </w:pPr>
          </w:p>
        </w:tc>
      </w:tr>
      <w:tr w:rsidR="00E03D8F" w:rsidRPr="00A04D17" w14:paraId="5D6B757E" w14:textId="72D7949C" w:rsidTr="00A04D17">
        <w:trPr>
          <w:trHeight w:val="330"/>
          <w:jc w:val="center"/>
        </w:trPr>
        <w:tc>
          <w:tcPr>
            <w:tcW w:w="721" w:type="pct"/>
            <w:shd w:val="clear" w:color="auto" w:fill="auto"/>
            <w:vAlign w:val="center"/>
            <w:hideMark/>
          </w:tcPr>
          <w:p w14:paraId="7DA7A074" w14:textId="77777777" w:rsidR="00E03D8F" w:rsidRPr="00A04D17" w:rsidRDefault="00E03D8F" w:rsidP="00E03D8F">
            <w:pPr>
              <w:spacing w:after="0" w:line="240" w:lineRule="auto"/>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144" w:type="pct"/>
            <w:shd w:val="clear" w:color="auto" w:fill="auto"/>
            <w:vAlign w:val="center"/>
            <w:hideMark/>
          </w:tcPr>
          <w:p w14:paraId="22C37D8D"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462" w:type="pct"/>
            <w:shd w:val="clear" w:color="auto" w:fill="auto"/>
            <w:vAlign w:val="center"/>
            <w:hideMark/>
          </w:tcPr>
          <w:p w14:paraId="40B443FE"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907" w:type="pct"/>
            <w:shd w:val="clear" w:color="auto" w:fill="auto"/>
            <w:vAlign w:val="center"/>
            <w:hideMark/>
          </w:tcPr>
          <w:p w14:paraId="5EA142D6" w14:textId="72F19DEA"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Δώρο προβολής του έργου σχετικό με το θέμα της δράσης</w:t>
            </w:r>
          </w:p>
        </w:tc>
        <w:tc>
          <w:tcPr>
            <w:tcW w:w="443" w:type="pct"/>
            <w:shd w:val="clear" w:color="auto" w:fill="auto"/>
            <w:vAlign w:val="center"/>
            <w:hideMark/>
          </w:tcPr>
          <w:p w14:paraId="6B8DE43B" w14:textId="5507B112" w:rsidR="00E03D8F" w:rsidRPr="00A04D17" w:rsidRDefault="00921B9E" w:rsidP="00E03D8F">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ΤΜ</w:t>
            </w:r>
          </w:p>
        </w:tc>
        <w:tc>
          <w:tcPr>
            <w:tcW w:w="379" w:type="pct"/>
            <w:shd w:val="clear" w:color="auto" w:fill="auto"/>
            <w:vAlign w:val="center"/>
            <w:hideMark/>
          </w:tcPr>
          <w:p w14:paraId="3D799921"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250</w:t>
            </w:r>
          </w:p>
        </w:tc>
        <w:tc>
          <w:tcPr>
            <w:tcW w:w="435" w:type="pct"/>
            <w:shd w:val="clear" w:color="auto" w:fill="auto"/>
            <w:vAlign w:val="center"/>
            <w:hideMark/>
          </w:tcPr>
          <w:p w14:paraId="7CF45DD4"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5</w:t>
            </w:r>
          </w:p>
        </w:tc>
        <w:tc>
          <w:tcPr>
            <w:tcW w:w="385" w:type="pct"/>
            <w:shd w:val="clear" w:color="auto" w:fill="auto"/>
            <w:vAlign w:val="center"/>
            <w:hideMark/>
          </w:tcPr>
          <w:p w14:paraId="45C07BDC" w14:textId="18DC0B31"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1.250,00 €</w:t>
            </w:r>
          </w:p>
        </w:tc>
        <w:tc>
          <w:tcPr>
            <w:tcW w:w="321" w:type="pct"/>
            <w:shd w:val="clear" w:color="auto" w:fill="auto"/>
            <w:vAlign w:val="center"/>
            <w:hideMark/>
          </w:tcPr>
          <w:p w14:paraId="045C8BDB" w14:textId="4CA6118B"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300,00 €</w:t>
            </w:r>
          </w:p>
        </w:tc>
        <w:tc>
          <w:tcPr>
            <w:tcW w:w="369" w:type="pct"/>
            <w:shd w:val="clear" w:color="auto" w:fill="auto"/>
            <w:vAlign w:val="center"/>
            <w:hideMark/>
          </w:tcPr>
          <w:p w14:paraId="6D6DF75E" w14:textId="19FBEAEC"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1.550,00 €</w:t>
            </w:r>
          </w:p>
        </w:tc>
        <w:tc>
          <w:tcPr>
            <w:tcW w:w="433" w:type="pct"/>
            <w:vMerge/>
            <w:vAlign w:val="center"/>
          </w:tcPr>
          <w:p w14:paraId="536D16B6" w14:textId="77777777" w:rsidR="00E03D8F" w:rsidRPr="00A04D17" w:rsidRDefault="00E03D8F" w:rsidP="00E03D8F">
            <w:pPr>
              <w:spacing w:after="0" w:line="240" w:lineRule="auto"/>
              <w:jc w:val="center"/>
              <w:rPr>
                <w:rFonts w:eastAsia="Times New Roman" w:cstheme="minorHAnsi"/>
                <w:color w:val="000000"/>
                <w:sz w:val="20"/>
                <w:szCs w:val="20"/>
                <w:lang w:eastAsia="el-GR"/>
              </w:rPr>
            </w:pPr>
          </w:p>
        </w:tc>
      </w:tr>
      <w:tr w:rsidR="00E03D8F" w:rsidRPr="00A04D17" w14:paraId="2F5E4739" w14:textId="1B0D2FA4" w:rsidTr="00A04D17">
        <w:trPr>
          <w:trHeight w:val="330"/>
          <w:jc w:val="center"/>
        </w:trPr>
        <w:tc>
          <w:tcPr>
            <w:tcW w:w="721" w:type="pct"/>
            <w:shd w:val="clear" w:color="auto" w:fill="auto"/>
            <w:vAlign w:val="center"/>
            <w:hideMark/>
          </w:tcPr>
          <w:p w14:paraId="7E874560" w14:textId="77777777" w:rsidR="00E03D8F" w:rsidRPr="00A04D17" w:rsidRDefault="00E03D8F" w:rsidP="00E03D8F">
            <w:pPr>
              <w:spacing w:after="0" w:line="240" w:lineRule="auto"/>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144" w:type="pct"/>
            <w:shd w:val="clear" w:color="auto" w:fill="auto"/>
            <w:vAlign w:val="center"/>
            <w:hideMark/>
          </w:tcPr>
          <w:p w14:paraId="267D7594"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462" w:type="pct"/>
            <w:shd w:val="clear" w:color="auto" w:fill="auto"/>
            <w:vAlign w:val="center"/>
            <w:hideMark/>
          </w:tcPr>
          <w:p w14:paraId="3614726D"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907" w:type="pct"/>
            <w:shd w:val="clear" w:color="auto" w:fill="auto"/>
            <w:vAlign w:val="center"/>
            <w:hideMark/>
          </w:tcPr>
          <w:p w14:paraId="49769A43" w14:textId="317B82C0"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Μικρό Κέρασμα 250 ατόμων</w:t>
            </w:r>
          </w:p>
        </w:tc>
        <w:tc>
          <w:tcPr>
            <w:tcW w:w="443" w:type="pct"/>
            <w:shd w:val="clear" w:color="auto" w:fill="auto"/>
            <w:vAlign w:val="center"/>
            <w:hideMark/>
          </w:tcPr>
          <w:p w14:paraId="6608CDEF" w14:textId="3027E60A" w:rsidR="00E03D8F" w:rsidRPr="00A04D17" w:rsidRDefault="00921B9E" w:rsidP="00E03D8F">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ΤΜ</w:t>
            </w:r>
          </w:p>
        </w:tc>
        <w:tc>
          <w:tcPr>
            <w:tcW w:w="379" w:type="pct"/>
            <w:shd w:val="clear" w:color="auto" w:fill="auto"/>
            <w:vAlign w:val="center"/>
            <w:hideMark/>
          </w:tcPr>
          <w:p w14:paraId="7AD1429B"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w:t>
            </w:r>
          </w:p>
        </w:tc>
        <w:tc>
          <w:tcPr>
            <w:tcW w:w="435" w:type="pct"/>
            <w:shd w:val="clear" w:color="auto" w:fill="auto"/>
            <w:vAlign w:val="center"/>
            <w:hideMark/>
          </w:tcPr>
          <w:p w14:paraId="48F52D05"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800</w:t>
            </w:r>
          </w:p>
        </w:tc>
        <w:tc>
          <w:tcPr>
            <w:tcW w:w="385" w:type="pct"/>
            <w:shd w:val="clear" w:color="auto" w:fill="auto"/>
            <w:vAlign w:val="center"/>
            <w:hideMark/>
          </w:tcPr>
          <w:p w14:paraId="00CCE446" w14:textId="70702903"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800,00 €</w:t>
            </w:r>
          </w:p>
        </w:tc>
        <w:tc>
          <w:tcPr>
            <w:tcW w:w="321" w:type="pct"/>
            <w:shd w:val="clear" w:color="auto" w:fill="auto"/>
            <w:vAlign w:val="center"/>
            <w:hideMark/>
          </w:tcPr>
          <w:p w14:paraId="4F5E0188" w14:textId="19E24AA8"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192,00 €</w:t>
            </w:r>
          </w:p>
        </w:tc>
        <w:tc>
          <w:tcPr>
            <w:tcW w:w="369" w:type="pct"/>
            <w:shd w:val="clear" w:color="auto" w:fill="auto"/>
            <w:vAlign w:val="center"/>
            <w:hideMark/>
          </w:tcPr>
          <w:p w14:paraId="646DAFC6" w14:textId="1956DE88"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992,00 €</w:t>
            </w:r>
          </w:p>
        </w:tc>
        <w:tc>
          <w:tcPr>
            <w:tcW w:w="433" w:type="pct"/>
            <w:vMerge/>
            <w:vAlign w:val="center"/>
          </w:tcPr>
          <w:p w14:paraId="63E97327" w14:textId="77777777" w:rsidR="00E03D8F" w:rsidRPr="00A04D17" w:rsidRDefault="00E03D8F" w:rsidP="00E03D8F">
            <w:pPr>
              <w:spacing w:after="0" w:line="240" w:lineRule="auto"/>
              <w:jc w:val="center"/>
              <w:rPr>
                <w:rFonts w:eastAsia="Times New Roman" w:cstheme="minorHAnsi"/>
                <w:color w:val="000000"/>
                <w:sz w:val="20"/>
                <w:szCs w:val="20"/>
                <w:lang w:eastAsia="el-GR"/>
              </w:rPr>
            </w:pPr>
          </w:p>
        </w:tc>
      </w:tr>
      <w:tr w:rsidR="00E03D8F" w:rsidRPr="00A04D17" w14:paraId="10E81173" w14:textId="0DF39170" w:rsidTr="00A04D17">
        <w:trPr>
          <w:trHeight w:val="330"/>
          <w:jc w:val="center"/>
        </w:trPr>
        <w:tc>
          <w:tcPr>
            <w:tcW w:w="721" w:type="pct"/>
            <w:shd w:val="clear" w:color="auto" w:fill="auto"/>
            <w:vAlign w:val="center"/>
            <w:hideMark/>
          </w:tcPr>
          <w:p w14:paraId="4EDF15C5" w14:textId="77777777" w:rsidR="00E03D8F" w:rsidRPr="00A04D17" w:rsidRDefault="00E03D8F" w:rsidP="00E03D8F">
            <w:pPr>
              <w:spacing w:after="0" w:line="240" w:lineRule="auto"/>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144" w:type="pct"/>
            <w:shd w:val="clear" w:color="auto" w:fill="auto"/>
            <w:vAlign w:val="center"/>
            <w:hideMark/>
          </w:tcPr>
          <w:p w14:paraId="5F530C05"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462" w:type="pct"/>
            <w:shd w:val="clear" w:color="auto" w:fill="auto"/>
            <w:vAlign w:val="center"/>
            <w:hideMark/>
          </w:tcPr>
          <w:p w14:paraId="1000F369"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907" w:type="pct"/>
            <w:shd w:val="clear" w:color="auto" w:fill="auto"/>
            <w:vAlign w:val="center"/>
            <w:hideMark/>
          </w:tcPr>
          <w:p w14:paraId="0F86C396" w14:textId="4AF2FB8D"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Μεταφορά Κινητού Αστικού Καθιστικού Χώρου (</w:t>
            </w:r>
            <w:proofErr w:type="spellStart"/>
            <w:r w:rsidRPr="00A04D17">
              <w:rPr>
                <w:rFonts w:eastAsia="Times New Roman" w:cstheme="minorHAnsi"/>
                <w:color w:val="000000"/>
                <w:sz w:val="20"/>
                <w:szCs w:val="20"/>
                <w:lang w:eastAsia="el-GR"/>
              </w:rPr>
              <w:t>MUL</w:t>
            </w:r>
            <w:r w:rsidR="00F9536F">
              <w:rPr>
                <w:rFonts w:eastAsia="Times New Roman" w:cstheme="minorHAnsi"/>
                <w:color w:val="000000"/>
                <w:sz w:val="20"/>
                <w:szCs w:val="20"/>
                <w:lang w:eastAsia="el-GR"/>
              </w:rPr>
              <w:t>α</w:t>
            </w:r>
            <w:r w:rsidRPr="00A04D17">
              <w:rPr>
                <w:rFonts w:eastAsia="Times New Roman" w:cstheme="minorHAnsi"/>
                <w:color w:val="000000"/>
                <w:sz w:val="20"/>
                <w:szCs w:val="20"/>
                <w:lang w:eastAsia="el-GR"/>
              </w:rPr>
              <w:t>R</w:t>
            </w:r>
            <w:proofErr w:type="spellEnd"/>
            <w:r w:rsidRPr="00A04D17">
              <w:rPr>
                <w:rFonts w:eastAsia="Times New Roman" w:cstheme="minorHAnsi"/>
                <w:color w:val="000000"/>
                <w:sz w:val="20"/>
                <w:szCs w:val="20"/>
                <w:lang w:eastAsia="el-GR"/>
              </w:rPr>
              <w:t>)</w:t>
            </w:r>
          </w:p>
        </w:tc>
        <w:tc>
          <w:tcPr>
            <w:tcW w:w="443" w:type="pct"/>
            <w:shd w:val="clear" w:color="auto" w:fill="auto"/>
            <w:vAlign w:val="center"/>
            <w:hideMark/>
          </w:tcPr>
          <w:p w14:paraId="400A0D0F" w14:textId="50A7368B" w:rsidR="00E03D8F" w:rsidRPr="00A04D17" w:rsidRDefault="00921B9E" w:rsidP="00E03D8F">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ΑΗ</w:t>
            </w:r>
          </w:p>
        </w:tc>
        <w:tc>
          <w:tcPr>
            <w:tcW w:w="379" w:type="pct"/>
            <w:shd w:val="clear" w:color="auto" w:fill="auto"/>
            <w:vAlign w:val="center"/>
            <w:hideMark/>
          </w:tcPr>
          <w:p w14:paraId="5CA3E1CC"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2</w:t>
            </w:r>
          </w:p>
        </w:tc>
        <w:tc>
          <w:tcPr>
            <w:tcW w:w="435" w:type="pct"/>
            <w:shd w:val="clear" w:color="auto" w:fill="auto"/>
            <w:vAlign w:val="center"/>
            <w:hideMark/>
          </w:tcPr>
          <w:p w14:paraId="161A37C9"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300</w:t>
            </w:r>
          </w:p>
        </w:tc>
        <w:tc>
          <w:tcPr>
            <w:tcW w:w="385" w:type="pct"/>
            <w:shd w:val="clear" w:color="auto" w:fill="auto"/>
            <w:vAlign w:val="center"/>
            <w:hideMark/>
          </w:tcPr>
          <w:p w14:paraId="06DAEA59" w14:textId="34A3D688"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600,00 €</w:t>
            </w:r>
          </w:p>
        </w:tc>
        <w:tc>
          <w:tcPr>
            <w:tcW w:w="321" w:type="pct"/>
            <w:shd w:val="clear" w:color="auto" w:fill="auto"/>
            <w:vAlign w:val="center"/>
            <w:hideMark/>
          </w:tcPr>
          <w:p w14:paraId="175D0105" w14:textId="0C69F20E"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144,00 €</w:t>
            </w:r>
          </w:p>
        </w:tc>
        <w:tc>
          <w:tcPr>
            <w:tcW w:w="369" w:type="pct"/>
            <w:shd w:val="clear" w:color="auto" w:fill="auto"/>
            <w:vAlign w:val="center"/>
            <w:hideMark/>
          </w:tcPr>
          <w:p w14:paraId="65FCE87E" w14:textId="5777C3F9"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744,00 €</w:t>
            </w:r>
          </w:p>
        </w:tc>
        <w:tc>
          <w:tcPr>
            <w:tcW w:w="433" w:type="pct"/>
            <w:vMerge/>
            <w:vAlign w:val="center"/>
          </w:tcPr>
          <w:p w14:paraId="541F293D" w14:textId="77777777" w:rsidR="00E03D8F" w:rsidRPr="00A04D17" w:rsidRDefault="00E03D8F" w:rsidP="00E03D8F">
            <w:pPr>
              <w:spacing w:after="0" w:line="240" w:lineRule="auto"/>
              <w:jc w:val="center"/>
              <w:rPr>
                <w:rFonts w:eastAsia="Times New Roman" w:cstheme="minorHAnsi"/>
                <w:color w:val="000000"/>
                <w:sz w:val="20"/>
                <w:szCs w:val="20"/>
                <w:lang w:eastAsia="el-GR"/>
              </w:rPr>
            </w:pPr>
          </w:p>
        </w:tc>
      </w:tr>
      <w:tr w:rsidR="00E03D8F" w:rsidRPr="00A04D17" w14:paraId="073887A3" w14:textId="4A7DE1CD" w:rsidTr="00A04D17">
        <w:trPr>
          <w:trHeight w:val="330"/>
          <w:jc w:val="center"/>
        </w:trPr>
        <w:tc>
          <w:tcPr>
            <w:tcW w:w="721" w:type="pct"/>
            <w:shd w:val="clear" w:color="auto" w:fill="auto"/>
            <w:vAlign w:val="center"/>
            <w:hideMark/>
          </w:tcPr>
          <w:p w14:paraId="31F2168F" w14:textId="77777777" w:rsidR="00E03D8F" w:rsidRPr="00A04D17" w:rsidRDefault="00E03D8F" w:rsidP="00E03D8F">
            <w:pPr>
              <w:spacing w:after="0" w:line="240" w:lineRule="auto"/>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144" w:type="pct"/>
            <w:shd w:val="clear" w:color="auto" w:fill="auto"/>
            <w:vAlign w:val="center"/>
            <w:hideMark/>
          </w:tcPr>
          <w:p w14:paraId="2F58451D"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462" w:type="pct"/>
            <w:shd w:val="clear" w:color="auto" w:fill="auto"/>
            <w:vAlign w:val="center"/>
            <w:hideMark/>
          </w:tcPr>
          <w:p w14:paraId="68604937"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907" w:type="pct"/>
            <w:shd w:val="clear" w:color="auto" w:fill="auto"/>
            <w:vAlign w:val="center"/>
            <w:hideMark/>
          </w:tcPr>
          <w:p w14:paraId="50E5C175" w14:textId="77777777"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 </w:t>
            </w:r>
          </w:p>
        </w:tc>
        <w:tc>
          <w:tcPr>
            <w:tcW w:w="443" w:type="pct"/>
            <w:shd w:val="clear" w:color="auto" w:fill="auto"/>
            <w:vAlign w:val="center"/>
            <w:hideMark/>
          </w:tcPr>
          <w:p w14:paraId="193B96B9" w14:textId="77777777"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 </w:t>
            </w:r>
          </w:p>
        </w:tc>
        <w:tc>
          <w:tcPr>
            <w:tcW w:w="379" w:type="pct"/>
            <w:shd w:val="clear" w:color="auto" w:fill="auto"/>
            <w:vAlign w:val="center"/>
            <w:hideMark/>
          </w:tcPr>
          <w:p w14:paraId="1E11FC4B"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 </w:t>
            </w:r>
          </w:p>
        </w:tc>
        <w:tc>
          <w:tcPr>
            <w:tcW w:w="435" w:type="pct"/>
            <w:shd w:val="clear" w:color="auto" w:fill="auto"/>
            <w:vAlign w:val="center"/>
            <w:hideMark/>
          </w:tcPr>
          <w:p w14:paraId="33088EDB" w14:textId="77777777" w:rsidR="00E03D8F" w:rsidRPr="00A04D17" w:rsidRDefault="00E03D8F" w:rsidP="00E03D8F">
            <w:pPr>
              <w:spacing w:after="0" w:line="240" w:lineRule="auto"/>
              <w:jc w:val="right"/>
              <w:rPr>
                <w:rFonts w:eastAsia="Times New Roman" w:cstheme="minorHAnsi"/>
                <w:color w:val="000000"/>
                <w:sz w:val="20"/>
                <w:szCs w:val="20"/>
                <w:lang w:eastAsia="el-GR"/>
              </w:rPr>
            </w:pPr>
            <w:r w:rsidRPr="00A04D17">
              <w:rPr>
                <w:rFonts w:eastAsia="Times New Roman" w:cstheme="minorHAnsi"/>
                <w:color w:val="000000"/>
                <w:sz w:val="20"/>
                <w:szCs w:val="20"/>
                <w:lang w:eastAsia="el-GR"/>
              </w:rPr>
              <w:t> </w:t>
            </w:r>
          </w:p>
        </w:tc>
        <w:tc>
          <w:tcPr>
            <w:tcW w:w="385" w:type="pct"/>
            <w:shd w:val="clear" w:color="auto" w:fill="auto"/>
            <w:vAlign w:val="center"/>
            <w:hideMark/>
          </w:tcPr>
          <w:p w14:paraId="6A5D3794" w14:textId="77777777"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 </w:t>
            </w:r>
          </w:p>
        </w:tc>
        <w:tc>
          <w:tcPr>
            <w:tcW w:w="321" w:type="pct"/>
            <w:shd w:val="clear" w:color="auto" w:fill="auto"/>
            <w:vAlign w:val="center"/>
            <w:hideMark/>
          </w:tcPr>
          <w:p w14:paraId="152A28AC" w14:textId="77777777"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 </w:t>
            </w:r>
          </w:p>
        </w:tc>
        <w:tc>
          <w:tcPr>
            <w:tcW w:w="369" w:type="pct"/>
            <w:shd w:val="clear" w:color="auto" w:fill="auto"/>
            <w:vAlign w:val="center"/>
            <w:hideMark/>
          </w:tcPr>
          <w:p w14:paraId="0D670449" w14:textId="77777777"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 </w:t>
            </w:r>
          </w:p>
        </w:tc>
        <w:tc>
          <w:tcPr>
            <w:tcW w:w="433" w:type="pct"/>
            <w:vMerge/>
            <w:vAlign w:val="center"/>
          </w:tcPr>
          <w:p w14:paraId="5A4C4ABD" w14:textId="77777777" w:rsidR="00E03D8F" w:rsidRPr="00A04D17" w:rsidRDefault="00E03D8F" w:rsidP="00E03D8F">
            <w:pPr>
              <w:spacing w:after="0" w:line="240" w:lineRule="auto"/>
              <w:rPr>
                <w:rFonts w:eastAsia="Times New Roman" w:cstheme="minorHAnsi"/>
                <w:color w:val="000000"/>
                <w:sz w:val="20"/>
                <w:szCs w:val="20"/>
                <w:lang w:eastAsia="el-GR"/>
              </w:rPr>
            </w:pPr>
          </w:p>
        </w:tc>
      </w:tr>
      <w:tr w:rsidR="00E03D8F" w:rsidRPr="00A04D17" w14:paraId="7FAE36EE" w14:textId="3BDC29A0" w:rsidTr="00A04D17">
        <w:trPr>
          <w:trHeight w:val="600"/>
          <w:jc w:val="center"/>
        </w:trPr>
        <w:tc>
          <w:tcPr>
            <w:tcW w:w="721" w:type="pct"/>
            <w:shd w:val="clear" w:color="auto" w:fill="auto"/>
            <w:vAlign w:val="center"/>
            <w:hideMark/>
          </w:tcPr>
          <w:p w14:paraId="1EB82BB1" w14:textId="77777777" w:rsidR="00E03D8F" w:rsidRPr="00A04D17" w:rsidRDefault="00E03D8F" w:rsidP="00E03D8F">
            <w:pPr>
              <w:spacing w:after="0" w:line="240" w:lineRule="auto"/>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144" w:type="pct"/>
            <w:shd w:val="clear" w:color="auto" w:fill="auto"/>
            <w:vAlign w:val="center"/>
            <w:hideMark/>
          </w:tcPr>
          <w:p w14:paraId="1A70F6FA"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B3</w:t>
            </w:r>
          </w:p>
        </w:tc>
        <w:tc>
          <w:tcPr>
            <w:tcW w:w="462" w:type="pct"/>
            <w:shd w:val="clear" w:color="auto" w:fill="auto"/>
            <w:vAlign w:val="center"/>
            <w:hideMark/>
          </w:tcPr>
          <w:p w14:paraId="7ABF87D8" w14:textId="4F8C1FB0"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br/>
              <w:t>Τοπική εκδήλωση με κεντρικό θέμα την ΕΚΠΑΙΔΕΥΣΗ</w:t>
            </w:r>
          </w:p>
        </w:tc>
        <w:tc>
          <w:tcPr>
            <w:tcW w:w="907" w:type="pct"/>
            <w:shd w:val="clear" w:color="auto" w:fill="auto"/>
            <w:vAlign w:val="center"/>
            <w:hideMark/>
          </w:tcPr>
          <w:p w14:paraId="20CB5E0F" w14:textId="61B45D8B"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 xml:space="preserve">Αφίσα Δράσης ( </w:t>
            </w:r>
            <w:proofErr w:type="spellStart"/>
            <w:r w:rsidRPr="00A04D17">
              <w:rPr>
                <w:rFonts w:eastAsia="Times New Roman" w:cstheme="minorHAnsi"/>
                <w:color w:val="000000"/>
                <w:sz w:val="20"/>
                <w:szCs w:val="20"/>
                <w:lang w:eastAsia="el-GR"/>
              </w:rPr>
              <w:t>Mocup</w:t>
            </w:r>
            <w:proofErr w:type="spellEnd"/>
            <w:r w:rsidRPr="00A04D17">
              <w:rPr>
                <w:rFonts w:eastAsia="Times New Roman" w:cstheme="minorHAnsi"/>
                <w:color w:val="000000"/>
                <w:sz w:val="20"/>
                <w:szCs w:val="20"/>
                <w:lang w:eastAsia="el-GR"/>
              </w:rPr>
              <w:t>)</w:t>
            </w:r>
          </w:p>
        </w:tc>
        <w:tc>
          <w:tcPr>
            <w:tcW w:w="443" w:type="pct"/>
            <w:shd w:val="clear" w:color="auto" w:fill="auto"/>
            <w:vAlign w:val="center"/>
            <w:hideMark/>
          </w:tcPr>
          <w:p w14:paraId="34E43134" w14:textId="3B323881" w:rsidR="00E03D8F" w:rsidRPr="00A04D17" w:rsidRDefault="00921B9E" w:rsidP="00E03D8F">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ΤΜ</w:t>
            </w:r>
          </w:p>
        </w:tc>
        <w:tc>
          <w:tcPr>
            <w:tcW w:w="379" w:type="pct"/>
            <w:shd w:val="clear" w:color="auto" w:fill="auto"/>
            <w:vAlign w:val="center"/>
            <w:hideMark/>
          </w:tcPr>
          <w:p w14:paraId="314063DE"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w:t>
            </w:r>
          </w:p>
        </w:tc>
        <w:tc>
          <w:tcPr>
            <w:tcW w:w="435" w:type="pct"/>
            <w:shd w:val="clear" w:color="auto" w:fill="auto"/>
            <w:vAlign w:val="center"/>
            <w:hideMark/>
          </w:tcPr>
          <w:p w14:paraId="0E441C89"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89,36</w:t>
            </w:r>
          </w:p>
        </w:tc>
        <w:tc>
          <w:tcPr>
            <w:tcW w:w="385" w:type="pct"/>
            <w:shd w:val="clear" w:color="auto" w:fill="auto"/>
            <w:vAlign w:val="center"/>
            <w:hideMark/>
          </w:tcPr>
          <w:p w14:paraId="660761EC" w14:textId="27B2C055"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89,36 €</w:t>
            </w:r>
          </w:p>
        </w:tc>
        <w:tc>
          <w:tcPr>
            <w:tcW w:w="321" w:type="pct"/>
            <w:shd w:val="clear" w:color="auto" w:fill="auto"/>
            <w:vAlign w:val="center"/>
            <w:hideMark/>
          </w:tcPr>
          <w:p w14:paraId="444496BE" w14:textId="0F893514"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21,45 €</w:t>
            </w:r>
          </w:p>
        </w:tc>
        <w:tc>
          <w:tcPr>
            <w:tcW w:w="369" w:type="pct"/>
            <w:shd w:val="clear" w:color="auto" w:fill="auto"/>
            <w:vAlign w:val="center"/>
            <w:hideMark/>
          </w:tcPr>
          <w:p w14:paraId="1657C21B" w14:textId="1DC5FC96"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110,81 €</w:t>
            </w:r>
          </w:p>
        </w:tc>
        <w:tc>
          <w:tcPr>
            <w:tcW w:w="433" w:type="pct"/>
            <w:vMerge w:val="restart"/>
            <w:vAlign w:val="center"/>
          </w:tcPr>
          <w:p w14:paraId="4DE32FE6"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cstheme="minorHAnsi"/>
                <w:b/>
                <w:bCs/>
                <w:sz w:val="20"/>
                <w:szCs w:val="20"/>
              </w:rPr>
              <w:t>3.744,00</w:t>
            </w:r>
            <w:r w:rsidRPr="00A04D17">
              <w:rPr>
                <w:rFonts w:cstheme="minorHAnsi"/>
                <w:b/>
                <w:bCs/>
                <w:sz w:val="20"/>
                <w:szCs w:val="20"/>
                <w:lang w:val="en-US"/>
              </w:rPr>
              <w:t>€</w:t>
            </w:r>
          </w:p>
          <w:p w14:paraId="0835A75C"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p>
        </w:tc>
      </w:tr>
      <w:tr w:rsidR="00E03D8F" w:rsidRPr="00A04D17" w14:paraId="3E96D220" w14:textId="0D622BCC" w:rsidTr="00A04D17">
        <w:trPr>
          <w:trHeight w:val="330"/>
          <w:jc w:val="center"/>
        </w:trPr>
        <w:tc>
          <w:tcPr>
            <w:tcW w:w="721" w:type="pct"/>
            <w:shd w:val="clear" w:color="auto" w:fill="auto"/>
            <w:vAlign w:val="center"/>
            <w:hideMark/>
          </w:tcPr>
          <w:p w14:paraId="597E3FF8" w14:textId="77777777" w:rsidR="00E03D8F" w:rsidRPr="00A04D17" w:rsidRDefault="00E03D8F" w:rsidP="00E03D8F">
            <w:pPr>
              <w:spacing w:after="0" w:line="240" w:lineRule="auto"/>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144" w:type="pct"/>
            <w:shd w:val="clear" w:color="auto" w:fill="auto"/>
            <w:vAlign w:val="center"/>
            <w:hideMark/>
          </w:tcPr>
          <w:p w14:paraId="5B690281"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462" w:type="pct"/>
            <w:shd w:val="clear" w:color="auto" w:fill="auto"/>
            <w:vAlign w:val="center"/>
            <w:hideMark/>
          </w:tcPr>
          <w:p w14:paraId="669200E7"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907" w:type="pct"/>
            <w:shd w:val="clear" w:color="auto" w:fill="auto"/>
            <w:vAlign w:val="center"/>
            <w:hideMark/>
          </w:tcPr>
          <w:p w14:paraId="0A39894B" w14:textId="3841F1FC"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 xml:space="preserve">Απαιτούμενες ενέργειες  προβολής της δράσης (άρθρα/ δελτία τύπου, </w:t>
            </w:r>
            <w:proofErr w:type="spellStart"/>
            <w:r w:rsidRPr="00A04D17">
              <w:rPr>
                <w:rFonts w:eastAsia="Times New Roman" w:cstheme="minorHAnsi"/>
                <w:color w:val="000000"/>
                <w:sz w:val="20"/>
                <w:szCs w:val="20"/>
                <w:lang w:eastAsia="el-GR"/>
              </w:rPr>
              <w:t>κ.ά</w:t>
            </w:r>
            <w:proofErr w:type="spellEnd"/>
            <w:r w:rsidRPr="00A04D17">
              <w:rPr>
                <w:rFonts w:eastAsia="Times New Roman" w:cstheme="minorHAnsi"/>
                <w:color w:val="000000"/>
                <w:sz w:val="20"/>
                <w:szCs w:val="20"/>
                <w:lang w:eastAsia="el-GR"/>
              </w:rPr>
              <w:t>)</w:t>
            </w:r>
          </w:p>
        </w:tc>
        <w:tc>
          <w:tcPr>
            <w:tcW w:w="443" w:type="pct"/>
            <w:shd w:val="clear" w:color="auto" w:fill="auto"/>
            <w:vAlign w:val="center"/>
            <w:hideMark/>
          </w:tcPr>
          <w:p w14:paraId="5C54C0E2" w14:textId="643313F2" w:rsidR="00E03D8F" w:rsidRPr="00A04D17" w:rsidRDefault="00921B9E" w:rsidP="00E03D8F">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ΑΜ</w:t>
            </w:r>
          </w:p>
        </w:tc>
        <w:tc>
          <w:tcPr>
            <w:tcW w:w="379" w:type="pct"/>
            <w:shd w:val="clear" w:color="auto" w:fill="auto"/>
            <w:vAlign w:val="center"/>
            <w:hideMark/>
          </w:tcPr>
          <w:p w14:paraId="3A78989C"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0,2</w:t>
            </w:r>
          </w:p>
        </w:tc>
        <w:tc>
          <w:tcPr>
            <w:tcW w:w="435" w:type="pct"/>
            <w:shd w:val="clear" w:color="auto" w:fill="auto"/>
            <w:vAlign w:val="center"/>
            <w:hideMark/>
          </w:tcPr>
          <w:p w14:paraId="3F8371D6"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1400</w:t>
            </w:r>
          </w:p>
        </w:tc>
        <w:tc>
          <w:tcPr>
            <w:tcW w:w="385" w:type="pct"/>
            <w:shd w:val="clear" w:color="auto" w:fill="auto"/>
            <w:vAlign w:val="center"/>
            <w:hideMark/>
          </w:tcPr>
          <w:p w14:paraId="30B2FE6D" w14:textId="4F77C26F"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280,00 €</w:t>
            </w:r>
          </w:p>
        </w:tc>
        <w:tc>
          <w:tcPr>
            <w:tcW w:w="321" w:type="pct"/>
            <w:shd w:val="clear" w:color="auto" w:fill="auto"/>
            <w:vAlign w:val="center"/>
            <w:hideMark/>
          </w:tcPr>
          <w:p w14:paraId="5DD773B6" w14:textId="406B022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67,20 €</w:t>
            </w:r>
          </w:p>
        </w:tc>
        <w:tc>
          <w:tcPr>
            <w:tcW w:w="369" w:type="pct"/>
            <w:shd w:val="clear" w:color="auto" w:fill="auto"/>
            <w:vAlign w:val="center"/>
            <w:hideMark/>
          </w:tcPr>
          <w:p w14:paraId="2D7EFE56" w14:textId="643E663C"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347,20 €</w:t>
            </w:r>
          </w:p>
        </w:tc>
        <w:tc>
          <w:tcPr>
            <w:tcW w:w="433" w:type="pct"/>
            <w:vMerge/>
            <w:vAlign w:val="center"/>
          </w:tcPr>
          <w:p w14:paraId="0A36ED81"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p>
        </w:tc>
      </w:tr>
      <w:tr w:rsidR="00E03D8F" w:rsidRPr="00A04D17" w14:paraId="2529CC2F" w14:textId="784230C5" w:rsidTr="00A04D17">
        <w:trPr>
          <w:trHeight w:val="330"/>
          <w:jc w:val="center"/>
        </w:trPr>
        <w:tc>
          <w:tcPr>
            <w:tcW w:w="721" w:type="pct"/>
            <w:shd w:val="clear" w:color="auto" w:fill="auto"/>
            <w:vAlign w:val="center"/>
            <w:hideMark/>
          </w:tcPr>
          <w:p w14:paraId="3B07E5B9" w14:textId="77777777" w:rsidR="00E03D8F" w:rsidRPr="00A04D17" w:rsidRDefault="00E03D8F" w:rsidP="00E03D8F">
            <w:pPr>
              <w:spacing w:after="0" w:line="240" w:lineRule="auto"/>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144" w:type="pct"/>
            <w:shd w:val="clear" w:color="auto" w:fill="auto"/>
            <w:vAlign w:val="center"/>
            <w:hideMark/>
          </w:tcPr>
          <w:p w14:paraId="3904CAB7"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462" w:type="pct"/>
            <w:shd w:val="clear" w:color="auto" w:fill="auto"/>
            <w:vAlign w:val="center"/>
            <w:hideMark/>
          </w:tcPr>
          <w:p w14:paraId="07E1A686"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907" w:type="pct"/>
            <w:shd w:val="clear" w:color="auto" w:fill="auto"/>
            <w:vAlign w:val="center"/>
            <w:hideMark/>
          </w:tcPr>
          <w:p w14:paraId="76BE2690" w14:textId="61639EBA"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Δώρο προβολής του έργου σχετικό με το θέμα της δράσης</w:t>
            </w:r>
          </w:p>
        </w:tc>
        <w:tc>
          <w:tcPr>
            <w:tcW w:w="443" w:type="pct"/>
            <w:shd w:val="clear" w:color="auto" w:fill="auto"/>
            <w:vAlign w:val="center"/>
            <w:hideMark/>
          </w:tcPr>
          <w:p w14:paraId="77DA51E1" w14:textId="4596E021" w:rsidR="00E03D8F" w:rsidRPr="00A04D17" w:rsidRDefault="00921B9E" w:rsidP="00E03D8F">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ΤΜ</w:t>
            </w:r>
          </w:p>
        </w:tc>
        <w:tc>
          <w:tcPr>
            <w:tcW w:w="379" w:type="pct"/>
            <w:shd w:val="clear" w:color="auto" w:fill="auto"/>
            <w:vAlign w:val="center"/>
            <w:hideMark/>
          </w:tcPr>
          <w:p w14:paraId="0D84106A"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250</w:t>
            </w:r>
          </w:p>
        </w:tc>
        <w:tc>
          <w:tcPr>
            <w:tcW w:w="435" w:type="pct"/>
            <w:shd w:val="clear" w:color="auto" w:fill="auto"/>
            <w:vAlign w:val="center"/>
            <w:hideMark/>
          </w:tcPr>
          <w:p w14:paraId="1E7666BC"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5</w:t>
            </w:r>
          </w:p>
        </w:tc>
        <w:tc>
          <w:tcPr>
            <w:tcW w:w="385" w:type="pct"/>
            <w:shd w:val="clear" w:color="auto" w:fill="auto"/>
            <w:vAlign w:val="center"/>
            <w:hideMark/>
          </w:tcPr>
          <w:p w14:paraId="3F5004ED" w14:textId="48E5045B"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1.250,00 €</w:t>
            </w:r>
          </w:p>
        </w:tc>
        <w:tc>
          <w:tcPr>
            <w:tcW w:w="321" w:type="pct"/>
            <w:shd w:val="clear" w:color="auto" w:fill="auto"/>
            <w:vAlign w:val="center"/>
            <w:hideMark/>
          </w:tcPr>
          <w:p w14:paraId="7BD9CEA3" w14:textId="14E4FADE"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300,00 €</w:t>
            </w:r>
          </w:p>
        </w:tc>
        <w:tc>
          <w:tcPr>
            <w:tcW w:w="369" w:type="pct"/>
            <w:shd w:val="clear" w:color="auto" w:fill="auto"/>
            <w:vAlign w:val="center"/>
            <w:hideMark/>
          </w:tcPr>
          <w:p w14:paraId="6DD93B8C" w14:textId="2F78C80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1.550,00 €</w:t>
            </w:r>
          </w:p>
        </w:tc>
        <w:tc>
          <w:tcPr>
            <w:tcW w:w="433" w:type="pct"/>
            <w:vMerge/>
            <w:vAlign w:val="center"/>
          </w:tcPr>
          <w:p w14:paraId="1E55FDA3"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p>
        </w:tc>
      </w:tr>
      <w:tr w:rsidR="00E03D8F" w:rsidRPr="00A04D17" w14:paraId="1B80C64B" w14:textId="63F02AA8" w:rsidTr="00A04D17">
        <w:trPr>
          <w:trHeight w:val="330"/>
          <w:jc w:val="center"/>
        </w:trPr>
        <w:tc>
          <w:tcPr>
            <w:tcW w:w="721" w:type="pct"/>
            <w:shd w:val="clear" w:color="auto" w:fill="auto"/>
            <w:vAlign w:val="center"/>
            <w:hideMark/>
          </w:tcPr>
          <w:p w14:paraId="4F8AF30D" w14:textId="77777777" w:rsidR="00E03D8F" w:rsidRPr="00A04D17" w:rsidRDefault="00E03D8F" w:rsidP="00E03D8F">
            <w:pPr>
              <w:spacing w:after="0" w:line="240" w:lineRule="auto"/>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144" w:type="pct"/>
            <w:shd w:val="clear" w:color="auto" w:fill="auto"/>
            <w:vAlign w:val="center"/>
            <w:hideMark/>
          </w:tcPr>
          <w:p w14:paraId="209B1A9B"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462" w:type="pct"/>
            <w:shd w:val="clear" w:color="auto" w:fill="auto"/>
            <w:vAlign w:val="center"/>
            <w:hideMark/>
          </w:tcPr>
          <w:p w14:paraId="795880D3"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907" w:type="pct"/>
            <w:shd w:val="clear" w:color="auto" w:fill="auto"/>
            <w:vAlign w:val="center"/>
            <w:hideMark/>
          </w:tcPr>
          <w:p w14:paraId="53531AA8" w14:textId="6A53BDCA"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Μικρό Κέρασμα 250 ατόμων</w:t>
            </w:r>
          </w:p>
        </w:tc>
        <w:tc>
          <w:tcPr>
            <w:tcW w:w="443" w:type="pct"/>
            <w:shd w:val="clear" w:color="auto" w:fill="auto"/>
            <w:vAlign w:val="center"/>
            <w:hideMark/>
          </w:tcPr>
          <w:p w14:paraId="3632908C" w14:textId="58593779" w:rsidR="00E03D8F" w:rsidRPr="00A04D17" w:rsidRDefault="00921B9E" w:rsidP="00E03D8F">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ΤΜ</w:t>
            </w:r>
          </w:p>
        </w:tc>
        <w:tc>
          <w:tcPr>
            <w:tcW w:w="379" w:type="pct"/>
            <w:shd w:val="clear" w:color="auto" w:fill="auto"/>
            <w:vAlign w:val="center"/>
            <w:hideMark/>
          </w:tcPr>
          <w:p w14:paraId="4CE02BD1"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w:t>
            </w:r>
          </w:p>
        </w:tc>
        <w:tc>
          <w:tcPr>
            <w:tcW w:w="435" w:type="pct"/>
            <w:shd w:val="clear" w:color="auto" w:fill="auto"/>
            <w:vAlign w:val="center"/>
            <w:hideMark/>
          </w:tcPr>
          <w:p w14:paraId="4EFDCC6A"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800</w:t>
            </w:r>
          </w:p>
        </w:tc>
        <w:tc>
          <w:tcPr>
            <w:tcW w:w="385" w:type="pct"/>
            <w:shd w:val="clear" w:color="auto" w:fill="auto"/>
            <w:vAlign w:val="center"/>
            <w:hideMark/>
          </w:tcPr>
          <w:p w14:paraId="7997D007" w14:textId="479E82EB"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800,00 €</w:t>
            </w:r>
          </w:p>
        </w:tc>
        <w:tc>
          <w:tcPr>
            <w:tcW w:w="321" w:type="pct"/>
            <w:shd w:val="clear" w:color="auto" w:fill="auto"/>
            <w:vAlign w:val="center"/>
            <w:hideMark/>
          </w:tcPr>
          <w:p w14:paraId="50148E5C" w14:textId="27114B10"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192,00 €</w:t>
            </w:r>
          </w:p>
        </w:tc>
        <w:tc>
          <w:tcPr>
            <w:tcW w:w="369" w:type="pct"/>
            <w:shd w:val="clear" w:color="auto" w:fill="auto"/>
            <w:vAlign w:val="center"/>
            <w:hideMark/>
          </w:tcPr>
          <w:p w14:paraId="3FA635F7" w14:textId="5D79688C"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992,00 €</w:t>
            </w:r>
          </w:p>
        </w:tc>
        <w:tc>
          <w:tcPr>
            <w:tcW w:w="433" w:type="pct"/>
            <w:vMerge/>
            <w:vAlign w:val="center"/>
          </w:tcPr>
          <w:p w14:paraId="0FA16413"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p>
        </w:tc>
      </w:tr>
      <w:tr w:rsidR="00E03D8F" w:rsidRPr="00A04D17" w14:paraId="681AF3B4" w14:textId="3D88D5BD" w:rsidTr="00A04D17">
        <w:trPr>
          <w:trHeight w:val="345"/>
          <w:jc w:val="center"/>
        </w:trPr>
        <w:tc>
          <w:tcPr>
            <w:tcW w:w="721" w:type="pct"/>
            <w:shd w:val="clear" w:color="auto" w:fill="auto"/>
            <w:vAlign w:val="center"/>
            <w:hideMark/>
          </w:tcPr>
          <w:p w14:paraId="3643E8FD" w14:textId="77777777" w:rsidR="00E03D8F" w:rsidRPr="00A04D17" w:rsidRDefault="00E03D8F" w:rsidP="00E03D8F">
            <w:pPr>
              <w:spacing w:after="0" w:line="240" w:lineRule="auto"/>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144" w:type="pct"/>
            <w:shd w:val="clear" w:color="auto" w:fill="auto"/>
            <w:vAlign w:val="center"/>
            <w:hideMark/>
          </w:tcPr>
          <w:p w14:paraId="664DFF29"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462" w:type="pct"/>
            <w:shd w:val="clear" w:color="auto" w:fill="auto"/>
            <w:vAlign w:val="center"/>
            <w:hideMark/>
          </w:tcPr>
          <w:p w14:paraId="5942AC26"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907" w:type="pct"/>
            <w:shd w:val="clear" w:color="auto" w:fill="auto"/>
            <w:vAlign w:val="center"/>
            <w:hideMark/>
          </w:tcPr>
          <w:p w14:paraId="6DD308FD" w14:textId="4DB44A32"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Μεταφορά Κινητού Αστικού Καθιστικού Χώρου (</w:t>
            </w:r>
            <w:proofErr w:type="spellStart"/>
            <w:r w:rsidRPr="00A04D17">
              <w:rPr>
                <w:rFonts w:eastAsia="Times New Roman" w:cstheme="minorHAnsi"/>
                <w:color w:val="000000"/>
                <w:sz w:val="20"/>
                <w:szCs w:val="20"/>
                <w:lang w:eastAsia="el-GR"/>
              </w:rPr>
              <w:t>MUL</w:t>
            </w:r>
            <w:r w:rsidR="00F9536F">
              <w:rPr>
                <w:rFonts w:eastAsia="Times New Roman" w:cstheme="minorHAnsi"/>
                <w:color w:val="000000"/>
                <w:sz w:val="20"/>
                <w:szCs w:val="20"/>
                <w:lang w:eastAsia="el-GR"/>
              </w:rPr>
              <w:t>α</w:t>
            </w:r>
            <w:r w:rsidRPr="00A04D17">
              <w:rPr>
                <w:rFonts w:eastAsia="Times New Roman" w:cstheme="minorHAnsi"/>
                <w:color w:val="000000"/>
                <w:sz w:val="20"/>
                <w:szCs w:val="20"/>
                <w:lang w:eastAsia="el-GR"/>
              </w:rPr>
              <w:t>R</w:t>
            </w:r>
            <w:proofErr w:type="spellEnd"/>
            <w:r w:rsidRPr="00A04D17">
              <w:rPr>
                <w:rFonts w:eastAsia="Times New Roman" w:cstheme="minorHAnsi"/>
                <w:color w:val="000000"/>
                <w:sz w:val="20"/>
                <w:szCs w:val="20"/>
                <w:lang w:eastAsia="el-GR"/>
              </w:rPr>
              <w:t>)</w:t>
            </w:r>
          </w:p>
        </w:tc>
        <w:tc>
          <w:tcPr>
            <w:tcW w:w="443" w:type="pct"/>
            <w:shd w:val="clear" w:color="auto" w:fill="auto"/>
            <w:vAlign w:val="center"/>
            <w:hideMark/>
          </w:tcPr>
          <w:p w14:paraId="540CD449" w14:textId="1A9E8B11" w:rsidR="00E03D8F" w:rsidRPr="00A04D17" w:rsidRDefault="00921B9E" w:rsidP="00E03D8F">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ΑΗ</w:t>
            </w:r>
          </w:p>
        </w:tc>
        <w:tc>
          <w:tcPr>
            <w:tcW w:w="379" w:type="pct"/>
            <w:shd w:val="clear" w:color="auto" w:fill="auto"/>
            <w:vAlign w:val="center"/>
            <w:hideMark/>
          </w:tcPr>
          <w:p w14:paraId="0B38D076"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2</w:t>
            </w:r>
          </w:p>
        </w:tc>
        <w:tc>
          <w:tcPr>
            <w:tcW w:w="435" w:type="pct"/>
            <w:shd w:val="clear" w:color="auto" w:fill="auto"/>
            <w:vAlign w:val="center"/>
            <w:hideMark/>
          </w:tcPr>
          <w:p w14:paraId="1DA1ED7A"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300</w:t>
            </w:r>
          </w:p>
        </w:tc>
        <w:tc>
          <w:tcPr>
            <w:tcW w:w="385" w:type="pct"/>
            <w:shd w:val="clear" w:color="auto" w:fill="auto"/>
            <w:vAlign w:val="center"/>
            <w:hideMark/>
          </w:tcPr>
          <w:p w14:paraId="6820140B" w14:textId="15ACA47E"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600,00 €</w:t>
            </w:r>
          </w:p>
        </w:tc>
        <w:tc>
          <w:tcPr>
            <w:tcW w:w="321" w:type="pct"/>
            <w:shd w:val="clear" w:color="auto" w:fill="auto"/>
            <w:vAlign w:val="center"/>
            <w:hideMark/>
          </w:tcPr>
          <w:p w14:paraId="31ADE913" w14:textId="1B2F4340"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144,00 €</w:t>
            </w:r>
          </w:p>
        </w:tc>
        <w:tc>
          <w:tcPr>
            <w:tcW w:w="369" w:type="pct"/>
            <w:shd w:val="clear" w:color="auto" w:fill="auto"/>
            <w:vAlign w:val="center"/>
            <w:hideMark/>
          </w:tcPr>
          <w:p w14:paraId="77D35A23" w14:textId="7F33C10B"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744,00 €</w:t>
            </w:r>
          </w:p>
        </w:tc>
        <w:tc>
          <w:tcPr>
            <w:tcW w:w="433" w:type="pct"/>
            <w:vMerge/>
            <w:vAlign w:val="center"/>
          </w:tcPr>
          <w:p w14:paraId="457C8D46"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p>
        </w:tc>
      </w:tr>
      <w:tr w:rsidR="00E03D8F" w:rsidRPr="00A04D17" w14:paraId="6E6F90F2" w14:textId="5644998F" w:rsidTr="00A04D17">
        <w:trPr>
          <w:trHeight w:val="345"/>
          <w:jc w:val="center"/>
        </w:trPr>
        <w:tc>
          <w:tcPr>
            <w:tcW w:w="721" w:type="pct"/>
            <w:shd w:val="clear" w:color="auto" w:fill="auto"/>
            <w:vAlign w:val="center"/>
            <w:hideMark/>
          </w:tcPr>
          <w:p w14:paraId="6D04288A" w14:textId="77777777" w:rsidR="00E03D8F" w:rsidRPr="00A04D17" w:rsidRDefault="00E03D8F" w:rsidP="00E03D8F">
            <w:pPr>
              <w:spacing w:after="0" w:line="240" w:lineRule="auto"/>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144" w:type="pct"/>
            <w:shd w:val="clear" w:color="auto" w:fill="auto"/>
            <w:vAlign w:val="center"/>
            <w:hideMark/>
          </w:tcPr>
          <w:p w14:paraId="53943968"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462" w:type="pct"/>
            <w:shd w:val="clear" w:color="auto" w:fill="auto"/>
            <w:vAlign w:val="center"/>
            <w:hideMark/>
          </w:tcPr>
          <w:p w14:paraId="786B2D9C"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w:t>
            </w:r>
          </w:p>
        </w:tc>
        <w:tc>
          <w:tcPr>
            <w:tcW w:w="907" w:type="pct"/>
            <w:shd w:val="clear" w:color="auto" w:fill="auto"/>
            <w:vAlign w:val="center"/>
            <w:hideMark/>
          </w:tcPr>
          <w:p w14:paraId="42C1A9EA" w14:textId="77777777"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 </w:t>
            </w:r>
          </w:p>
        </w:tc>
        <w:tc>
          <w:tcPr>
            <w:tcW w:w="443" w:type="pct"/>
            <w:shd w:val="clear" w:color="auto" w:fill="auto"/>
            <w:vAlign w:val="center"/>
            <w:hideMark/>
          </w:tcPr>
          <w:p w14:paraId="1AA053BF" w14:textId="77777777"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 </w:t>
            </w:r>
          </w:p>
        </w:tc>
        <w:tc>
          <w:tcPr>
            <w:tcW w:w="379" w:type="pct"/>
            <w:shd w:val="clear" w:color="auto" w:fill="auto"/>
            <w:vAlign w:val="center"/>
            <w:hideMark/>
          </w:tcPr>
          <w:p w14:paraId="13B982C8" w14:textId="7F81B82E" w:rsidR="00E03D8F" w:rsidRPr="00A04D17" w:rsidRDefault="00E03D8F" w:rsidP="00E03D8F">
            <w:pPr>
              <w:spacing w:after="0" w:line="240" w:lineRule="auto"/>
              <w:jc w:val="center"/>
              <w:rPr>
                <w:rFonts w:eastAsia="Times New Roman" w:cstheme="minorHAnsi"/>
                <w:color w:val="000000"/>
                <w:sz w:val="20"/>
                <w:szCs w:val="20"/>
                <w:lang w:eastAsia="el-GR"/>
              </w:rPr>
            </w:pPr>
          </w:p>
        </w:tc>
        <w:tc>
          <w:tcPr>
            <w:tcW w:w="435" w:type="pct"/>
            <w:shd w:val="clear" w:color="auto" w:fill="auto"/>
            <w:vAlign w:val="center"/>
            <w:hideMark/>
          </w:tcPr>
          <w:p w14:paraId="4EDAF591" w14:textId="2E83C036" w:rsidR="00E03D8F" w:rsidRPr="00A04D17" w:rsidRDefault="00E03D8F" w:rsidP="00E03D8F">
            <w:pPr>
              <w:spacing w:after="0" w:line="240" w:lineRule="auto"/>
              <w:jc w:val="center"/>
              <w:rPr>
                <w:rFonts w:eastAsia="Times New Roman" w:cstheme="minorHAnsi"/>
                <w:color w:val="000000"/>
                <w:sz w:val="20"/>
                <w:szCs w:val="20"/>
                <w:lang w:eastAsia="el-GR"/>
              </w:rPr>
            </w:pPr>
          </w:p>
        </w:tc>
        <w:tc>
          <w:tcPr>
            <w:tcW w:w="385" w:type="pct"/>
            <w:shd w:val="clear" w:color="auto" w:fill="auto"/>
            <w:vAlign w:val="center"/>
            <w:hideMark/>
          </w:tcPr>
          <w:p w14:paraId="410B9D62" w14:textId="0F71A911" w:rsidR="00E03D8F" w:rsidRPr="00A04D17" w:rsidRDefault="00E03D8F" w:rsidP="00E03D8F">
            <w:pPr>
              <w:spacing w:after="0" w:line="240" w:lineRule="auto"/>
              <w:jc w:val="center"/>
              <w:rPr>
                <w:rFonts w:eastAsia="Times New Roman" w:cstheme="minorHAnsi"/>
                <w:color w:val="000000"/>
                <w:sz w:val="20"/>
                <w:szCs w:val="20"/>
                <w:lang w:eastAsia="el-GR"/>
              </w:rPr>
            </w:pPr>
          </w:p>
        </w:tc>
        <w:tc>
          <w:tcPr>
            <w:tcW w:w="321" w:type="pct"/>
            <w:shd w:val="clear" w:color="auto" w:fill="auto"/>
            <w:vAlign w:val="center"/>
            <w:hideMark/>
          </w:tcPr>
          <w:p w14:paraId="75A18D0B" w14:textId="166FB5AA" w:rsidR="00E03D8F" w:rsidRPr="00A04D17" w:rsidRDefault="00E03D8F" w:rsidP="00E03D8F">
            <w:pPr>
              <w:spacing w:after="0" w:line="240" w:lineRule="auto"/>
              <w:jc w:val="center"/>
              <w:rPr>
                <w:rFonts w:eastAsia="Times New Roman" w:cstheme="minorHAnsi"/>
                <w:color w:val="000000"/>
                <w:sz w:val="20"/>
                <w:szCs w:val="20"/>
                <w:lang w:eastAsia="el-GR"/>
              </w:rPr>
            </w:pPr>
          </w:p>
        </w:tc>
        <w:tc>
          <w:tcPr>
            <w:tcW w:w="369" w:type="pct"/>
            <w:shd w:val="clear" w:color="auto" w:fill="auto"/>
            <w:vAlign w:val="center"/>
            <w:hideMark/>
          </w:tcPr>
          <w:p w14:paraId="51ACD409" w14:textId="5698EEFB" w:rsidR="00E03D8F" w:rsidRPr="00A04D17" w:rsidRDefault="00E03D8F" w:rsidP="00E03D8F">
            <w:pPr>
              <w:spacing w:after="0" w:line="240" w:lineRule="auto"/>
              <w:jc w:val="center"/>
              <w:rPr>
                <w:rFonts w:eastAsia="Times New Roman" w:cstheme="minorHAnsi"/>
                <w:color w:val="000000"/>
                <w:sz w:val="20"/>
                <w:szCs w:val="20"/>
                <w:lang w:eastAsia="el-GR"/>
              </w:rPr>
            </w:pPr>
          </w:p>
        </w:tc>
        <w:tc>
          <w:tcPr>
            <w:tcW w:w="433" w:type="pct"/>
            <w:vMerge/>
            <w:vAlign w:val="center"/>
          </w:tcPr>
          <w:p w14:paraId="20C3E8B4"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p>
        </w:tc>
      </w:tr>
      <w:tr w:rsidR="00E03D8F" w:rsidRPr="00A04D17" w14:paraId="18FB6661" w14:textId="16C30E7F" w:rsidTr="00A04D17">
        <w:trPr>
          <w:trHeight w:val="330"/>
          <w:jc w:val="center"/>
        </w:trPr>
        <w:tc>
          <w:tcPr>
            <w:tcW w:w="721" w:type="pct"/>
            <w:vMerge w:val="restart"/>
            <w:shd w:val="clear" w:color="auto" w:fill="auto"/>
            <w:vAlign w:val="center"/>
            <w:hideMark/>
          </w:tcPr>
          <w:p w14:paraId="49189551" w14:textId="6D31F64E"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 xml:space="preserve">Γ. </w:t>
            </w:r>
            <w:proofErr w:type="spellStart"/>
            <w:r w:rsidRPr="00A04D17">
              <w:rPr>
                <w:rFonts w:eastAsia="Times New Roman" w:cstheme="minorHAnsi"/>
                <w:b/>
                <w:bCs/>
                <w:color w:val="000000"/>
                <w:sz w:val="20"/>
                <w:szCs w:val="20"/>
                <w:lang w:eastAsia="el-GR"/>
              </w:rPr>
              <w:t>Varcities</w:t>
            </w:r>
            <w:proofErr w:type="spellEnd"/>
            <w:r w:rsidRPr="00A04D17">
              <w:rPr>
                <w:rFonts w:eastAsia="Times New Roman" w:cstheme="minorHAnsi"/>
                <w:b/>
                <w:bCs/>
                <w:color w:val="000000"/>
                <w:sz w:val="20"/>
                <w:szCs w:val="20"/>
                <w:lang w:eastAsia="el-GR"/>
              </w:rPr>
              <w:t xml:space="preserve"> – ΚΛΕΙΣΙΜΟ ΕΡΓΟΥ</w:t>
            </w:r>
          </w:p>
        </w:tc>
        <w:tc>
          <w:tcPr>
            <w:tcW w:w="144" w:type="pct"/>
            <w:vMerge w:val="restart"/>
            <w:shd w:val="clear" w:color="auto" w:fill="auto"/>
            <w:vAlign w:val="center"/>
            <w:hideMark/>
          </w:tcPr>
          <w:p w14:paraId="4F251293" w14:textId="45793CCF"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Γ1</w:t>
            </w:r>
          </w:p>
        </w:tc>
        <w:tc>
          <w:tcPr>
            <w:tcW w:w="462" w:type="pct"/>
            <w:vMerge w:val="restart"/>
            <w:shd w:val="clear" w:color="auto" w:fill="auto"/>
            <w:vAlign w:val="center"/>
            <w:hideMark/>
          </w:tcPr>
          <w:p w14:paraId="30AA18E4" w14:textId="7777777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Τελική Εκδήλωση</w:t>
            </w:r>
          </w:p>
          <w:p w14:paraId="5C467C8C" w14:textId="11F67267"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eastAsia="Times New Roman" w:cstheme="minorHAnsi"/>
                <w:b/>
                <w:bCs/>
                <w:color w:val="000000"/>
                <w:sz w:val="20"/>
                <w:szCs w:val="20"/>
                <w:lang w:eastAsia="el-GR"/>
              </w:rPr>
              <w:t>Κλεισίματος Έργου</w:t>
            </w:r>
          </w:p>
        </w:tc>
        <w:tc>
          <w:tcPr>
            <w:tcW w:w="907" w:type="pct"/>
            <w:shd w:val="clear" w:color="auto" w:fill="auto"/>
            <w:vAlign w:val="center"/>
            <w:hideMark/>
          </w:tcPr>
          <w:p w14:paraId="1724FD53" w14:textId="693E9F4A"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 xml:space="preserve">Αφίσα Δράσης ( </w:t>
            </w:r>
            <w:proofErr w:type="spellStart"/>
            <w:r w:rsidRPr="00A04D17">
              <w:rPr>
                <w:rFonts w:eastAsia="Times New Roman" w:cstheme="minorHAnsi"/>
                <w:color w:val="000000"/>
                <w:sz w:val="20"/>
                <w:szCs w:val="20"/>
                <w:lang w:eastAsia="el-GR"/>
              </w:rPr>
              <w:t>Mocup</w:t>
            </w:r>
            <w:proofErr w:type="spellEnd"/>
            <w:r w:rsidRPr="00A04D17">
              <w:rPr>
                <w:rFonts w:eastAsia="Times New Roman" w:cstheme="minorHAnsi"/>
                <w:color w:val="000000"/>
                <w:sz w:val="20"/>
                <w:szCs w:val="20"/>
                <w:lang w:eastAsia="el-GR"/>
              </w:rPr>
              <w:t>)</w:t>
            </w:r>
          </w:p>
        </w:tc>
        <w:tc>
          <w:tcPr>
            <w:tcW w:w="443" w:type="pct"/>
            <w:shd w:val="clear" w:color="auto" w:fill="auto"/>
            <w:vAlign w:val="center"/>
            <w:hideMark/>
          </w:tcPr>
          <w:p w14:paraId="0117134D" w14:textId="4FCC6D74" w:rsidR="00E03D8F" w:rsidRPr="00A04D17" w:rsidRDefault="00921B9E" w:rsidP="003031CF">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ΤΜ</w:t>
            </w:r>
          </w:p>
        </w:tc>
        <w:tc>
          <w:tcPr>
            <w:tcW w:w="379" w:type="pct"/>
            <w:shd w:val="clear" w:color="auto" w:fill="auto"/>
            <w:vAlign w:val="center"/>
            <w:hideMark/>
          </w:tcPr>
          <w:p w14:paraId="6D4C22A6"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w:t>
            </w:r>
          </w:p>
        </w:tc>
        <w:tc>
          <w:tcPr>
            <w:tcW w:w="435" w:type="pct"/>
            <w:shd w:val="clear" w:color="auto" w:fill="auto"/>
            <w:vAlign w:val="center"/>
            <w:hideMark/>
          </w:tcPr>
          <w:p w14:paraId="1CDA248F"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108,01</w:t>
            </w:r>
          </w:p>
        </w:tc>
        <w:tc>
          <w:tcPr>
            <w:tcW w:w="385" w:type="pct"/>
            <w:shd w:val="clear" w:color="auto" w:fill="auto"/>
            <w:vAlign w:val="center"/>
            <w:hideMark/>
          </w:tcPr>
          <w:p w14:paraId="77B93054" w14:textId="1D16CDDA"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108,01 €</w:t>
            </w:r>
          </w:p>
        </w:tc>
        <w:tc>
          <w:tcPr>
            <w:tcW w:w="321" w:type="pct"/>
            <w:shd w:val="clear" w:color="auto" w:fill="auto"/>
            <w:vAlign w:val="center"/>
            <w:hideMark/>
          </w:tcPr>
          <w:p w14:paraId="167FF111" w14:textId="5AAC9B6A"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25,92 €</w:t>
            </w:r>
          </w:p>
        </w:tc>
        <w:tc>
          <w:tcPr>
            <w:tcW w:w="369" w:type="pct"/>
            <w:shd w:val="clear" w:color="auto" w:fill="auto"/>
            <w:vAlign w:val="center"/>
            <w:hideMark/>
          </w:tcPr>
          <w:p w14:paraId="454FD80A" w14:textId="015DD95B"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133,93 €</w:t>
            </w:r>
          </w:p>
        </w:tc>
        <w:tc>
          <w:tcPr>
            <w:tcW w:w="433" w:type="pct"/>
            <w:vMerge w:val="restart"/>
            <w:vAlign w:val="center"/>
          </w:tcPr>
          <w:p w14:paraId="0704EA1B" w14:textId="6ED239CD" w:rsidR="00E03D8F" w:rsidRPr="00A04D17" w:rsidRDefault="00E03D8F" w:rsidP="00E03D8F">
            <w:pPr>
              <w:spacing w:after="0" w:line="240" w:lineRule="auto"/>
              <w:jc w:val="center"/>
              <w:rPr>
                <w:rFonts w:eastAsia="Times New Roman" w:cstheme="minorHAnsi"/>
                <w:b/>
                <w:bCs/>
                <w:color w:val="000000"/>
                <w:sz w:val="20"/>
                <w:szCs w:val="20"/>
                <w:lang w:eastAsia="el-GR"/>
              </w:rPr>
            </w:pPr>
            <w:r w:rsidRPr="00A04D17">
              <w:rPr>
                <w:rFonts w:cstheme="minorHAnsi"/>
                <w:b/>
                <w:bCs/>
                <w:sz w:val="20"/>
                <w:szCs w:val="20"/>
                <w:lang w:val="en-US"/>
              </w:rPr>
              <w:t>6.76</w:t>
            </w:r>
            <w:r w:rsidR="00610B8D">
              <w:rPr>
                <w:rFonts w:cstheme="minorHAnsi"/>
                <w:b/>
                <w:bCs/>
                <w:sz w:val="20"/>
                <w:szCs w:val="20"/>
              </w:rPr>
              <w:t>8,00</w:t>
            </w:r>
            <w:r w:rsidRPr="00A04D17">
              <w:rPr>
                <w:rFonts w:cstheme="minorHAnsi"/>
                <w:b/>
                <w:bCs/>
                <w:sz w:val="20"/>
                <w:szCs w:val="20"/>
                <w:lang w:val="en-US"/>
              </w:rPr>
              <w:t>€</w:t>
            </w:r>
          </w:p>
          <w:p w14:paraId="540FCE17" w14:textId="276CB642" w:rsidR="00E03D8F" w:rsidRPr="00A04D17" w:rsidRDefault="00E03D8F" w:rsidP="00E03D8F">
            <w:pPr>
              <w:spacing w:after="0" w:line="240" w:lineRule="auto"/>
              <w:jc w:val="center"/>
              <w:rPr>
                <w:rFonts w:eastAsia="Times New Roman" w:cstheme="minorHAnsi"/>
                <w:b/>
                <w:bCs/>
                <w:color w:val="000000"/>
                <w:sz w:val="20"/>
                <w:szCs w:val="20"/>
                <w:lang w:eastAsia="el-GR"/>
              </w:rPr>
            </w:pPr>
          </w:p>
        </w:tc>
      </w:tr>
      <w:tr w:rsidR="00E03D8F" w:rsidRPr="00A04D17" w14:paraId="5582C5AC" w14:textId="7D622BC8" w:rsidTr="00A04D17">
        <w:trPr>
          <w:trHeight w:val="765"/>
          <w:jc w:val="center"/>
        </w:trPr>
        <w:tc>
          <w:tcPr>
            <w:tcW w:w="721" w:type="pct"/>
            <w:vMerge/>
            <w:shd w:val="clear" w:color="auto" w:fill="auto"/>
            <w:vAlign w:val="center"/>
            <w:hideMark/>
          </w:tcPr>
          <w:p w14:paraId="7F9351AE" w14:textId="77777777" w:rsidR="00E03D8F" w:rsidRPr="00A04D17" w:rsidRDefault="00E03D8F" w:rsidP="00E03D8F">
            <w:pPr>
              <w:spacing w:after="0" w:line="240" w:lineRule="auto"/>
              <w:rPr>
                <w:rFonts w:eastAsia="Times New Roman" w:cstheme="minorHAnsi"/>
                <w:b/>
                <w:bCs/>
                <w:color w:val="000000"/>
                <w:sz w:val="20"/>
                <w:szCs w:val="20"/>
                <w:lang w:eastAsia="el-GR"/>
              </w:rPr>
            </w:pPr>
          </w:p>
        </w:tc>
        <w:tc>
          <w:tcPr>
            <w:tcW w:w="144" w:type="pct"/>
            <w:vMerge/>
            <w:shd w:val="clear" w:color="auto" w:fill="auto"/>
            <w:vAlign w:val="center"/>
            <w:hideMark/>
          </w:tcPr>
          <w:p w14:paraId="51B17420" w14:textId="77777777" w:rsidR="00E03D8F" w:rsidRPr="00A04D17" w:rsidRDefault="00E03D8F" w:rsidP="00E03D8F">
            <w:pPr>
              <w:spacing w:after="0" w:line="240" w:lineRule="auto"/>
              <w:rPr>
                <w:rFonts w:eastAsia="Times New Roman" w:cstheme="minorHAnsi"/>
                <w:b/>
                <w:bCs/>
                <w:color w:val="000000"/>
                <w:sz w:val="20"/>
                <w:szCs w:val="20"/>
                <w:lang w:eastAsia="el-GR"/>
              </w:rPr>
            </w:pPr>
          </w:p>
        </w:tc>
        <w:tc>
          <w:tcPr>
            <w:tcW w:w="462" w:type="pct"/>
            <w:vMerge/>
            <w:shd w:val="clear" w:color="auto" w:fill="auto"/>
            <w:vAlign w:val="center"/>
            <w:hideMark/>
          </w:tcPr>
          <w:p w14:paraId="1FC0C977" w14:textId="77777777" w:rsidR="00E03D8F" w:rsidRPr="00A04D17" w:rsidRDefault="00E03D8F" w:rsidP="00E03D8F">
            <w:pPr>
              <w:spacing w:after="0" w:line="240" w:lineRule="auto"/>
              <w:rPr>
                <w:rFonts w:eastAsia="Times New Roman" w:cstheme="minorHAnsi"/>
                <w:b/>
                <w:bCs/>
                <w:color w:val="000000"/>
                <w:sz w:val="20"/>
                <w:szCs w:val="20"/>
                <w:lang w:eastAsia="el-GR"/>
              </w:rPr>
            </w:pPr>
          </w:p>
        </w:tc>
        <w:tc>
          <w:tcPr>
            <w:tcW w:w="907" w:type="pct"/>
            <w:shd w:val="clear" w:color="auto" w:fill="auto"/>
            <w:vAlign w:val="center"/>
            <w:hideMark/>
          </w:tcPr>
          <w:p w14:paraId="41FDABE7" w14:textId="30365382"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Δώρο κλήρωσης σχετικό με το</w:t>
            </w:r>
            <w:r w:rsidR="00E818F8">
              <w:rPr>
                <w:rFonts w:eastAsia="Times New Roman" w:cstheme="minorHAnsi"/>
                <w:color w:val="000000"/>
                <w:sz w:val="20"/>
                <w:szCs w:val="20"/>
                <w:lang w:eastAsia="el-GR"/>
              </w:rPr>
              <w:t>υς</w:t>
            </w:r>
            <w:r w:rsidRPr="00A04D17">
              <w:rPr>
                <w:rFonts w:eastAsia="Times New Roman" w:cstheme="minorHAnsi"/>
                <w:color w:val="000000"/>
                <w:sz w:val="20"/>
                <w:szCs w:val="20"/>
                <w:lang w:eastAsia="el-GR"/>
              </w:rPr>
              <w:t xml:space="preserve"> στόχο</w:t>
            </w:r>
            <w:r w:rsidR="00E818F8">
              <w:rPr>
                <w:rFonts w:eastAsia="Times New Roman" w:cstheme="minorHAnsi"/>
                <w:color w:val="000000"/>
                <w:sz w:val="20"/>
                <w:szCs w:val="20"/>
                <w:lang w:eastAsia="el-GR"/>
              </w:rPr>
              <w:t>υς</w:t>
            </w:r>
            <w:r w:rsidRPr="00A04D17">
              <w:rPr>
                <w:rFonts w:eastAsia="Times New Roman" w:cstheme="minorHAnsi"/>
                <w:color w:val="000000"/>
                <w:sz w:val="20"/>
                <w:szCs w:val="20"/>
                <w:lang w:eastAsia="el-GR"/>
              </w:rPr>
              <w:t xml:space="preserve"> του έργου</w:t>
            </w:r>
          </w:p>
        </w:tc>
        <w:tc>
          <w:tcPr>
            <w:tcW w:w="443" w:type="pct"/>
            <w:shd w:val="clear" w:color="auto" w:fill="auto"/>
            <w:vAlign w:val="center"/>
            <w:hideMark/>
          </w:tcPr>
          <w:p w14:paraId="3BB8964F" w14:textId="348F31EC" w:rsidR="00E03D8F" w:rsidRPr="00A04D17" w:rsidRDefault="00921B9E" w:rsidP="00E03D8F">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ΤΜ</w:t>
            </w:r>
          </w:p>
        </w:tc>
        <w:tc>
          <w:tcPr>
            <w:tcW w:w="379" w:type="pct"/>
            <w:shd w:val="clear" w:color="auto" w:fill="auto"/>
            <w:vAlign w:val="center"/>
            <w:hideMark/>
          </w:tcPr>
          <w:p w14:paraId="336B22ED"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w:t>
            </w:r>
          </w:p>
        </w:tc>
        <w:tc>
          <w:tcPr>
            <w:tcW w:w="435" w:type="pct"/>
            <w:shd w:val="clear" w:color="auto" w:fill="auto"/>
            <w:vAlign w:val="center"/>
            <w:hideMark/>
          </w:tcPr>
          <w:p w14:paraId="3027A9DA"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250</w:t>
            </w:r>
          </w:p>
        </w:tc>
        <w:tc>
          <w:tcPr>
            <w:tcW w:w="385" w:type="pct"/>
            <w:shd w:val="clear" w:color="auto" w:fill="auto"/>
            <w:vAlign w:val="center"/>
            <w:hideMark/>
          </w:tcPr>
          <w:p w14:paraId="7CABDC2B" w14:textId="6D6AF185"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250,00 €</w:t>
            </w:r>
          </w:p>
        </w:tc>
        <w:tc>
          <w:tcPr>
            <w:tcW w:w="321" w:type="pct"/>
            <w:shd w:val="clear" w:color="auto" w:fill="auto"/>
            <w:vAlign w:val="center"/>
            <w:hideMark/>
          </w:tcPr>
          <w:p w14:paraId="682A64DD" w14:textId="3AC05C46"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60,00 €</w:t>
            </w:r>
          </w:p>
        </w:tc>
        <w:tc>
          <w:tcPr>
            <w:tcW w:w="369" w:type="pct"/>
            <w:shd w:val="clear" w:color="auto" w:fill="auto"/>
            <w:vAlign w:val="center"/>
            <w:hideMark/>
          </w:tcPr>
          <w:p w14:paraId="3D6C6D3E" w14:textId="00A0C512"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310,00 €</w:t>
            </w:r>
          </w:p>
        </w:tc>
        <w:tc>
          <w:tcPr>
            <w:tcW w:w="433" w:type="pct"/>
            <w:vMerge/>
            <w:vAlign w:val="center"/>
          </w:tcPr>
          <w:p w14:paraId="3A369948" w14:textId="77777777" w:rsidR="00E03D8F" w:rsidRPr="00A04D17" w:rsidRDefault="00E03D8F" w:rsidP="00E03D8F">
            <w:pPr>
              <w:spacing w:after="0" w:line="240" w:lineRule="auto"/>
              <w:jc w:val="center"/>
              <w:rPr>
                <w:rFonts w:eastAsia="Times New Roman" w:cstheme="minorHAnsi"/>
                <w:color w:val="000000"/>
                <w:sz w:val="20"/>
                <w:szCs w:val="20"/>
                <w:lang w:eastAsia="el-GR"/>
              </w:rPr>
            </w:pPr>
          </w:p>
        </w:tc>
      </w:tr>
      <w:tr w:rsidR="00E03D8F" w:rsidRPr="00A04D17" w14:paraId="1F18E692" w14:textId="5BA34249" w:rsidTr="00A04D17">
        <w:trPr>
          <w:trHeight w:val="765"/>
          <w:jc w:val="center"/>
        </w:trPr>
        <w:tc>
          <w:tcPr>
            <w:tcW w:w="721" w:type="pct"/>
            <w:vMerge/>
            <w:shd w:val="clear" w:color="auto" w:fill="auto"/>
            <w:vAlign w:val="center"/>
            <w:hideMark/>
          </w:tcPr>
          <w:p w14:paraId="14E631DA" w14:textId="77777777" w:rsidR="00E03D8F" w:rsidRPr="00A04D17" w:rsidRDefault="00E03D8F" w:rsidP="00E03D8F">
            <w:pPr>
              <w:spacing w:after="0" w:line="240" w:lineRule="auto"/>
              <w:rPr>
                <w:rFonts w:eastAsia="Times New Roman" w:cstheme="minorHAnsi"/>
                <w:b/>
                <w:bCs/>
                <w:color w:val="000000"/>
                <w:sz w:val="20"/>
                <w:szCs w:val="20"/>
                <w:lang w:eastAsia="el-GR"/>
              </w:rPr>
            </w:pPr>
          </w:p>
        </w:tc>
        <w:tc>
          <w:tcPr>
            <w:tcW w:w="144" w:type="pct"/>
            <w:vMerge/>
            <w:shd w:val="clear" w:color="auto" w:fill="auto"/>
            <w:vAlign w:val="center"/>
            <w:hideMark/>
          </w:tcPr>
          <w:p w14:paraId="5E132DEB" w14:textId="77777777" w:rsidR="00E03D8F" w:rsidRPr="00A04D17" w:rsidRDefault="00E03D8F" w:rsidP="00E03D8F">
            <w:pPr>
              <w:spacing w:after="0" w:line="240" w:lineRule="auto"/>
              <w:rPr>
                <w:rFonts w:eastAsia="Times New Roman" w:cstheme="minorHAnsi"/>
                <w:b/>
                <w:bCs/>
                <w:color w:val="000000"/>
                <w:sz w:val="20"/>
                <w:szCs w:val="20"/>
                <w:lang w:eastAsia="el-GR"/>
              </w:rPr>
            </w:pPr>
          </w:p>
        </w:tc>
        <w:tc>
          <w:tcPr>
            <w:tcW w:w="462" w:type="pct"/>
            <w:vMerge/>
            <w:shd w:val="clear" w:color="auto" w:fill="auto"/>
            <w:vAlign w:val="center"/>
            <w:hideMark/>
          </w:tcPr>
          <w:p w14:paraId="20D57347" w14:textId="77777777" w:rsidR="00E03D8F" w:rsidRPr="00A04D17" w:rsidRDefault="00E03D8F" w:rsidP="00E03D8F">
            <w:pPr>
              <w:spacing w:after="0" w:line="240" w:lineRule="auto"/>
              <w:rPr>
                <w:rFonts w:eastAsia="Times New Roman" w:cstheme="minorHAnsi"/>
                <w:b/>
                <w:bCs/>
                <w:color w:val="000000"/>
                <w:sz w:val="20"/>
                <w:szCs w:val="20"/>
                <w:lang w:eastAsia="el-GR"/>
              </w:rPr>
            </w:pPr>
          </w:p>
        </w:tc>
        <w:tc>
          <w:tcPr>
            <w:tcW w:w="907" w:type="pct"/>
            <w:shd w:val="clear" w:color="auto" w:fill="auto"/>
            <w:vAlign w:val="center"/>
            <w:hideMark/>
          </w:tcPr>
          <w:p w14:paraId="37B43BA4" w14:textId="19F00614"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 xml:space="preserve">Λήψεις </w:t>
            </w:r>
            <w:r w:rsidRPr="00A04D17">
              <w:rPr>
                <w:rFonts w:eastAsia="Times New Roman" w:cstheme="minorHAnsi"/>
                <w:color w:val="000000"/>
                <w:sz w:val="20"/>
                <w:szCs w:val="20"/>
                <w:lang w:val="en-US" w:eastAsia="el-GR"/>
              </w:rPr>
              <w:t>Drone</w:t>
            </w:r>
            <w:r w:rsidRPr="00A04D17">
              <w:rPr>
                <w:rFonts w:eastAsia="Times New Roman" w:cstheme="minorHAnsi"/>
                <w:color w:val="000000"/>
                <w:sz w:val="20"/>
                <w:szCs w:val="20"/>
                <w:lang w:eastAsia="el-GR"/>
              </w:rPr>
              <w:t xml:space="preserve"> για την παραγωγή </w:t>
            </w:r>
            <w:r w:rsidRPr="00A04D17">
              <w:rPr>
                <w:rFonts w:eastAsia="Times New Roman" w:cstheme="minorHAnsi"/>
                <w:color w:val="000000"/>
                <w:sz w:val="20"/>
                <w:szCs w:val="20"/>
                <w:lang w:val="en-US" w:eastAsia="el-GR"/>
              </w:rPr>
              <w:t>video</w:t>
            </w:r>
            <w:r w:rsidRPr="00A04D17">
              <w:rPr>
                <w:rFonts w:eastAsia="Times New Roman" w:cstheme="minorHAnsi"/>
                <w:color w:val="000000"/>
                <w:sz w:val="20"/>
                <w:szCs w:val="20"/>
                <w:lang w:eastAsia="el-GR"/>
              </w:rPr>
              <w:t xml:space="preserve"> </w:t>
            </w:r>
            <w:r w:rsidRPr="00A04D17">
              <w:rPr>
                <w:rFonts w:eastAsia="Times New Roman" w:cstheme="minorHAnsi"/>
                <w:color w:val="000000"/>
                <w:sz w:val="20"/>
                <w:szCs w:val="20"/>
                <w:lang w:val="en-US" w:eastAsia="el-GR"/>
              </w:rPr>
              <w:t>spot</w:t>
            </w:r>
          </w:p>
        </w:tc>
        <w:tc>
          <w:tcPr>
            <w:tcW w:w="443" w:type="pct"/>
            <w:shd w:val="clear" w:color="auto" w:fill="auto"/>
            <w:vAlign w:val="center"/>
            <w:hideMark/>
          </w:tcPr>
          <w:p w14:paraId="1860DC0C" w14:textId="43FA676E" w:rsidR="00E03D8F" w:rsidRPr="00A04D17" w:rsidRDefault="00921B9E" w:rsidP="00E03D8F">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ΑΗ</w:t>
            </w:r>
          </w:p>
        </w:tc>
        <w:tc>
          <w:tcPr>
            <w:tcW w:w="379" w:type="pct"/>
            <w:shd w:val="clear" w:color="auto" w:fill="auto"/>
            <w:vAlign w:val="center"/>
            <w:hideMark/>
          </w:tcPr>
          <w:p w14:paraId="56E66730"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w:t>
            </w:r>
          </w:p>
        </w:tc>
        <w:tc>
          <w:tcPr>
            <w:tcW w:w="435" w:type="pct"/>
            <w:shd w:val="clear" w:color="auto" w:fill="auto"/>
            <w:vAlign w:val="center"/>
            <w:hideMark/>
          </w:tcPr>
          <w:p w14:paraId="60118A6E"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700</w:t>
            </w:r>
          </w:p>
        </w:tc>
        <w:tc>
          <w:tcPr>
            <w:tcW w:w="385" w:type="pct"/>
            <w:shd w:val="clear" w:color="auto" w:fill="auto"/>
            <w:vAlign w:val="center"/>
            <w:hideMark/>
          </w:tcPr>
          <w:p w14:paraId="1BF890AE" w14:textId="32B4FCA3"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700,00 €</w:t>
            </w:r>
          </w:p>
        </w:tc>
        <w:tc>
          <w:tcPr>
            <w:tcW w:w="321" w:type="pct"/>
            <w:shd w:val="clear" w:color="auto" w:fill="auto"/>
            <w:vAlign w:val="center"/>
            <w:hideMark/>
          </w:tcPr>
          <w:p w14:paraId="29D31A36" w14:textId="644CBC6D"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168,00 €</w:t>
            </w:r>
          </w:p>
        </w:tc>
        <w:tc>
          <w:tcPr>
            <w:tcW w:w="369" w:type="pct"/>
            <w:shd w:val="clear" w:color="auto" w:fill="auto"/>
            <w:vAlign w:val="center"/>
            <w:hideMark/>
          </w:tcPr>
          <w:p w14:paraId="22A14988" w14:textId="6EE58450"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868,00 €</w:t>
            </w:r>
          </w:p>
        </w:tc>
        <w:tc>
          <w:tcPr>
            <w:tcW w:w="433" w:type="pct"/>
            <w:vMerge/>
            <w:vAlign w:val="center"/>
          </w:tcPr>
          <w:p w14:paraId="2132D046" w14:textId="77777777" w:rsidR="00E03D8F" w:rsidRPr="00A04D17" w:rsidRDefault="00E03D8F" w:rsidP="00E03D8F">
            <w:pPr>
              <w:spacing w:after="0" w:line="240" w:lineRule="auto"/>
              <w:jc w:val="center"/>
              <w:rPr>
                <w:rFonts w:eastAsia="Times New Roman" w:cstheme="minorHAnsi"/>
                <w:color w:val="000000"/>
                <w:sz w:val="20"/>
                <w:szCs w:val="20"/>
                <w:lang w:eastAsia="el-GR"/>
              </w:rPr>
            </w:pPr>
          </w:p>
        </w:tc>
      </w:tr>
      <w:tr w:rsidR="00E03D8F" w:rsidRPr="00A04D17" w14:paraId="036A5698" w14:textId="356CDA88" w:rsidTr="00A04D17">
        <w:trPr>
          <w:trHeight w:val="765"/>
          <w:jc w:val="center"/>
        </w:trPr>
        <w:tc>
          <w:tcPr>
            <w:tcW w:w="721" w:type="pct"/>
            <w:vMerge/>
            <w:shd w:val="clear" w:color="auto" w:fill="auto"/>
            <w:vAlign w:val="center"/>
            <w:hideMark/>
          </w:tcPr>
          <w:p w14:paraId="19522EBB" w14:textId="77777777" w:rsidR="00E03D8F" w:rsidRPr="00A04D17" w:rsidRDefault="00E03D8F" w:rsidP="00E03D8F">
            <w:pPr>
              <w:spacing w:after="0" w:line="240" w:lineRule="auto"/>
              <w:rPr>
                <w:rFonts w:eastAsia="Times New Roman" w:cstheme="minorHAnsi"/>
                <w:b/>
                <w:bCs/>
                <w:color w:val="000000"/>
                <w:sz w:val="20"/>
                <w:szCs w:val="20"/>
                <w:lang w:eastAsia="el-GR"/>
              </w:rPr>
            </w:pPr>
          </w:p>
        </w:tc>
        <w:tc>
          <w:tcPr>
            <w:tcW w:w="144" w:type="pct"/>
            <w:vMerge/>
            <w:shd w:val="clear" w:color="auto" w:fill="auto"/>
            <w:vAlign w:val="center"/>
            <w:hideMark/>
          </w:tcPr>
          <w:p w14:paraId="00D77E8D" w14:textId="77777777" w:rsidR="00E03D8F" w:rsidRPr="00A04D17" w:rsidRDefault="00E03D8F" w:rsidP="00E03D8F">
            <w:pPr>
              <w:spacing w:after="0" w:line="240" w:lineRule="auto"/>
              <w:rPr>
                <w:rFonts w:eastAsia="Times New Roman" w:cstheme="minorHAnsi"/>
                <w:b/>
                <w:bCs/>
                <w:color w:val="000000"/>
                <w:sz w:val="20"/>
                <w:szCs w:val="20"/>
                <w:lang w:eastAsia="el-GR"/>
              </w:rPr>
            </w:pPr>
          </w:p>
        </w:tc>
        <w:tc>
          <w:tcPr>
            <w:tcW w:w="462" w:type="pct"/>
            <w:vMerge/>
            <w:shd w:val="clear" w:color="auto" w:fill="auto"/>
            <w:vAlign w:val="center"/>
            <w:hideMark/>
          </w:tcPr>
          <w:p w14:paraId="661E86B1" w14:textId="77777777" w:rsidR="00E03D8F" w:rsidRPr="00A04D17" w:rsidRDefault="00E03D8F" w:rsidP="00E03D8F">
            <w:pPr>
              <w:spacing w:after="0" w:line="240" w:lineRule="auto"/>
              <w:rPr>
                <w:rFonts w:eastAsia="Times New Roman" w:cstheme="minorHAnsi"/>
                <w:b/>
                <w:bCs/>
                <w:color w:val="000000"/>
                <w:sz w:val="20"/>
                <w:szCs w:val="20"/>
                <w:lang w:eastAsia="el-GR"/>
              </w:rPr>
            </w:pPr>
          </w:p>
        </w:tc>
        <w:tc>
          <w:tcPr>
            <w:tcW w:w="907" w:type="pct"/>
            <w:shd w:val="clear" w:color="auto" w:fill="auto"/>
            <w:vAlign w:val="center"/>
            <w:hideMark/>
          </w:tcPr>
          <w:p w14:paraId="3C22193B" w14:textId="77081590"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Φωτογράφος</w:t>
            </w:r>
            <w:r w:rsidRPr="00A04D17">
              <w:rPr>
                <w:rFonts w:eastAsia="Times New Roman" w:cstheme="minorHAnsi"/>
                <w:color w:val="000000"/>
                <w:sz w:val="20"/>
                <w:szCs w:val="20"/>
                <w:lang w:eastAsia="el-GR"/>
              </w:rPr>
              <w:br/>
              <w:t xml:space="preserve">(λήψη φωτογραφιών,  δημιουργία </w:t>
            </w:r>
            <w:r w:rsidRPr="00A04D17">
              <w:rPr>
                <w:rFonts w:eastAsia="Times New Roman" w:cstheme="minorHAnsi"/>
                <w:color w:val="000000"/>
                <w:sz w:val="20"/>
                <w:szCs w:val="20"/>
                <w:lang w:val="en-US" w:eastAsia="el-GR"/>
              </w:rPr>
              <w:t>photobook</w:t>
            </w:r>
            <w:r w:rsidRPr="00A04D17">
              <w:rPr>
                <w:rFonts w:eastAsia="Times New Roman" w:cstheme="minorHAnsi"/>
                <w:color w:val="000000"/>
                <w:sz w:val="20"/>
                <w:szCs w:val="20"/>
                <w:lang w:eastAsia="el-GR"/>
              </w:rPr>
              <w:t xml:space="preserve"> &amp; βίντεο συνεντεύξεων)</w:t>
            </w:r>
          </w:p>
        </w:tc>
        <w:tc>
          <w:tcPr>
            <w:tcW w:w="443" w:type="pct"/>
            <w:shd w:val="clear" w:color="auto" w:fill="auto"/>
            <w:vAlign w:val="center"/>
            <w:hideMark/>
          </w:tcPr>
          <w:p w14:paraId="032EC514" w14:textId="6C30D4FB" w:rsidR="00E03D8F" w:rsidRPr="00A04D17" w:rsidRDefault="00921B9E" w:rsidP="00E03D8F">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ΑΗ</w:t>
            </w:r>
          </w:p>
        </w:tc>
        <w:tc>
          <w:tcPr>
            <w:tcW w:w="379" w:type="pct"/>
            <w:shd w:val="clear" w:color="auto" w:fill="auto"/>
            <w:vAlign w:val="center"/>
            <w:hideMark/>
          </w:tcPr>
          <w:p w14:paraId="344B3F2C"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w:t>
            </w:r>
          </w:p>
        </w:tc>
        <w:tc>
          <w:tcPr>
            <w:tcW w:w="435" w:type="pct"/>
            <w:shd w:val="clear" w:color="auto" w:fill="auto"/>
            <w:vAlign w:val="center"/>
            <w:hideMark/>
          </w:tcPr>
          <w:p w14:paraId="45C34996"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300</w:t>
            </w:r>
          </w:p>
        </w:tc>
        <w:tc>
          <w:tcPr>
            <w:tcW w:w="385" w:type="pct"/>
            <w:shd w:val="clear" w:color="auto" w:fill="auto"/>
            <w:vAlign w:val="center"/>
            <w:hideMark/>
          </w:tcPr>
          <w:p w14:paraId="6FEADEB9" w14:textId="7611E9FE"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300,00 €</w:t>
            </w:r>
          </w:p>
        </w:tc>
        <w:tc>
          <w:tcPr>
            <w:tcW w:w="321" w:type="pct"/>
            <w:shd w:val="clear" w:color="auto" w:fill="auto"/>
            <w:vAlign w:val="center"/>
            <w:hideMark/>
          </w:tcPr>
          <w:p w14:paraId="206F5A3E" w14:textId="284ABC12"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72,00 €</w:t>
            </w:r>
          </w:p>
        </w:tc>
        <w:tc>
          <w:tcPr>
            <w:tcW w:w="369" w:type="pct"/>
            <w:shd w:val="clear" w:color="auto" w:fill="auto"/>
            <w:vAlign w:val="center"/>
            <w:hideMark/>
          </w:tcPr>
          <w:p w14:paraId="6AE5B9E3" w14:textId="561DCFAF"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372,00 €</w:t>
            </w:r>
          </w:p>
        </w:tc>
        <w:tc>
          <w:tcPr>
            <w:tcW w:w="433" w:type="pct"/>
            <w:vMerge/>
            <w:vAlign w:val="center"/>
          </w:tcPr>
          <w:p w14:paraId="2C0869BA" w14:textId="77777777" w:rsidR="00E03D8F" w:rsidRPr="00A04D17" w:rsidRDefault="00E03D8F" w:rsidP="00E03D8F">
            <w:pPr>
              <w:spacing w:after="0" w:line="240" w:lineRule="auto"/>
              <w:jc w:val="center"/>
              <w:rPr>
                <w:rFonts w:eastAsia="Times New Roman" w:cstheme="minorHAnsi"/>
                <w:color w:val="000000"/>
                <w:sz w:val="20"/>
                <w:szCs w:val="20"/>
                <w:lang w:eastAsia="el-GR"/>
              </w:rPr>
            </w:pPr>
          </w:p>
        </w:tc>
      </w:tr>
      <w:tr w:rsidR="00E03D8F" w:rsidRPr="00A04D17" w14:paraId="0427E3CC" w14:textId="59CCC1A3" w:rsidTr="00A04D17">
        <w:trPr>
          <w:trHeight w:val="765"/>
          <w:jc w:val="center"/>
        </w:trPr>
        <w:tc>
          <w:tcPr>
            <w:tcW w:w="721" w:type="pct"/>
            <w:vMerge/>
            <w:shd w:val="clear" w:color="auto" w:fill="auto"/>
            <w:vAlign w:val="center"/>
            <w:hideMark/>
          </w:tcPr>
          <w:p w14:paraId="2188C61C" w14:textId="77777777" w:rsidR="00E03D8F" w:rsidRPr="00A04D17" w:rsidRDefault="00E03D8F" w:rsidP="00E03D8F">
            <w:pPr>
              <w:spacing w:after="0" w:line="240" w:lineRule="auto"/>
              <w:rPr>
                <w:rFonts w:eastAsia="Times New Roman" w:cstheme="minorHAnsi"/>
                <w:b/>
                <w:bCs/>
                <w:color w:val="000000"/>
                <w:sz w:val="20"/>
                <w:szCs w:val="20"/>
                <w:lang w:eastAsia="el-GR"/>
              </w:rPr>
            </w:pPr>
          </w:p>
        </w:tc>
        <w:tc>
          <w:tcPr>
            <w:tcW w:w="144" w:type="pct"/>
            <w:vMerge/>
            <w:shd w:val="clear" w:color="auto" w:fill="auto"/>
            <w:vAlign w:val="center"/>
            <w:hideMark/>
          </w:tcPr>
          <w:p w14:paraId="1724DF30" w14:textId="77777777" w:rsidR="00E03D8F" w:rsidRPr="00A04D17" w:rsidRDefault="00E03D8F" w:rsidP="00E03D8F">
            <w:pPr>
              <w:spacing w:after="0" w:line="240" w:lineRule="auto"/>
              <w:rPr>
                <w:rFonts w:eastAsia="Times New Roman" w:cstheme="minorHAnsi"/>
                <w:b/>
                <w:bCs/>
                <w:color w:val="000000"/>
                <w:sz w:val="20"/>
                <w:szCs w:val="20"/>
                <w:lang w:eastAsia="el-GR"/>
              </w:rPr>
            </w:pPr>
          </w:p>
        </w:tc>
        <w:tc>
          <w:tcPr>
            <w:tcW w:w="462" w:type="pct"/>
            <w:vMerge/>
            <w:shd w:val="clear" w:color="auto" w:fill="auto"/>
            <w:vAlign w:val="center"/>
            <w:hideMark/>
          </w:tcPr>
          <w:p w14:paraId="7C93050F" w14:textId="77777777" w:rsidR="00E03D8F" w:rsidRPr="00A04D17" w:rsidRDefault="00E03D8F" w:rsidP="00E03D8F">
            <w:pPr>
              <w:spacing w:after="0" w:line="240" w:lineRule="auto"/>
              <w:rPr>
                <w:rFonts w:eastAsia="Times New Roman" w:cstheme="minorHAnsi"/>
                <w:b/>
                <w:bCs/>
                <w:color w:val="000000"/>
                <w:sz w:val="20"/>
                <w:szCs w:val="20"/>
                <w:lang w:eastAsia="el-GR"/>
              </w:rPr>
            </w:pPr>
          </w:p>
        </w:tc>
        <w:tc>
          <w:tcPr>
            <w:tcW w:w="907" w:type="pct"/>
            <w:shd w:val="clear" w:color="auto" w:fill="auto"/>
            <w:vAlign w:val="center"/>
            <w:hideMark/>
          </w:tcPr>
          <w:p w14:paraId="2F35FB60" w14:textId="4654F76E"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Μικρό Κέρασμα για 500 ατόμων</w:t>
            </w:r>
          </w:p>
        </w:tc>
        <w:tc>
          <w:tcPr>
            <w:tcW w:w="443" w:type="pct"/>
            <w:shd w:val="clear" w:color="auto" w:fill="auto"/>
            <w:vAlign w:val="center"/>
            <w:hideMark/>
          </w:tcPr>
          <w:p w14:paraId="44F94D25" w14:textId="73E0EDC6" w:rsidR="00E03D8F" w:rsidRPr="00A04D17" w:rsidRDefault="00921B9E" w:rsidP="00E03D8F">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ΤΜ</w:t>
            </w:r>
          </w:p>
        </w:tc>
        <w:tc>
          <w:tcPr>
            <w:tcW w:w="379" w:type="pct"/>
            <w:shd w:val="clear" w:color="auto" w:fill="auto"/>
            <w:vAlign w:val="center"/>
            <w:hideMark/>
          </w:tcPr>
          <w:p w14:paraId="2B1151EB"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w:t>
            </w:r>
          </w:p>
        </w:tc>
        <w:tc>
          <w:tcPr>
            <w:tcW w:w="435" w:type="pct"/>
            <w:shd w:val="clear" w:color="auto" w:fill="auto"/>
            <w:vAlign w:val="center"/>
            <w:hideMark/>
          </w:tcPr>
          <w:p w14:paraId="5280772B"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1500</w:t>
            </w:r>
          </w:p>
        </w:tc>
        <w:tc>
          <w:tcPr>
            <w:tcW w:w="385" w:type="pct"/>
            <w:shd w:val="clear" w:color="auto" w:fill="auto"/>
            <w:vAlign w:val="center"/>
            <w:hideMark/>
          </w:tcPr>
          <w:p w14:paraId="25687B73" w14:textId="50B561E9"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1.500,00 €</w:t>
            </w:r>
          </w:p>
        </w:tc>
        <w:tc>
          <w:tcPr>
            <w:tcW w:w="321" w:type="pct"/>
            <w:shd w:val="clear" w:color="auto" w:fill="auto"/>
            <w:vAlign w:val="center"/>
            <w:hideMark/>
          </w:tcPr>
          <w:p w14:paraId="3454A18D" w14:textId="597A12B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360,00 €</w:t>
            </w:r>
          </w:p>
        </w:tc>
        <w:tc>
          <w:tcPr>
            <w:tcW w:w="369" w:type="pct"/>
            <w:shd w:val="clear" w:color="auto" w:fill="auto"/>
            <w:vAlign w:val="center"/>
            <w:hideMark/>
          </w:tcPr>
          <w:p w14:paraId="2DC66F99" w14:textId="3B2CE5F9"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1.860,00 €</w:t>
            </w:r>
          </w:p>
        </w:tc>
        <w:tc>
          <w:tcPr>
            <w:tcW w:w="433" w:type="pct"/>
            <w:vMerge/>
            <w:vAlign w:val="center"/>
          </w:tcPr>
          <w:p w14:paraId="1F2D657B" w14:textId="77777777" w:rsidR="00E03D8F" w:rsidRPr="00A04D17" w:rsidRDefault="00E03D8F" w:rsidP="00E03D8F">
            <w:pPr>
              <w:spacing w:after="0" w:line="240" w:lineRule="auto"/>
              <w:jc w:val="center"/>
              <w:rPr>
                <w:rFonts w:eastAsia="Times New Roman" w:cstheme="minorHAnsi"/>
                <w:color w:val="000000"/>
                <w:sz w:val="20"/>
                <w:szCs w:val="20"/>
                <w:lang w:eastAsia="el-GR"/>
              </w:rPr>
            </w:pPr>
          </w:p>
        </w:tc>
      </w:tr>
      <w:tr w:rsidR="00E03D8F" w:rsidRPr="00A04D17" w14:paraId="7270AAD5" w14:textId="2B9ADC4D" w:rsidTr="00A04D17">
        <w:trPr>
          <w:trHeight w:val="765"/>
          <w:jc w:val="center"/>
        </w:trPr>
        <w:tc>
          <w:tcPr>
            <w:tcW w:w="721" w:type="pct"/>
            <w:vMerge/>
            <w:shd w:val="clear" w:color="auto" w:fill="auto"/>
            <w:vAlign w:val="center"/>
            <w:hideMark/>
          </w:tcPr>
          <w:p w14:paraId="095AAD01" w14:textId="77777777" w:rsidR="00E03D8F" w:rsidRPr="00A04D17" w:rsidRDefault="00E03D8F" w:rsidP="00E03D8F">
            <w:pPr>
              <w:spacing w:after="0" w:line="240" w:lineRule="auto"/>
              <w:rPr>
                <w:rFonts w:eastAsia="Times New Roman" w:cstheme="minorHAnsi"/>
                <w:b/>
                <w:bCs/>
                <w:color w:val="000000"/>
                <w:sz w:val="20"/>
                <w:szCs w:val="20"/>
                <w:lang w:eastAsia="el-GR"/>
              </w:rPr>
            </w:pPr>
          </w:p>
        </w:tc>
        <w:tc>
          <w:tcPr>
            <w:tcW w:w="144" w:type="pct"/>
            <w:vMerge/>
            <w:shd w:val="clear" w:color="auto" w:fill="auto"/>
            <w:vAlign w:val="center"/>
            <w:hideMark/>
          </w:tcPr>
          <w:p w14:paraId="76ABB310" w14:textId="77777777" w:rsidR="00E03D8F" w:rsidRPr="00A04D17" w:rsidRDefault="00E03D8F" w:rsidP="00E03D8F">
            <w:pPr>
              <w:spacing w:after="0" w:line="240" w:lineRule="auto"/>
              <w:rPr>
                <w:rFonts w:eastAsia="Times New Roman" w:cstheme="minorHAnsi"/>
                <w:b/>
                <w:bCs/>
                <w:color w:val="000000"/>
                <w:sz w:val="20"/>
                <w:szCs w:val="20"/>
                <w:lang w:eastAsia="el-GR"/>
              </w:rPr>
            </w:pPr>
          </w:p>
        </w:tc>
        <w:tc>
          <w:tcPr>
            <w:tcW w:w="462" w:type="pct"/>
            <w:vMerge/>
            <w:shd w:val="clear" w:color="auto" w:fill="auto"/>
            <w:vAlign w:val="center"/>
            <w:hideMark/>
          </w:tcPr>
          <w:p w14:paraId="34015364" w14:textId="77777777" w:rsidR="00E03D8F" w:rsidRPr="00A04D17" w:rsidRDefault="00E03D8F" w:rsidP="00E03D8F">
            <w:pPr>
              <w:spacing w:after="0" w:line="240" w:lineRule="auto"/>
              <w:rPr>
                <w:rFonts w:eastAsia="Times New Roman" w:cstheme="minorHAnsi"/>
                <w:b/>
                <w:bCs/>
                <w:color w:val="000000"/>
                <w:sz w:val="20"/>
                <w:szCs w:val="20"/>
                <w:lang w:eastAsia="el-GR"/>
              </w:rPr>
            </w:pPr>
          </w:p>
        </w:tc>
        <w:tc>
          <w:tcPr>
            <w:tcW w:w="907" w:type="pct"/>
            <w:shd w:val="clear" w:color="auto" w:fill="auto"/>
            <w:vAlign w:val="center"/>
            <w:hideMark/>
          </w:tcPr>
          <w:p w14:paraId="31E8F06E" w14:textId="0C2E970F" w:rsidR="00E03D8F" w:rsidRPr="00A04D17" w:rsidRDefault="00921B9E" w:rsidP="00E03D8F">
            <w:pPr>
              <w:spacing w:after="0" w:line="240" w:lineRule="auto"/>
              <w:rPr>
                <w:rFonts w:eastAsia="Times New Roman" w:cstheme="minorHAnsi"/>
                <w:color w:val="000000"/>
                <w:sz w:val="20"/>
                <w:szCs w:val="20"/>
                <w:lang w:eastAsia="el-GR"/>
              </w:rPr>
            </w:pPr>
            <w:r w:rsidRPr="00921B9E">
              <w:rPr>
                <w:rFonts w:eastAsia="Times New Roman" w:cstheme="minorHAnsi"/>
                <w:color w:val="000000"/>
                <w:sz w:val="20"/>
                <w:szCs w:val="20"/>
                <w:lang w:eastAsia="el-GR"/>
              </w:rPr>
              <w:t>Μουσική παράσταση (διάρκειας 2 ωρών)</w:t>
            </w:r>
          </w:p>
        </w:tc>
        <w:tc>
          <w:tcPr>
            <w:tcW w:w="443" w:type="pct"/>
            <w:shd w:val="clear" w:color="auto" w:fill="auto"/>
            <w:vAlign w:val="center"/>
            <w:hideMark/>
          </w:tcPr>
          <w:p w14:paraId="505C8247" w14:textId="3B98BCB9" w:rsidR="00E03D8F" w:rsidRPr="00A04D17" w:rsidRDefault="00921B9E" w:rsidP="00E03D8F">
            <w:pPr>
              <w:spacing w:after="0" w:line="240" w:lineRule="auto"/>
              <w:rPr>
                <w:rFonts w:eastAsia="Times New Roman" w:cstheme="minorHAnsi"/>
                <w:b/>
                <w:bCs/>
                <w:color w:val="000000"/>
                <w:sz w:val="20"/>
                <w:szCs w:val="20"/>
                <w:lang w:eastAsia="el-GR"/>
              </w:rPr>
            </w:pPr>
            <w:r>
              <w:rPr>
                <w:rFonts w:eastAsia="Times New Roman" w:cstheme="minorHAnsi"/>
                <w:color w:val="000000"/>
                <w:sz w:val="20"/>
                <w:szCs w:val="20"/>
                <w:lang w:eastAsia="el-GR"/>
              </w:rPr>
              <w:t>ΑΗ</w:t>
            </w:r>
          </w:p>
        </w:tc>
        <w:tc>
          <w:tcPr>
            <w:tcW w:w="379" w:type="pct"/>
            <w:shd w:val="clear" w:color="auto" w:fill="auto"/>
            <w:vAlign w:val="center"/>
            <w:hideMark/>
          </w:tcPr>
          <w:p w14:paraId="07FEC13A"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w:t>
            </w:r>
          </w:p>
        </w:tc>
        <w:tc>
          <w:tcPr>
            <w:tcW w:w="435" w:type="pct"/>
            <w:shd w:val="clear" w:color="auto" w:fill="auto"/>
            <w:vAlign w:val="center"/>
            <w:hideMark/>
          </w:tcPr>
          <w:p w14:paraId="534782F8" w14:textId="77777777"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2000</w:t>
            </w:r>
          </w:p>
        </w:tc>
        <w:tc>
          <w:tcPr>
            <w:tcW w:w="385" w:type="pct"/>
            <w:shd w:val="clear" w:color="auto" w:fill="auto"/>
            <w:vAlign w:val="center"/>
            <w:hideMark/>
          </w:tcPr>
          <w:p w14:paraId="79784712" w14:textId="447F6616"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2.000,00 €</w:t>
            </w:r>
          </w:p>
        </w:tc>
        <w:tc>
          <w:tcPr>
            <w:tcW w:w="321" w:type="pct"/>
            <w:shd w:val="clear" w:color="auto" w:fill="auto"/>
            <w:vAlign w:val="center"/>
            <w:hideMark/>
          </w:tcPr>
          <w:p w14:paraId="164B7BB9" w14:textId="667C31A8"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480,00 €</w:t>
            </w:r>
          </w:p>
        </w:tc>
        <w:tc>
          <w:tcPr>
            <w:tcW w:w="369" w:type="pct"/>
            <w:shd w:val="clear" w:color="auto" w:fill="auto"/>
            <w:vAlign w:val="center"/>
            <w:hideMark/>
          </w:tcPr>
          <w:p w14:paraId="68D6172F" w14:textId="4589E7CD"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2.480,00 €</w:t>
            </w:r>
          </w:p>
        </w:tc>
        <w:tc>
          <w:tcPr>
            <w:tcW w:w="433" w:type="pct"/>
            <w:vMerge/>
            <w:vAlign w:val="center"/>
          </w:tcPr>
          <w:p w14:paraId="6F024DC9" w14:textId="77777777" w:rsidR="00E03D8F" w:rsidRPr="00A04D17" w:rsidRDefault="00E03D8F" w:rsidP="00E03D8F">
            <w:pPr>
              <w:spacing w:after="0" w:line="240" w:lineRule="auto"/>
              <w:jc w:val="center"/>
              <w:rPr>
                <w:rFonts w:eastAsia="Times New Roman" w:cstheme="minorHAnsi"/>
                <w:color w:val="000000"/>
                <w:sz w:val="20"/>
                <w:szCs w:val="20"/>
                <w:lang w:eastAsia="el-GR"/>
              </w:rPr>
            </w:pPr>
          </w:p>
        </w:tc>
      </w:tr>
      <w:tr w:rsidR="00E03D8F" w:rsidRPr="00A04D17" w14:paraId="340AEE4B" w14:textId="466F13BA" w:rsidTr="00A04D17">
        <w:trPr>
          <w:trHeight w:val="692"/>
          <w:jc w:val="center"/>
        </w:trPr>
        <w:tc>
          <w:tcPr>
            <w:tcW w:w="721" w:type="pct"/>
            <w:vMerge/>
            <w:shd w:val="clear" w:color="auto" w:fill="auto"/>
            <w:vAlign w:val="center"/>
            <w:hideMark/>
          </w:tcPr>
          <w:p w14:paraId="6756B1ED" w14:textId="77777777" w:rsidR="00E03D8F" w:rsidRPr="00A04D17" w:rsidRDefault="00E03D8F" w:rsidP="00E03D8F">
            <w:pPr>
              <w:spacing w:after="0" w:line="240" w:lineRule="auto"/>
              <w:rPr>
                <w:rFonts w:eastAsia="Times New Roman" w:cstheme="minorHAnsi"/>
                <w:b/>
                <w:bCs/>
                <w:color w:val="000000"/>
                <w:sz w:val="20"/>
                <w:szCs w:val="20"/>
                <w:lang w:eastAsia="el-GR"/>
              </w:rPr>
            </w:pPr>
          </w:p>
        </w:tc>
        <w:tc>
          <w:tcPr>
            <w:tcW w:w="144" w:type="pct"/>
            <w:vMerge/>
            <w:shd w:val="clear" w:color="auto" w:fill="auto"/>
            <w:vAlign w:val="center"/>
            <w:hideMark/>
          </w:tcPr>
          <w:p w14:paraId="03F4B761" w14:textId="77777777" w:rsidR="00E03D8F" w:rsidRPr="00A04D17" w:rsidRDefault="00E03D8F" w:rsidP="00E03D8F">
            <w:pPr>
              <w:spacing w:after="0" w:line="240" w:lineRule="auto"/>
              <w:rPr>
                <w:rFonts w:eastAsia="Times New Roman" w:cstheme="minorHAnsi"/>
                <w:b/>
                <w:bCs/>
                <w:color w:val="000000"/>
                <w:sz w:val="20"/>
                <w:szCs w:val="20"/>
                <w:lang w:eastAsia="el-GR"/>
              </w:rPr>
            </w:pPr>
          </w:p>
        </w:tc>
        <w:tc>
          <w:tcPr>
            <w:tcW w:w="462" w:type="pct"/>
            <w:vMerge/>
            <w:shd w:val="clear" w:color="auto" w:fill="auto"/>
            <w:vAlign w:val="center"/>
            <w:hideMark/>
          </w:tcPr>
          <w:p w14:paraId="5E2BB564" w14:textId="77777777" w:rsidR="00E03D8F" w:rsidRPr="00A04D17" w:rsidRDefault="00E03D8F" w:rsidP="00E03D8F">
            <w:pPr>
              <w:spacing w:after="0" w:line="240" w:lineRule="auto"/>
              <w:rPr>
                <w:rFonts w:eastAsia="Times New Roman" w:cstheme="minorHAnsi"/>
                <w:b/>
                <w:bCs/>
                <w:color w:val="000000"/>
                <w:sz w:val="20"/>
                <w:szCs w:val="20"/>
                <w:lang w:eastAsia="el-GR"/>
              </w:rPr>
            </w:pPr>
          </w:p>
        </w:tc>
        <w:tc>
          <w:tcPr>
            <w:tcW w:w="907" w:type="pct"/>
            <w:shd w:val="clear" w:color="auto" w:fill="auto"/>
            <w:vAlign w:val="center"/>
            <w:hideMark/>
          </w:tcPr>
          <w:p w14:paraId="2194673D" w14:textId="0E5CD3A5"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color w:val="000000"/>
                <w:sz w:val="20"/>
                <w:szCs w:val="20"/>
                <w:lang w:eastAsia="el-GR"/>
              </w:rPr>
              <w:t>Μεταφορά Κινητού Αστικού Καθιστικού Χώρου (MULAR) </w:t>
            </w:r>
          </w:p>
          <w:p w14:paraId="4DDA9D29" w14:textId="55495332" w:rsidR="00E03D8F" w:rsidRPr="00A04D17" w:rsidRDefault="00E03D8F" w:rsidP="00E03D8F">
            <w:pPr>
              <w:spacing w:after="0" w:line="240" w:lineRule="auto"/>
              <w:rPr>
                <w:rFonts w:eastAsia="Times New Roman" w:cstheme="minorHAnsi"/>
                <w:color w:val="000000"/>
                <w:sz w:val="20"/>
                <w:szCs w:val="20"/>
                <w:lang w:eastAsia="el-GR"/>
              </w:rPr>
            </w:pPr>
            <w:r w:rsidRPr="00A04D17">
              <w:rPr>
                <w:rFonts w:eastAsia="Times New Roman" w:cstheme="minorHAnsi"/>
                <w:b/>
                <w:bCs/>
                <w:color w:val="000000"/>
                <w:sz w:val="20"/>
                <w:szCs w:val="20"/>
                <w:lang w:eastAsia="el-GR"/>
              </w:rPr>
              <w:t> </w:t>
            </w:r>
          </w:p>
        </w:tc>
        <w:tc>
          <w:tcPr>
            <w:tcW w:w="443" w:type="pct"/>
            <w:shd w:val="clear" w:color="auto" w:fill="auto"/>
            <w:vAlign w:val="center"/>
            <w:hideMark/>
          </w:tcPr>
          <w:p w14:paraId="56CC13F2" w14:textId="290F7C1B" w:rsidR="00E03D8F" w:rsidRPr="00A04D17" w:rsidRDefault="00921B9E" w:rsidP="00E03D8F">
            <w:pPr>
              <w:spacing w:after="0" w:line="240" w:lineRule="auto"/>
              <w:rPr>
                <w:rFonts w:eastAsia="Times New Roman" w:cstheme="minorHAnsi"/>
                <w:b/>
                <w:bCs/>
                <w:color w:val="000000"/>
                <w:sz w:val="20"/>
                <w:szCs w:val="20"/>
                <w:lang w:eastAsia="el-GR"/>
              </w:rPr>
            </w:pPr>
            <w:r>
              <w:rPr>
                <w:rFonts w:eastAsia="Times New Roman" w:cstheme="minorHAnsi"/>
                <w:color w:val="000000"/>
                <w:sz w:val="20"/>
                <w:szCs w:val="20"/>
                <w:lang w:eastAsia="el-GR"/>
              </w:rPr>
              <w:t>ΑΗ</w:t>
            </w:r>
          </w:p>
        </w:tc>
        <w:tc>
          <w:tcPr>
            <w:tcW w:w="379" w:type="pct"/>
            <w:shd w:val="clear" w:color="auto" w:fill="auto"/>
            <w:vAlign w:val="center"/>
            <w:hideMark/>
          </w:tcPr>
          <w:p w14:paraId="6E2613E3" w14:textId="568E8148"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2</w:t>
            </w:r>
          </w:p>
        </w:tc>
        <w:tc>
          <w:tcPr>
            <w:tcW w:w="435" w:type="pct"/>
            <w:shd w:val="clear" w:color="auto" w:fill="auto"/>
            <w:vAlign w:val="center"/>
            <w:hideMark/>
          </w:tcPr>
          <w:p w14:paraId="45D5D7A9" w14:textId="340290E2"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300</w:t>
            </w:r>
          </w:p>
        </w:tc>
        <w:tc>
          <w:tcPr>
            <w:tcW w:w="385" w:type="pct"/>
            <w:shd w:val="clear" w:color="auto" w:fill="auto"/>
            <w:vAlign w:val="center"/>
            <w:hideMark/>
          </w:tcPr>
          <w:p w14:paraId="37BF5353" w14:textId="617CECE4"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600,00 €</w:t>
            </w:r>
          </w:p>
        </w:tc>
        <w:tc>
          <w:tcPr>
            <w:tcW w:w="321" w:type="pct"/>
            <w:shd w:val="clear" w:color="auto" w:fill="auto"/>
            <w:vAlign w:val="center"/>
            <w:hideMark/>
          </w:tcPr>
          <w:p w14:paraId="41EC6454" w14:textId="74ADE284"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144,00 €</w:t>
            </w:r>
          </w:p>
        </w:tc>
        <w:tc>
          <w:tcPr>
            <w:tcW w:w="369" w:type="pct"/>
            <w:shd w:val="clear" w:color="auto" w:fill="auto"/>
            <w:vAlign w:val="center"/>
            <w:hideMark/>
          </w:tcPr>
          <w:p w14:paraId="24D1C7CE" w14:textId="1098C8EA" w:rsidR="00E03D8F" w:rsidRPr="00A04D17" w:rsidRDefault="00E03D8F" w:rsidP="00E03D8F">
            <w:pPr>
              <w:spacing w:after="0" w:line="240" w:lineRule="auto"/>
              <w:jc w:val="center"/>
              <w:rPr>
                <w:rFonts w:eastAsia="Times New Roman" w:cstheme="minorHAnsi"/>
                <w:color w:val="000000"/>
                <w:sz w:val="20"/>
                <w:szCs w:val="20"/>
                <w:lang w:eastAsia="el-GR"/>
              </w:rPr>
            </w:pPr>
            <w:r w:rsidRPr="00A04D17">
              <w:rPr>
                <w:rFonts w:eastAsia="Times New Roman" w:cstheme="minorHAnsi"/>
                <w:color w:val="000000"/>
                <w:sz w:val="20"/>
                <w:szCs w:val="20"/>
                <w:lang w:eastAsia="el-GR"/>
              </w:rPr>
              <w:t>744,00 €</w:t>
            </w:r>
          </w:p>
        </w:tc>
        <w:tc>
          <w:tcPr>
            <w:tcW w:w="433" w:type="pct"/>
            <w:vMerge/>
            <w:vAlign w:val="center"/>
          </w:tcPr>
          <w:p w14:paraId="2E549C37" w14:textId="77777777" w:rsidR="00E03D8F" w:rsidRPr="00A04D17" w:rsidRDefault="00E03D8F" w:rsidP="00E03D8F">
            <w:pPr>
              <w:spacing w:after="0" w:line="240" w:lineRule="auto"/>
              <w:jc w:val="center"/>
              <w:rPr>
                <w:rFonts w:eastAsia="Times New Roman" w:cstheme="minorHAnsi"/>
                <w:color w:val="000000"/>
                <w:sz w:val="20"/>
                <w:szCs w:val="20"/>
                <w:lang w:eastAsia="el-GR"/>
              </w:rPr>
            </w:pPr>
          </w:p>
        </w:tc>
      </w:tr>
      <w:tr w:rsidR="00E03D8F" w:rsidRPr="00A04D17" w14:paraId="6654E618" w14:textId="7EF9B50E" w:rsidTr="00A04D17">
        <w:trPr>
          <w:trHeight w:val="435"/>
          <w:jc w:val="center"/>
        </w:trPr>
        <w:tc>
          <w:tcPr>
            <w:tcW w:w="1327" w:type="pct"/>
            <w:gridSpan w:val="3"/>
            <w:shd w:val="clear" w:color="auto" w:fill="auto"/>
            <w:noWrap/>
            <w:vAlign w:val="bottom"/>
            <w:hideMark/>
          </w:tcPr>
          <w:p w14:paraId="0705CCE3" w14:textId="74BE36C6" w:rsidR="00E03D8F" w:rsidRPr="00A04D17" w:rsidRDefault="00E03D8F" w:rsidP="00E03D8F">
            <w:pPr>
              <w:spacing w:after="0" w:line="240" w:lineRule="auto"/>
              <w:jc w:val="right"/>
              <w:rPr>
                <w:rFonts w:eastAsia="Times New Roman" w:cstheme="minorHAnsi"/>
                <w:b/>
                <w:bCs/>
                <w:color w:val="000000"/>
                <w:sz w:val="24"/>
                <w:szCs w:val="24"/>
                <w:lang w:eastAsia="el-GR"/>
              </w:rPr>
            </w:pPr>
            <w:r w:rsidRPr="00A04D17">
              <w:rPr>
                <w:rFonts w:eastAsia="Times New Roman" w:cstheme="minorHAnsi"/>
                <w:b/>
                <w:bCs/>
                <w:color w:val="000000"/>
                <w:sz w:val="24"/>
                <w:szCs w:val="24"/>
                <w:lang w:eastAsia="el-GR"/>
              </w:rPr>
              <w:t>Συνολικό Κόστος</w:t>
            </w:r>
          </w:p>
        </w:tc>
        <w:tc>
          <w:tcPr>
            <w:tcW w:w="907" w:type="pct"/>
            <w:shd w:val="clear" w:color="auto" w:fill="auto"/>
            <w:noWrap/>
            <w:vAlign w:val="bottom"/>
            <w:hideMark/>
          </w:tcPr>
          <w:p w14:paraId="0491D73E" w14:textId="77777777" w:rsidR="00E03D8F" w:rsidRPr="00A04D17" w:rsidRDefault="00E03D8F" w:rsidP="00E03D8F">
            <w:pPr>
              <w:spacing w:after="0" w:line="240" w:lineRule="auto"/>
              <w:jc w:val="right"/>
              <w:rPr>
                <w:rFonts w:eastAsia="Times New Roman" w:cstheme="minorHAnsi"/>
                <w:b/>
                <w:bCs/>
                <w:color w:val="000000"/>
                <w:sz w:val="24"/>
                <w:szCs w:val="24"/>
                <w:lang w:eastAsia="el-GR"/>
              </w:rPr>
            </w:pPr>
          </w:p>
        </w:tc>
        <w:tc>
          <w:tcPr>
            <w:tcW w:w="443" w:type="pct"/>
            <w:shd w:val="clear" w:color="auto" w:fill="auto"/>
            <w:noWrap/>
            <w:vAlign w:val="center"/>
            <w:hideMark/>
          </w:tcPr>
          <w:p w14:paraId="69FB1088" w14:textId="77777777" w:rsidR="00E03D8F" w:rsidRPr="00A04D17" w:rsidRDefault="00E03D8F" w:rsidP="00E03D8F">
            <w:pPr>
              <w:spacing w:after="0" w:line="240" w:lineRule="auto"/>
              <w:rPr>
                <w:rFonts w:eastAsia="Times New Roman" w:cstheme="minorHAnsi"/>
                <w:sz w:val="24"/>
                <w:szCs w:val="24"/>
                <w:lang w:eastAsia="el-GR"/>
              </w:rPr>
            </w:pPr>
          </w:p>
        </w:tc>
        <w:tc>
          <w:tcPr>
            <w:tcW w:w="379" w:type="pct"/>
            <w:shd w:val="clear" w:color="auto" w:fill="auto"/>
            <w:noWrap/>
            <w:vAlign w:val="center"/>
            <w:hideMark/>
          </w:tcPr>
          <w:p w14:paraId="5FB61549" w14:textId="77777777" w:rsidR="00E03D8F" w:rsidRPr="00A04D17" w:rsidRDefault="00E03D8F" w:rsidP="00E03D8F">
            <w:pPr>
              <w:spacing w:after="0" w:line="240" w:lineRule="auto"/>
              <w:rPr>
                <w:rFonts w:eastAsia="Times New Roman" w:cstheme="minorHAnsi"/>
                <w:sz w:val="24"/>
                <w:szCs w:val="24"/>
                <w:lang w:eastAsia="el-GR"/>
              </w:rPr>
            </w:pPr>
          </w:p>
        </w:tc>
        <w:tc>
          <w:tcPr>
            <w:tcW w:w="435" w:type="pct"/>
            <w:shd w:val="clear" w:color="auto" w:fill="auto"/>
            <w:noWrap/>
            <w:vAlign w:val="center"/>
            <w:hideMark/>
          </w:tcPr>
          <w:p w14:paraId="675B703A" w14:textId="77777777" w:rsidR="00E03D8F" w:rsidRPr="00A04D17" w:rsidRDefault="00E03D8F" w:rsidP="00E03D8F">
            <w:pPr>
              <w:spacing w:after="0" w:line="240" w:lineRule="auto"/>
              <w:rPr>
                <w:rFonts w:eastAsia="Times New Roman" w:cstheme="minorHAnsi"/>
                <w:sz w:val="24"/>
                <w:szCs w:val="24"/>
                <w:lang w:eastAsia="el-GR"/>
              </w:rPr>
            </w:pPr>
          </w:p>
        </w:tc>
        <w:tc>
          <w:tcPr>
            <w:tcW w:w="385" w:type="pct"/>
            <w:shd w:val="clear" w:color="auto" w:fill="auto"/>
            <w:noWrap/>
            <w:vAlign w:val="center"/>
            <w:hideMark/>
          </w:tcPr>
          <w:p w14:paraId="39ED51B0" w14:textId="77777777" w:rsidR="00E03D8F" w:rsidRPr="00A04D17" w:rsidRDefault="00E03D8F" w:rsidP="00E03D8F">
            <w:pPr>
              <w:spacing w:after="0" w:line="240" w:lineRule="auto"/>
              <w:jc w:val="right"/>
              <w:rPr>
                <w:rFonts w:eastAsia="Times New Roman" w:cstheme="minorHAnsi"/>
                <w:sz w:val="24"/>
                <w:szCs w:val="24"/>
                <w:lang w:eastAsia="el-GR"/>
              </w:rPr>
            </w:pPr>
          </w:p>
        </w:tc>
        <w:tc>
          <w:tcPr>
            <w:tcW w:w="321" w:type="pct"/>
            <w:shd w:val="clear" w:color="auto" w:fill="auto"/>
            <w:noWrap/>
            <w:vAlign w:val="center"/>
            <w:hideMark/>
          </w:tcPr>
          <w:p w14:paraId="6063A700" w14:textId="77777777" w:rsidR="00E03D8F" w:rsidRPr="00A04D17" w:rsidRDefault="00E03D8F" w:rsidP="00E03D8F">
            <w:pPr>
              <w:spacing w:after="0" w:line="240" w:lineRule="auto"/>
              <w:rPr>
                <w:rFonts w:eastAsia="Times New Roman" w:cstheme="minorHAnsi"/>
                <w:sz w:val="24"/>
                <w:szCs w:val="24"/>
                <w:lang w:eastAsia="el-GR"/>
              </w:rPr>
            </w:pPr>
          </w:p>
        </w:tc>
        <w:tc>
          <w:tcPr>
            <w:tcW w:w="369" w:type="pct"/>
            <w:shd w:val="clear" w:color="auto" w:fill="auto"/>
            <w:noWrap/>
            <w:vAlign w:val="center"/>
            <w:hideMark/>
          </w:tcPr>
          <w:p w14:paraId="6A0A9193" w14:textId="54F8A0FC" w:rsidR="00E03D8F" w:rsidRPr="00A04D17" w:rsidRDefault="00E03D8F" w:rsidP="00E03D8F">
            <w:pPr>
              <w:spacing w:after="0" w:line="240" w:lineRule="auto"/>
              <w:rPr>
                <w:rFonts w:eastAsia="Times New Roman" w:cstheme="minorHAnsi"/>
                <w:sz w:val="24"/>
                <w:szCs w:val="24"/>
                <w:lang w:eastAsia="el-GR"/>
              </w:rPr>
            </w:pPr>
          </w:p>
        </w:tc>
        <w:tc>
          <w:tcPr>
            <w:tcW w:w="433" w:type="pct"/>
            <w:vAlign w:val="center"/>
          </w:tcPr>
          <w:p w14:paraId="4CA3DA70" w14:textId="6144CCAB" w:rsidR="00E03D8F" w:rsidRPr="00A04D17" w:rsidRDefault="00E03D8F" w:rsidP="00E03D8F">
            <w:pPr>
              <w:spacing w:after="0" w:line="240" w:lineRule="auto"/>
              <w:rPr>
                <w:rFonts w:eastAsia="Times New Roman" w:cstheme="minorHAnsi"/>
                <w:b/>
                <w:bCs/>
                <w:sz w:val="24"/>
                <w:szCs w:val="24"/>
                <w:lang w:eastAsia="el-GR"/>
              </w:rPr>
            </w:pPr>
            <w:r w:rsidRPr="00A04D17">
              <w:rPr>
                <w:rFonts w:eastAsia="Times New Roman" w:cstheme="minorHAnsi"/>
                <w:b/>
                <w:bCs/>
                <w:sz w:val="24"/>
                <w:szCs w:val="24"/>
                <w:lang w:eastAsia="el-GR"/>
              </w:rPr>
              <w:t>28.000,00€</w:t>
            </w:r>
          </w:p>
        </w:tc>
      </w:tr>
    </w:tbl>
    <w:p w14:paraId="0B6E62C2" w14:textId="77777777" w:rsidR="00B53853" w:rsidRPr="00A04D17" w:rsidRDefault="00B53853" w:rsidP="00B53853">
      <w:pPr>
        <w:jc w:val="both"/>
        <w:rPr>
          <w:rFonts w:cstheme="minorHAnsi"/>
        </w:rPr>
        <w:sectPr w:rsidR="00B53853" w:rsidRPr="00A04D17" w:rsidSect="00B53853">
          <w:pgSz w:w="16838" w:h="11906" w:orient="landscape"/>
          <w:pgMar w:top="1135" w:right="253" w:bottom="1134" w:left="426" w:header="708" w:footer="708" w:gutter="0"/>
          <w:cols w:space="708"/>
          <w:docGrid w:linePitch="360"/>
        </w:sectPr>
      </w:pPr>
    </w:p>
    <w:p w14:paraId="6E12B328" w14:textId="77777777" w:rsidR="00B53853" w:rsidRPr="00A04D17" w:rsidRDefault="00B53853" w:rsidP="00B53853">
      <w:pPr>
        <w:jc w:val="both"/>
        <w:rPr>
          <w:rFonts w:cstheme="minorHAnsi"/>
        </w:rPr>
      </w:pPr>
    </w:p>
    <w:p w14:paraId="1AE03121" w14:textId="77777777" w:rsidR="00B53853" w:rsidRPr="00A04D17" w:rsidRDefault="00B53853" w:rsidP="00992FEC">
      <w:pPr>
        <w:jc w:val="both"/>
        <w:rPr>
          <w:rFonts w:cstheme="minorHAnsi"/>
        </w:rPr>
      </w:pPr>
    </w:p>
    <w:p w14:paraId="69A3C18F" w14:textId="0FB96CAB" w:rsidR="0095359F" w:rsidRPr="00A04D17" w:rsidRDefault="004E365B" w:rsidP="0095359F">
      <w:pPr>
        <w:pStyle w:val="2"/>
        <w:spacing w:before="0" w:after="120" w:line="300" w:lineRule="atLeast"/>
        <w:jc w:val="both"/>
        <w:rPr>
          <w:rFonts w:asciiTheme="minorHAnsi" w:hAnsiTheme="minorHAnsi" w:cstheme="minorHAnsi"/>
          <w:b/>
          <w:bCs/>
          <w:sz w:val="22"/>
          <w:szCs w:val="22"/>
          <w:lang w:val="el-GR"/>
        </w:rPr>
      </w:pPr>
      <w:bookmarkStart w:id="18" w:name="_Toc153267702"/>
      <w:r w:rsidRPr="00A04D17">
        <w:rPr>
          <w:rFonts w:asciiTheme="minorHAnsi" w:hAnsiTheme="minorHAnsi" w:cstheme="minorHAnsi"/>
          <w:b/>
          <w:bCs/>
          <w:sz w:val="22"/>
          <w:szCs w:val="22"/>
          <w:lang w:val="el-GR"/>
        </w:rPr>
        <w:t>ΣΤ</w:t>
      </w:r>
      <w:r w:rsidR="0095359F" w:rsidRPr="00A04D17">
        <w:rPr>
          <w:rFonts w:asciiTheme="minorHAnsi" w:hAnsiTheme="minorHAnsi" w:cstheme="minorHAnsi"/>
          <w:b/>
          <w:bCs/>
          <w:sz w:val="22"/>
          <w:szCs w:val="22"/>
          <w:lang w:val="el-GR"/>
        </w:rPr>
        <w:t>.ΠΑΡΑΚΟΛΟΥΘΗΣΗ - ΠΑΡΑΛΑΒΗ</w:t>
      </w:r>
      <w:bookmarkEnd w:id="18"/>
    </w:p>
    <w:p w14:paraId="04860580" w14:textId="77777777" w:rsidR="00143B49" w:rsidRPr="00A04D17" w:rsidRDefault="00143B49" w:rsidP="0095359F">
      <w:pPr>
        <w:jc w:val="both"/>
        <w:rPr>
          <w:rFonts w:cstheme="minorHAnsi"/>
        </w:rPr>
      </w:pPr>
      <w:r w:rsidRPr="00A04D17">
        <w:rPr>
          <w:rFonts w:cstheme="minorHAnsi"/>
        </w:rPr>
        <w:t xml:space="preserve">Η παραλαβή των παραδοτέων θα γίνεται από την ΕΠΠΕ  η οποία με το σχετικό πρακτικό της θα βεβαιώνει α) την εμπρόθεσμη παράδοση και β) την επιτυχή υλοποίηση και ολοκλήρωση των σχετικών υπηρεσιών. Κατά τη διάρκεια της υλοποίησης των παραδοτέων, ο Ανάδοχος υποχρεούται να συνεργάζεται και να συμμορφώνεται με τις υποδείξεις της ομάδας διαχείρισης έργου, που έχει οριστεί σύμφωνα με την υπ’ </w:t>
      </w:r>
      <w:proofErr w:type="spellStart"/>
      <w:r w:rsidRPr="00A04D17">
        <w:rPr>
          <w:rFonts w:cstheme="minorHAnsi"/>
        </w:rPr>
        <w:t>αριθμ</w:t>
      </w:r>
      <w:proofErr w:type="spellEnd"/>
      <w:r w:rsidRPr="00A04D17">
        <w:rPr>
          <w:rFonts w:cstheme="minorHAnsi"/>
        </w:rPr>
        <w:t xml:space="preserve">. </w:t>
      </w:r>
      <w:r w:rsidRPr="00A04D17">
        <w:rPr>
          <w:rFonts w:cstheme="minorHAnsi"/>
          <w:bCs/>
        </w:rPr>
        <w:t xml:space="preserve">393/2023 (ΑΔΑ: 9ΟΕΓΩΗ5-ΥΗ4) Απόφαση Δημάρχου Χανίων, </w:t>
      </w:r>
      <w:r w:rsidRPr="00A04D17">
        <w:rPr>
          <w:rFonts w:cstheme="minorHAnsi"/>
        </w:rPr>
        <w:t xml:space="preserve">για την Υλοποίηση </w:t>
      </w:r>
      <w:r w:rsidRPr="00A04D17">
        <w:rPr>
          <w:rFonts w:cstheme="minorHAnsi"/>
          <w:bCs/>
        </w:rPr>
        <w:t xml:space="preserve">του </w:t>
      </w:r>
      <w:r w:rsidRPr="00A04D17">
        <w:rPr>
          <w:rFonts w:cstheme="minorHAnsi"/>
          <w:bCs/>
          <w:lang w:bidi="el-GR"/>
        </w:rPr>
        <w:t>έργου με</w:t>
      </w:r>
      <w:r w:rsidRPr="00A04D17">
        <w:rPr>
          <w:rFonts w:cstheme="minorHAnsi"/>
          <w:bCs/>
        </w:rPr>
        <w:t xml:space="preserve"> </w:t>
      </w:r>
      <w:r w:rsidRPr="00A04D17">
        <w:rPr>
          <w:rFonts w:cstheme="minorHAnsi"/>
          <w:bCs/>
          <w:lang w:bidi="el-GR"/>
        </w:rPr>
        <w:t>τίτλο</w:t>
      </w:r>
      <w:r w:rsidRPr="00A04D17">
        <w:rPr>
          <w:rFonts w:cstheme="minorHAnsi"/>
          <w:bCs/>
        </w:rPr>
        <w:t xml:space="preserve"> «</w:t>
      </w:r>
      <w:proofErr w:type="spellStart"/>
      <w:r w:rsidRPr="00A04D17">
        <w:rPr>
          <w:rFonts w:cstheme="minorHAnsi"/>
          <w:bCs/>
        </w:rPr>
        <w:t>Visionary</w:t>
      </w:r>
      <w:proofErr w:type="spellEnd"/>
      <w:r w:rsidRPr="00A04D17">
        <w:rPr>
          <w:rFonts w:cstheme="minorHAnsi"/>
          <w:bCs/>
        </w:rPr>
        <w:t xml:space="preserve"> </w:t>
      </w:r>
      <w:proofErr w:type="spellStart"/>
      <w:r w:rsidRPr="00A04D17">
        <w:rPr>
          <w:rFonts w:cstheme="minorHAnsi"/>
          <w:bCs/>
        </w:rPr>
        <w:t>nature</w:t>
      </w:r>
      <w:proofErr w:type="spellEnd"/>
      <w:r w:rsidRPr="00A04D17">
        <w:rPr>
          <w:rFonts w:cstheme="minorHAnsi"/>
          <w:bCs/>
        </w:rPr>
        <w:t xml:space="preserve"> </w:t>
      </w:r>
      <w:proofErr w:type="spellStart"/>
      <w:r w:rsidRPr="00A04D17">
        <w:rPr>
          <w:rFonts w:cstheme="minorHAnsi"/>
          <w:bCs/>
        </w:rPr>
        <w:t>based</w:t>
      </w:r>
      <w:proofErr w:type="spellEnd"/>
      <w:r w:rsidRPr="00A04D17">
        <w:rPr>
          <w:rFonts w:cstheme="minorHAnsi"/>
          <w:bCs/>
        </w:rPr>
        <w:t xml:space="preserve"> </w:t>
      </w:r>
      <w:proofErr w:type="spellStart"/>
      <w:r w:rsidRPr="00A04D17">
        <w:rPr>
          <w:rFonts w:cstheme="minorHAnsi"/>
          <w:bCs/>
        </w:rPr>
        <w:t>actions</w:t>
      </w:r>
      <w:proofErr w:type="spellEnd"/>
      <w:r w:rsidRPr="00A04D17">
        <w:rPr>
          <w:rFonts w:cstheme="minorHAnsi"/>
          <w:bCs/>
        </w:rPr>
        <w:t xml:space="preserve"> for </w:t>
      </w:r>
      <w:proofErr w:type="spellStart"/>
      <w:r w:rsidRPr="00A04D17">
        <w:rPr>
          <w:rFonts w:cstheme="minorHAnsi"/>
          <w:bCs/>
        </w:rPr>
        <w:t>health</w:t>
      </w:r>
      <w:proofErr w:type="spellEnd"/>
      <w:r w:rsidRPr="00A04D17">
        <w:rPr>
          <w:rFonts w:cstheme="minorHAnsi"/>
          <w:bCs/>
        </w:rPr>
        <w:t xml:space="preserve">, </w:t>
      </w:r>
      <w:proofErr w:type="spellStart"/>
      <w:r w:rsidRPr="00A04D17">
        <w:rPr>
          <w:rFonts w:cstheme="minorHAnsi"/>
          <w:bCs/>
        </w:rPr>
        <w:t>well-being</w:t>
      </w:r>
      <w:proofErr w:type="spellEnd"/>
      <w:r w:rsidRPr="00A04D17">
        <w:rPr>
          <w:rFonts w:cstheme="minorHAnsi"/>
          <w:bCs/>
        </w:rPr>
        <w:t xml:space="preserve"> &amp; </w:t>
      </w:r>
      <w:proofErr w:type="spellStart"/>
      <w:r w:rsidRPr="00A04D17">
        <w:rPr>
          <w:rFonts w:cstheme="minorHAnsi"/>
          <w:bCs/>
        </w:rPr>
        <w:t>resilience</w:t>
      </w:r>
      <w:proofErr w:type="spellEnd"/>
      <w:r w:rsidRPr="00A04D17">
        <w:rPr>
          <w:rFonts w:cstheme="minorHAnsi"/>
          <w:bCs/>
        </w:rPr>
        <w:t xml:space="preserve"> in </w:t>
      </w:r>
      <w:proofErr w:type="spellStart"/>
      <w:r w:rsidRPr="00A04D17">
        <w:rPr>
          <w:rFonts w:cstheme="minorHAnsi"/>
          <w:bCs/>
        </w:rPr>
        <w:t>cities</w:t>
      </w:r>
      <w:proofErr w:type="spellEnd"/>
      <w:r w:rsidRPr="00A04D17">
        <w:rPr>
          <w:rFonts w:cstheme="minorHAnsi"/>
          <w:bCs/>
        </w:rPr>
        <w:t xml:space="preserve">» </w:t>
      </w:r>
      <w:r w:rsidRPr="00A04D17">
        <w:rPr>
          <w:rFonts w:cstheme="minorHAnsi"/>
          <w:bCs/>
          <w:lang w:bidi="el-GR"/>
        </w:rPr>
        <w:t>και</w:t>
      </w:r>
      <w:r w:rsidRPr="00A04D17">
        <w:rPr>
          <w:rFonts w:cstheme="minorHAnsi"/>
          <w:bCs/>
        </w:rPr>
        <w:t xml:space="preserve"> </w:t>
      </w:r>
      <w:r w:rsidRPr="00A04D17">
        <w:rPr>
          <w:rFonts w:cstheme="minorHAnsi"/>
          <w:bCs/>
          <w:lang w:bidi="el-GR"/>
        </w:rPr>
        <w:t>ακρωνύμιο</w:t>
      </w:r>
      <w:r w:rsidRPr="00A04D17">
        <w:rPr>
          <w:rFonts w:cstheme="minorHAnsi"/>
          <w:bCs/>
        </w:rPr>
        <w:t xml:space="preserve"> «VARCITIES»</w:t>
      </w:r>
      <w:r w:rsidRPr="00A04D17">
        <w:rPr>
          <w:rFonts w:cstheme="minorHAnsi"/>
          <w:b/>
          <w:bCs/>
        </w:rPr>
        <w:t xml:space="preserve"> </w:t>
      </w:r>
      <w:r w:rsidRPr="00A04D17">
        <w:rPr>
          <w:rFonts w:cstheme="minorHAnsi"/>
        </w:rPr>
        <w:t xml:space="preserve">στο πλαίσιο του προγράμματος HORIZON 2020:SC5-14-2019. </w:t>
      </w:r>
    </w:p>
    <w:p w14:paraId="4A457BA4" w14:textId="2FAFC0D9" w:rsidR="0095359F" w:rsidRPr="00A04D17" w:rsidRDefault="00143B49" w:rsidP="0095359F">
      <w:pPr>
        <w:jc w:val="both"/>
        <w:rPr>
          <w:rFonts w:cstheme="minorHAnsi"/>
        </w:rPr>
      </w:pPr>
      <w:r w:rsidRPr="00A04D17">
        <w:rPr>
          <w:rFonts w:cstheme="minorHAnsi"/>
        </w:rPr>
        <w:t>Μη συμμόρφωση οδηγεί σε λύση της σύμβασης.</w:t>
      </w:r>
    </w:p>
    <w:p w14:paraId="2A2A0B56" w14:textId="77777777" w:rsidR="0035105F" w:rsidRPr="00A04D17" w:rsidRDefault="0035105F" w:rsidP="0095359F">
      <w:pPr>
        <w:jc w:val="both"/>
        <w:rPr>
          <w:rFonts w:cstheme="minorHAnsi"/>
          <w:b/>
          <w:bCs/>
        </w:rPr>
      </w:pPr>
    </w:p>
    <w:tbl>
      <w:tblPr>
        <w:tblStyle w:val="a3"/>
        <w:tblW w:w="0" w:type="auto"/>
        <w:tblInd w:w="-147" w:type="dxa"/>
        <w:tblLook w:val="04A0" w:firstRow="1" w:lastRow="0" w:firstColumn="1" w:lastColumn="0" w:noHBand="0" w:noVBand="1"/>
      </w:tblPr>
      <w:tblGrid>
        <w:gridCol w:w="4253"/>
        <w:gridCol w:w="3969"/>
      </w:tblGrid>
      <w:tr w:rsidR="00203329" w:rsidRPr="00A04D17" w14:paraId="68640E71" w14:textId="0E3C15EE" w:rsidTr="00A02F21">
        <w:tc>
          <w:tcPr>
            <w:tcW w:w="4253" w:type="dxa"/>
          </w:tcPr>
          <w:p w14:paraId="5CD20157" w14:textId="270B5616" w:rsidR="00203329" w:rsidRPr="00A04D17" w:rsidRDefault="00203329" w:rsidP="00203329">
            <w:pPr>
              <w:tabs>
                <w:tab w:val="left" w:pos="5440"/>
              </w:tabs>
              <w:jc w:val="center"/>
              <w:rPr>
                <w:rFonts w:cstheme="minorHAnsi"/>
                <w:b/>
              </w:rPr>
            </w:pPr>
            <w:r w:rsidRPr="00A04D17">
              <w:rPr>
                <w:rFonts w:cstheme="minorHAnsi"/>
                <w:b/>
              </w:rPr>
              <w:t xml:space="preserve">ΘΕΩΡΗΘΗΚΕ  </w:t>
            </w:r>
          </w:p>
        </w:tc>
        <w:tc>
          <w:tcPr>
            <w:tcW w:w="3969" w:type="dxa"/>
          </w:tcPr>
          <w:p w14:paraId="716E747E" w14:textId="21DEFCEA" w:rsidR="00203329" w:rsidRPr="00A04D17" w:rsidRDefault="00203329" w:rsidP="00203329">
            <w:pPr>
              <w:tabs>
                <w:tab w:val="left" w:pos="5440"/>
              </w:tabs>
              <w:jc w:val="center"/>
              <w:rPr>
                <w:rFonts w:cstheme="minorHAnsi"/>
                <w:b/>
              </w:rPr>
            </w:pPr>
            <w:r w:rsidRPr="00A04D17">
              <w:rPr>
                <w:rFonts w:cstheme="minorHAnsi"/>
                <w:b/>
              </w:rPr>
              <w:t>ΣΥΝΤΑΧΘΗΚΕ</w:t>
            </w:r>
          </w:p>
        </w:tc>
      </w:tr>
      <w:tr w:rsidR="00203329" w:rsidRPr="00A04D17" w14:paraId="0268A7EE" w14:textId="5B72238D" w:rsidTr="00A02F21">
        <w:trPr>
          <w:trHeight w:val="2848"/>
        </w:trPr>
        <w:tc>
          <w:tcPr>
            <w:tcW w:w="4253" w:type="dxa"/>
          </w:tcPr>
          <w:p w14:paraId="3D54ACDC" w14:textId="2643C6C3" w:rsidR="00203329" w:rsidRPr="00A04D17" w:rsidRDefault="00A02F21" w:rsidP="00203329">
            <w:pPr>
              <w:tabs>
                <w:tab w:val="left" w:pos="5440"/>
              </w:tabs>
              <w:jc w:val="center"/>
              <w:rPr>
                <w:rFonts w:cstheme="minorHAnsi"/>
              </w:rPr>
            </w:pPr>
            <w:proofErr w:type="spellStart"/>
            <w:r w:rsidRPr="00A04D17">
              <w:rPr>
                <w:rFonts w:cstheme="minorHAnsi"/>
              </w:rPr>
              <w:t>Πολυχρονάκη</w:t>
            </w:r>
            <w:proofErr w:type="spellEnd"/>
            <w:r w:rsidRPr="00A04D17">
              <w:rPr>
                <w:rFonts w:cstheme="minorHAnsi"/>
              </w:rPr>
              <w:t xml:space="preserve"> Σεβαστή</w:t>
            </w:r>
          </w:p>
          <w:p w14:paraId="029A71C3" w14:textId="7D299959" w:rsidR="00A02F21" w:rsidRPr="00A04D17" w:rsidRDefault="00A02F21" w:rsidP="00203329">
            <w:pPr>
              <w:tabs>
                <w:tab w:val="left" w:pos="5440"/>
              </w:tabs>
              <w:jc w:val="center"/>
              <w:rPr>
                <w:rFonts w:cstheme="minorHAnsi"/>
              </w:rPr>
            </w:pPr>
            <w:r w:rsidRPr="00A04D17">
              <w:rPr>
                <w:rFonts w:cstheme="minorHAnsi"/>
              </w:rPr>
              <w:t>ΠΕ Πληροφορικής</w:t>
            </w:r>
          </w:p>
          <w:p w14:paraId="407AD44A" w14:textId="77777777" w:rsidR="00A02F21" w:rsidRPr="00A04D17" w:rsidRDefault="00A02F21" w:rsidP="00203329">
            <w:pPr>
              <w:tabs>
                <w:tab w:val="left" w:pos="5440"/>
              </w:tabs>
              <w:jc w:val="center"/>
              <w:rPr>
                <w:rFonts w:cstheme="minorHAnsi"/>
              </w:rPr>
            </w:pPr>
          </w:p>
          <w:p w14:paraId="7FB89111" w14:textId="77777777" w:rsidR="00A02F21" w:rsidRPr="00A04D17" w:rsidRDefault="00A02F21" w:rsidP="00203329">
            <w:pPr>
              <w:tabs>
                <w:tab w:val="left" w:pos="5440"/>
              </w:tabs>
              <w:jc w:val="center"/>
              <w:rPr>
                <w:rFonts w:cstheme="minorHAnsi"/>
              </w:rPr>
            </w:pPr>
          </w:p>
          <w:p w14:paraId="63EA9C42" w14:textId="77777777" w:rsidR="00A02F21" w:rsidRPr="00A04D17" w:rsidRDefault="00A02F21" w:rsidP="00203329">
            <w:pPr>
              <w:tabs>
                <w:tab w:val="left" w:pos="5440"/>
              </w:tabs>
              <w:jc w:val="center"/>
              <w:rPr>
                <w:rFonts w:cstheme="minorHAnsi"/>
              </w:rPr>
            </w:pPr>
          </w:p>
          <w:p w14:paraId="77B9B8FB" w14:textId="635326D2" w:rsidR="00A02F21" w:rsidRPr="00A04D17" w:rsidRDefault="00A02F21" w:rsidP="00203329">
            <w:pPr>
              <w:tabs>
                <w:tab w:val="left" w:pos="5440"/>
              </w:tabs>
              <w:jc w:val="center"/>
              <w:rPr>
                <w:rFonts w:cstheme="minorHAnsi"/>
              </w:rPr>
            </w:pPr>
            <w:r w:rsidRPr="00A04D17">
              <w:rPr>
                <w:rFonts w:cstheme="minorHAnsi"/>
              </w:rPr>
              <w:t>Προϊσταμένη Δ/</w:t>
            </w:r>
            <w:proofErr w:type="spellStart"/>
            <w:r w:rsidRPr="00A04D17">
              <w:rPr>
                <w:rFonts w:cstheme="minorHAnsi"/>
              </w:rPr>
              <w:t>νσης</w:t>
            </w:r>
            <w:proofErr w:type="spellEnd"/>
            <w:r w:rsidRPr="00A04D17">
              <w:rPr>
                <w:rFonts w:cstheme="minorHAnsi"/>
              </w:rPr>
              <w:t xml:space="preserve"> Προγραμματισμού Οργάνωσης και Πληροφορικής</w:t>
            </w:r>
          </w:p>
          <w:p w14:paraId="32833F74" w14:textId="18BDB492" w:rsidR="00203329" w:rsidRPr="00A04D17" w:rsidRDefault="00A02F21" w:rsidP="00203329">
            <w:pPr>
              <w:tabs>
                <w:tab w:val="left" w:pos="5440"/>
              </w:tabs>
              <w:jc w:val="center"/>
              <w:rPr>
                <w:rFonts w:cstheme="minorHAnsi"/>
              </w:rPr>
            </w:pPr>
            <w:r w:rsidRPr="00A04D17">
              <w:rPr>
                <w:rFonts w:cstheme="minorHAnsi"/>
              </w:rPr>
              <w:t>Συντονίστρια ομάδας εργασίας έργου “</w:t>
            </w:r>
            <w:proofErr w:type="spellStart"/>
            <w:r w:rsidRPr="00A04D17">
              <w:rPr>
                <w:rFonts w:cstheme="minorHAnsi"/>
                <w:lang w:val="en-US"/>
              </w:rPr>
              <w:t>Varcities</w:t>
            </w:r>
            <w:proofErr w:type="spellEnd"/>
            <w:r w:rsidRPr="00A04D17">
              <w:rPr>
                <w:rFonts w:cstheme="minorHAnsi"/>
              </w:rPr>
              <w:t>”</w:t>
            </w:r>
          </w:p>
          <w:p w14:paraId="00C75D23" w14:textId="77777777" w:rsidR="00203329" w:rsidRPr="00A04D17" w:rsidRDefault="00203329" w:rsidP="00203329">
            <w:pPr>
              <w:tabs>
                <w:tab w:val="left" w:pos="5440"/>
              </w:tabs>
              <w:jc w:val="center"/>
              <w:rPr>
                <w:rFonts w:cstheme="minorHAnsi"/>
              </w:rPr>
            </w:pPr>
          </w:p>
          <w:p w14:paraId="770AB93F" w14:textId="72C0F2D9" w:rsidR="00203329" w:rsidRPr="00A04D17" w:rsidRDefault="00203329" w:rsidP="00203329">
            <w:pPr>
              <w:tabs>
                <w:tab w:val="left" w:pos="5440"/>
              </w:tabs>
              <w:jc w:val="center"/>
              <w:rPr>
                <w:rFonts w:cstheme="minorHAnsi"/>
              </w:rPr>
            </w:pPr>
          </w:p>
        </w:tc>
        <w:tc>
          <w:tcPr>
            <w:tcW w:w="3969" w:type="dxa"/>
          </w:tcPr>
          <w:p w14:paraId="513B197E" w14:textId="473B2078" w:rsidR="00203329" w:rsidRPr="00A04D17" w:rsidRDefault="00A02F21" w:rsidP="00203329">
            <w:pPr>
              <w:tabs>
                <w:tab w:val="left" w:pos="5440"/>
              </w:tabs>
              <w:jc w:val="center"/>
              <w:rPr>
                <w:rFonts w:cstheme="minorHAnsi"/>
              </w:rPr>
            </w:pPr>
            <w:r w:rsidRPr="00A04D17">
              <w:rPr>
                <w:rFonts w:cstheme="minorHAnsi"/>
              </w:rPr>
              <w:t>Περικλής Κουκλάκης</w:t>
            </w:r>
          </w:p>
          <w:p w14:paraId="67AE8977" w14:textId="77777777" w:rsidR="00A02F21" w:rsidRPr="00A04D17" w:rsidRDefault="00A02F21" w:rsidP="00A02F21">
            <w:pPr>
              <w:jc w:val="center"/>
              <w:rPr>
                <w:rFonts w:cstheme="minorHAnsi"/>
              </w:rPr>
            </w:pPr>
            <w:r w:rsidRPr="00A04D17">
              <w:rPr>
                <w:rFonts w:cstheme="minorHAnsi"/>
              </w:rPr>
              <w:t>ΠΕ Διοικητικού</w:t>
            </w:r>
          </w:p>
          <w:p w14:paraId="634DC586" w14:textId="77777777" w:rsidR="00203329" w:rsidRPr="00A04D17" w:rsidRDefault="00203329" w:rsidP="00203329">
            <w:pPr>
              <w:tabs>
                <w:tab w:val="left" w:pos="5440"/>
              </w:tabs>
              <w:jc w:val="center"/>
              <w:rPr>
                <w:rFonts w:cstheme="minorHAnsi"/>
              </w:rPr>
            </w:pPr>
          </w:p>
          <w:p w14:paraId="5FD4EDBE" w14:textId="77777777" w:rsidR="00A02F21" w:rsidRPr="00A04D17" w:rsidRDefault="00A02F21" w:rsidP="00203329">
            <w:pPr>
              <w:tabs>
                <w:tab w:val="left" w:pos="5440"/>
              </w:tabs>
              <w:jc w:val="center"/>
              <w:rPr>
                <w:rFonts w:cstheme="minorHAnsi"/>
              </w:rPr>
            </w:pPr>
          </w:p>
          <w:p w14:paraId="399F92DA" w14:textId="77777777" w:rsidR="00203329" w:rsidRPr="00A04D17" w:rsidRDefault="00203329" w:rsidP="00203329">
            <w:pPr>
              <w:jc w:val="center"/>
              <w:rPr>
                <w:rFonts w:cstheme="minorHAnsi"/>
              </w:rPr>
            </w:pPr>
          </w:p>
          <w:p w14:paraId="3112FA7B" w14:textId="55E6791E" w:rsidR="00203329" w:rsidRPr="00A04D17" w:rsidRDefault="00A02F21" w:rsidP="00203329">
            <w:pPr>
              <w:jc w:val="center"/>
              <w:rPr>
                <w:rFonts w:cstheme="minorHAnsi"/>
              </w:rPr>
            </w:pPr>
            <w:r w:rsidRPr="00A04D17">
              <w:rPr>
                <w:rFonts w:cstheme="minorHAnsi"/>
              </w:rPr>
              <w:t>Ειδικός Συνεργάτης Δημάρχου Χανιών</w:t>
            </w:r>
          </w:p>
          <w:p w14:paraId="57454841" w14:textId="77777777" w:rsidR="00203329" w:rsidRPr="00A04D17" w:rsidRDefault="00203329" w:rsidP="00A02F21">
            <w:pPr>
              <w:jc w:val="center"/>
              <w:rPr>
                <w:rFonts w:cstheme="minorHAnsi"/>
              </w:rPr>
            </w:pPr>
          </w:p>
        </w:tc>
      </w:tr>
    </w:tbl>
    <w:p w14:paraId="2B013D92" w14:textId="77777777" w:rsidR="0095359F" w:rsidRPr="00A04D17" w:rsidRDefault="0095359F" w:rsidP="00992FEC">
      <w:pPr>
        <w:jc w:val="both"/>
        <w:rPr>
          <w:rFonts w:cstheme="minorHAnsi"/>
          <w:b/>
          <w:bCs/>
        </w:rPr>
      </w:pPr>
    </w:p>
    <w:sectPr w:rsidR="0095359F" w:rsidRPr="00A04D17" w:rsidSect="00CB1A9B">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B2BA" w14:textId="77777777" w:rsidR="004E0ED4" w:rsidRDefault="004E0ED4" w:rsidP="00301ADE">
      <w:pPr>
        <w:spacing w:after="0" w:line="240" w:lineRule="auto"/>
      </w:pPr>
      <w:r>
        <w:separator/>
      </w:r>
    </w:p>
  </w:endnote>
  <w:endnote w:type="continuationSeparator" w:id="0">
    <w:p w14:paraId="447B9253" w14:textId="77777777" w:rsidR="004E0ED4" w:rsidRDefault="004E0ED4" w:rsidP="0030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1" w:type="pct"/>
      <w:jc w:val="center"/>
      <w:tblLook w:val="04A0" w:firstRow="1" w:lastRow="0" w:firstColumn="1" w:lastColumn="0" w:noHBand="0" w:noVBand="1"/>
    </w:tblPr>
    <w:tblGrid>
      <w:gridCol w:w="1927"/>
      <w:gridCol w:w="7399"/>
    </w:tblGrid>
    <w:tr w:rsidR="00CB1A9B" w:rsidRPr="008801C8" w14:paraId="0F24A968" w14:textId="77777777" w:rsidTr="00CB1A9B">
      <w:trPr>
        <w:trHeight w:val="567"/>
        <w:jc w:val="center"/>
      </w:trPr>
      <w:tc>
        <w:tcPr>
          <w:tcW w:w="1033" w:type="pct"/>
          <w:tcBorders>
            <w:bottom w:val="nil"/>
          </w:tcBorders>
          <w:vAlign w:val="bottom"/>
        </w:tcPr>
        <w:p w14:paraId="547C3949" w14:textId="77777777" w:rsidR="00CB1A9B" w:rsidRPr="00D305ED" w:rsidRDefault="00CB1A9B" w:rsidP="00CB1A9B">
          <w:pPr>
            <w:pStyle w:val="VARCITIESNORMAL"/>
            <w:rPr>
              <w:sz w:val="24"/>
            </w:rPr>
          </w:pPr>
          <w:r>
            <w:rPr>
              <w:noProof/>
              <w:lang w:val="el-GR" w:eastAsia="el-GR"/>
            </w:rPr>
            <w:drawing>
              <wp:inline distT="0" distB="0" distL="0" distR="0" wp14:anchorId="0C83A69E" wp14:editId="319BB8D7">
                <wp:extent cx="1079173" cy="720000"/>
                <wp:effectExtent l="0" t="0" r="6985" b="4445"/>
                <wp:docPr id="765440244" name="Εικόνα 765440244" descr="C:\Users\ageliki\Dropbox\RECOST\Technical Management\WP9\website\photos\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pic:nvPicPr>
                      <pic:blipFill>
                        <a:blip r:embed="rId1">
                          <a:extLst>
                            <a:ext uri="{28A0092B-C50C-407E-A947-70E740481C1C}">
                              <a14:useLocalDpi xmlns:a14="http://schemas.microsoft.com/office/drawing/2010/main" val="0"/>
                            </a:ext>
                          </a:extLst>
                        </a:blip>
                        <a:stretch>
                          <a:fillRect/>
                        </a:stretch>
                      </pic:blipFill>
                      <pic:spPr>
                        <a:xfrm>
                          <a:off x="0" y="0"/>
                          <a:ext cx="1079173" cy="720000"/>
                        </a:xfrm>
                        <a:prstGeom prst="rect">
                          <a:avLst/>
                        </a:prstGeom>
                      </pic:spPr>
                    </pic:pic>
                  </a:graphicData>
                </a:graphic>
              </wp:inline>
            </w:drawing>
          </w:r>
        </w:p>
      </w:tc>
      <w:tc>
        <w:tcPr>
          <w:tcW w:w="3967" w:type="pct"/>
          <w:tcBorders>
            <w:left w:val="nil"/>
            <w:bottom w:val="nil"/>
          </w:tcBorders>
          <w:vAlign w:val="center"/>
        </w:tcPr>
        <w:p w14:paraId="3CAE8B59" w14:textId="2A66CBC2" w:rsidR="00CB1A9B" w:rsidRPr="005A4381" w:rsidRDefault="00CB1A9B" w:rsidP="00CB1A9B">
          <w:pPr>
            <w:pStyle w:val="VARCITIESNORMAL"/>
            <w:rPr>
              <w:rFonts w:asciiTheme="minorHAnsi" w:hAnsiTheme="minorHAnsi"/>
              <w:sz w:val="24"/>
              <w:szCs w:val="24"/>
            </w:rPr>
          </w:pPr>
          <w:r w:rsidRPr="5AFACDF2">
            <w:rPr>
              <w:rFonts w:asciiTheme="minorHAnsi" w:hAnsiTheme="minorHAnsi" w:cs="Open Sans"/>
              <w:sz w:val="20"/>
              <w:szCs w:val="20"/>
            </w:rPr>
            <w:t xml:space="preserve">This project has received funding from the European Union’s Horizon 2020 Research and Innovation </w:t>
          </w:r>
          <w:r w:rsidR="00E62EA0" w:rsidRPr="5AFACDF2">
            <w:rPr>
              <w:rFonts w:asciiTheme="minorHAnsi" w:hAnsiTheme="minorHAnsi" w:cs="Open Sans"/>
              <w:sz w:val="20"/>
              <w:szCs w:val="20"/>
            </w:rPr>
            <w:t>Program</w:t>
          </w:r>
          <w:r w:rsidRPr="5AFACDF2">
            <w:rPr>
              <w:rFonts w:asciiTheme="minorHAnsi" w:hAnsiTheme="minorHAnsi" w:cs="Open Sans"/>
              <w:sz w:val="20"/>
              <w:szCs w:val="20"/>
            </w:rPr>
            <w:t xml:space="preserve"> under Grant Agreement No. 869505.</w:t>
          </w:r>
        </w:p>
      </w:tc>
    </w:tr>
  </w:tbl>
  <w:p w14:paraId="5362B1DA" w14:textId="77777777" w:rsidR="002E30F2" w:rsidRPr="00CB1A9B" w:rsidRDefault="002E30F2" w:rsidP="00CB1A9B">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92D0" w14:textId="146A7666" w:rsidR="002511F5" w:rsidRPr="00CB1A9B" w:rsidRDefault="002D7F3D" w:rsidP="00CB1A9B">
    <w:pPr>
      <w:rPr>
        <w:lang w:val="en-US"/>
      </w:rPr>
    </w:pPr>
    <w:r>
      <w:rPr>
        <w:noProof/>
        <w:lang w:eastAsia="el-GR"/>
      </w:rPr>
      <w:drawing>
        <wp:anchor distT="0" distB="0" distL="114300" distR="114300" simplePos="0" relativeHeight="251660288" behindDoc="1" locked="0" layoutInCell="1" allowOverlap="1" wp14:anchorId="124FE356" wp14:editId="4460478E">
          <wp:simplePos x="0" y="0"/>
          <wp:positionH relativeFrom="page">
            <wp:posOffset>6588760</wp:posOffset>
          </wp:positionH>
          <wp:positionV relativeFrom="page">
            <wp:posOffset>10313035</wp:posOffset>
          </wp:positionV>
          <wp:extent cx="899795" cy="276860"/>
          <wp:effectExtent l="0" t="0" r="0" b="8890"/>
          <wp:wrapNone/>
          <wp:docPr id="128"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9795" cy="276860"/>
                  </a:xfrm>
                  <a:prstGeom prst="rect">
                    <a:avLst/>
                  </a:prstGeom>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9264" behindDoc="1" locked="0" layoutInCell="1" allowOverlap="1" wp14:anchorId="1388F064" wp14:editId="494F1488">
          <wp:simplePos x="0" y="0"/>
          <wp:positionH relativeFrom="page">
            <wp:posOffset>28575</wp:posOffset>
          </wp:positionH>
          <wp:positionV relativeFrom="paragraph">
            <wp:posOffset>114300</wp:posOffset>
          </wp:positionV>
          <wp:extent cx="899795" cy="514350"/>
          <wp:effectExtent l="0" t="0" r="0" b="0"/>
          <wp:wrapNone/>
          <wp:docPr id="16"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9795" cy="514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93A96" w14:textId="77777777" w:rsidR="004E0ED4" w:rsidRDefault="004E0ED4" w:rsidP="00301ADE">
      <w:pPr>
        <w:spacing w:after="0" w:line="240" w:lineRule="auto"/>
      </w:pPr>
      <w:r>
        <w:separator/>
      </w:r>
    </w:p>
  </w:footnote>
  <w:footnote w:type="continuationSeparator" w:id="0">
    <w:p w14:paraId="7172A5CE" w14:textId="77777777" w:rsidR="004E0ED4" w:rsidRDefault="004E0ED4" w:rsidP="0030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2F12" w14:textId="157479F5" w:rsidR="002E30F2" w:rsidRDefault="002E30F2">
    <w:pPr>
      <w:pStyle w:val="a5"/>
      <w:jc w:val="right"/>
    </w:pPr>
  </w:p>
  <w:p w14:paraId="13577007" w14:textId="77777777" w:rsidR="002E30F2" w:rsidRDefault="002E30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1661"/>
      <w:gridCol w:w="6645"/>
    </w:tblGrid>
    <w:sdt>
      <w:sdtPr>
        <w:id w:val="-2143026306"/>
        <w:docPartObj>
          <w:docPartGallery w:val="Page Numbers (Top of Page)"/>
          <w:docPartUnique/>
        </w:docPartObj>
      </w:sdtPr>
      <w:sdtEndPr>
        <w:rPr>
          <w:rFonts w:asciiTheme="majorHAnsi" w:eastAsiaTheme="majorEastAsia" w:hAnsiTheme="majorHAnsi" w:cstheme="majorBidi"/>
          <w:sz w:val="28"/>
          <w:szCs w:val="28"/>
        </w:rPr>
      </w:sdtEndPr>
      <w:sdtContent>
        <w:tr w:rsidR="001B7F3B" w14:paraId="32B6FD67" w14:textId="77777777">
          <w:trPr>
            <w:trHeight w:val="1080"/>
          </w:trPr>
          <w:tc>
            <w:tcPr>
              <w:tcW w:w="1000" w:type="pct"/>
              <w:tcBorders>
                <w:right w:val="triple" w:sz="4" w:space="0" w:color="5B9BD5" w:themeColor="accent1"/>
              </w:tcBorders>
              <w:vAlign w:val="bottom"/>
            </w:tcPr>
            <w:p w14:paraId="43DCA868" w14:textId="676C4866" w:rsidR="001B7F3B" w:rsidRDefault="001B7F3B">
              <w:pPr>
                <w:pStyle w:val="a9"/>
                <w:jc w:val="right"/>
                <w:rPr>
                  <w:rFonts w:asciiTheme="majorHAnsi" w:eastAsiaTheme="majorEastAsia" w:hAnsiTheme="majorHAnsi" w:cstheme="majorBidi"/>
                  <w:sz w:val="20"/>
                  <w:szCs w:val="20"/>
                </w:rPr>
              </w:pPr>
              <w:r>
                <w:fldChar w:fldCharType="begin"/>
              </w:r>
              <w:r>
                <w:instrText>PAGE    \* MERGEFORMAT</w:instrText>
              </w:r>
              <w:r>
                <w:fldChar w:fldCharType="separate"/>
              </w:r>
              <w:r>
                <w:t>2</w:t>
              </w:r>
              <w:r>
                <w:fldChar w:fldCharType="end"/>
              </w:r>
            </w:p>
          </w:tc>
          <w:tc>
            <w:tcPr>
              <w:tcW w:w="4000" w:type="pct"/>
              <w:tcBorders>
                <w:left w:val="triple" w:sz="4" w:space="0" w:color="5B9BD5" w:themeColor="accent1"/>
              </w:tcBorders>
              <w:vAlign w:val="bottom"/>
            </w:tcPr>
            <w:p w14:paraId="033566D7" w14:textId="29561F47" w:rsidR="001B7F3B" w:rsidRDefault="002D7F3D" w:rsidP="002D7F3D">
              <w:pPr>
                <w:pStyle w:val="a9"/>
                <w:jc w:val="right"/>
                <w:rPr>
                  <w:rFonts w:asciiTheme="majorHAnsi" w:eastAsiaTheme="majorEastAsia" w:hAnsiTheme="majorHAnsi" w:cstheme="majorBidi"/>
                  <w:sz w:val="28"/>
                  <w:szCs w:val="28"/>
                </w:rPr>
              </w:pPr>
              <w:r>
                <w:rPr>
                  <w:noProof/>
                </w:rPr>
                <w:drawing>
                  <wp:inline distT="0" distB="0" distL="0" distR="0" wp14:anchorId="67FA9D30" wp14:editId="146D35B3">
                    <wp:extent cx="1335405" cy="481330"/>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Εικόνα 11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481330"/>
                            </a:xfrm>
                            <a:prstGeom prst="rect">
                              <a:avLst/>
                            </a:prstGeom>
                            <a:noFill/>
                          </pic:spPr>
                        </pic:pic>
                      </a:graphicData>
                    </a:graphic>
                  </wp:inline>
                </w:drawing>
              </w:r>
            </w:p>
          </w:tc>
        </w:tr>
      </w:sdtContent>
    </w:sdt>
  </w:tbl>
  <w:p w14:paraId="2AC53F00" w14:textId="77777777" w:rsidR="002511F5" w:rsidRDefault="002511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FE4"/>
    <w:multiLevelType w:val="hybridMultilevel"/>
    <w:tmpl w:val="4B72C26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473B52"/>
    <w:multiLevelType w:val="hybridMultilevel"/>
    <w:tmpl w:val="ED0A1C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471933"/>
    <w:multiLevelType w:val="multilevel"/>
    <w:tmpl w:val="FAB47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A4259"/>
    <w:multiLevelType w:val="multilevel"/>
    <w:tmpl w:val="1818C216"/>
    <w:lvl w:ilvl="0">
      <w:start w:val="1"/>
      <w:numFmt w:val="decimal"/>
      <w:lvlText w:val="%1."/>
      <w:lvlJc w:val="left"/>
      <w:pPr>
        <w:tabs>
          <w:tab w:val="num" w:pos="720"/>
        </w:tabs>
        <w:ind w:left="720" w:hanging="360"/>
      </w:pPr>
      <w:rPr>
        <w:rFonts w:ascii="Calibri" w:hAnsi="Calibri"/>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3777201"/>
    <w:multiLevelType w:val="hybridMultilevel"/>
    <w:tmpl w:val="B366028C"/>
    <w:lvl w:ilvl="0" w:tplc="DEFE44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A13060A"/>
    <w:multiLevelType w:val="hybridMultilevel"/>
    <w:tmpl w:val="EDDEF5E4"/>
    <w:lvl w:ilvl="0" w:tplc="DEFE44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094E15"/>
    <w:multiLevelType w:val="hybridMultilevel"/>
    <w:tmpl w:val="8AB835F0"/>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7" w15:restartNumberingAfterBreak="0">
    <w:nsid w:val="1D0756BE"/>
    <w:multiLevelType w:val="hybridMultilevel"/>
    <w:tmpl w:val="B88200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5E614A"/>
    <w:multiLevelType w:val="hybridMultilevel"/>
    <w:tmpl w:val="30DCAF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E5076C8"/>
    <w:multiLevelType w:val="hybridMultilevel"/>
    <w:tmpl w:val="63562E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E96605D"/>
    <w:multiLevelType w:val="hybridMultilevel"/>
    <w:tmpl w:val="36361A1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F0502D7"/>
    <w:multiLevelType w:val="hybridMultilevel"/>
    <w:tmpl w:val="2A265A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4502697"/>
    <w:multiLevelType w:val="multilevel"/>
    <w:tmpl w:val="73480D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5A37747"/>
    <w:multiLevelType w:val="multilevel"/>
    <w:tmpl w:val="3D9E25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73F3A3D"/>
    <w:multiLevelType w:val="hybridMultilevel"/>
    <w:tmpl w:val="58226578"/>
    <w:lvl w:ilvl="0" w:tplc="30A45D5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8EB52C3"/>
    <w:multiLevelType w:val="multilevel"/>
    <w:tmpl w:val="B7EA02B0"/>
    <w:lvl w:ilvl="0">
      <w:start w:val="1"/>
      <w:numFmt w:val="bullet"/>
      <w:lvlText w:val="•"/>
      <w:lvlJc w:val="left"/>
      <w:pPr>
        <w:ind w:left="1080" w:hanging="72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ED02D81"/>
    <w:multiLevelType w:val="hybridMultilevel"/>
    <w:tmpl w:val="D33A03B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650B1A92"/>
    <w:multiLevelType w:val="hybridMultilevel"/>
    <w:tmpl w:val="EFDC49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9C32F31"/>
    <w:multiLevelType w:val="hybridMultilevel"/>
    <w:tmpl w:val="C04A4CA6"/>
    <w:lvl w:ilvl="0" w:tplc="0BB8FC2C">
      <w:start w:val="1"/>
      <w:numFmt w:val="bullet"/>
      <w:lvlText w:val=""/>
      <w:lvlJc w:val="left"/>
      <w:pPr>
        <w:ind w:left="1080" w:hanging="360"/>
      </w:pPr>
      <w:rPr>
        <w:rFonts w:ascii="Wingdings" w:eastAsia="Times New Roman" w:hAnsi="Wingdings" w:cstheme="minorHAns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6A7F4F4C"/>
    <w:multiLevelType w:val="multilevel"/>
    <w:tmpl w:val="DC74F25E"/>
    <w:lvl w:ilvl="0">
      <w:start w:val="1"/>
      <w:numFmt w:val="decimal"/>
      <w:lvlText w:val="%1."/>
      <w:lvlJc w:val="left"/>
      <w:pPr>
        <w:tabs>
          <w:tab w:val="num" w:pos="720"/>
        </w:tabs>
        <w:ind w:left="720" w:hanging="360"/>
      </w:pPr>
      <w:rPr>
        <w:rFonts w:eastAsia="Times New Roman" w:cs="Calibri"/>
        <w:b w:val="0"/>
        <w:bCs w:val="0"/>
        <w:i w:val="0"/>
        <w:iCs w:val="0"/>
        <w:spacing w:val="-4"/>
        <w:sz w:val="22"/>
        <w:szCs w:val="22"/>
        <w:lang w:val="el-GR" w:eastAsia="zh-CN" w:bidi="ar-SA"/>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 w15:restartNumberingAfterBreak="0">
    <w:nsid w:val="6B23730E"/>
    <w:multiLevelType w:val="hybridMultilevel"/>
    <w:tmpl w:val="BC3CC8BE"/>
    <w:lvl w:ilvl="0" w:tplc="6C3A77AA">
      <w:numFmt w:val="bullet"/>
      <w:lvlText w:val="•"/>
      <w:lvlJc w:val="left"/>
      <w:pPr>
        <w:ind w:left="720" w:hanging="36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719E16A9"/>
    <w:multiLevelType w:val="hybridMultilevel"/>
    <w:tmpl w:val="241A7E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6B4BB1"/>
    <w:multiLevelType w:val="hybridMultilevel"/>
    <w:tmpl w:val="F5E0589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BC748DA"/>
    <w:multiLevelType w:val="hybridMultilevel"/>
    <w:tmpl w:val="52B424E2"/>
    <w:lvl w:ilvl="0" w:tplc="636A516E">
      <w:start w:val="1"/>
      <w:numFmt w:val="bullet"/>
      <w:lvlText w:val=""/>
      <w:lvlJc w:val="left"/>
      <w:pPr>
        <w:ind w:left="720" w:hanging="360"/>
      </w:pPr>
      <w:rPr>
        <w:rFonts w:ascii="Wingdings" w:eastAsia="Times New Roman" w:hAnsi="Wingdings"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C4410D0"/>
    <w:multiLevelType w:val="multilevel"/>
    <w:tmpl w:val="798A0B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7DC135DC"/>
    <w:multiLevelType w:val="multilevel"/>
    <w:tmpl w:val="DC74F25E"/>
    <w:lvl w:ilvl="0">
      <w:start w:val="1"/>
      <w:numFmt w:val="decimal"/>
      <w:lvlText w:val="%1."/>
      <w:lvlJc w:val="left"/>
      <w:pPr>
        <w:tabs>
          <w:tab w:val="num" w:pos="720"/>
        </w:tabs>
        <w:ind w:left="720" w:hanging="360"/>
      </w:pPr>
      <w:rPr>
        <w:rFonts w:eastAsia="Times New Roman" w:cs="Calibri"/>
        <w:b w:val="0"/>
        <w:bCs w:val="0"/>
        <w:i w:val="0"/>
        <w:iCs w:val="0"/>
        <w:spacing w:val="-4"/>
        <w:sz w:val="22"/>
        <w:szCs w:val="22"/>
        <w:lang w:val="el-GR" w:eastAsia="zh-CN" w:bidi="ar-SA"/>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16cid:durableId="1579483384">
    <w:abstractNumId w:val="11"/>
  </w:num>
  <w:num w:numId="2" w16cid:durableId="972103854">
    <w:abstractNumId w:val="8"/>
  </w:num>
  <w:num w:numId="3" w16cid:durableId="1300694697">
    <w:abstractNumId w:val="22"/>
  </w:num>
  <w:num w:numId="4" w16cid:durableId="1641688154">
    <w:abstractNumId w:val="0"/>
  </w:num>
  <w:num w:numId="5" w16cid:durableId="436873895">
    <w:abstractNumId w:val="10"/>
  </w:num>
  <w:num w:numId="6" w16cid:durableId="117721144">
    <w:abstractNumId w:val="2"/>
  </w:num>
  <w:num w:numId="7" w16cid:durableId="1119640723">
    <w:abstractNumId w:val="20"/>
  </w:num>
  <w:num w:numId="8" w16cid:durableId="657340476">
    <w:abstractNumId w:val="4"/>
  </w:num>
  <w:num w:numId="9" w16cid:durableId="9719347">
    <w:abstractNumId w:val="14"/>
  </w:num>
  <w:num w:numId="10" w16cid:durableId="163472748">
    <w:abstractNumId w:val="19"/>
  </w:num>
  <w:num w:numId="11" w16cid:durableId="808478424">
    <w:abstractNumId w:val="25"/>
  </w:num>
  <w:num w:numId="12" w16cid:durableId="2043893239">
    <w:abstractNumId w:val="16"/>
  </w:num>
  <w:num w:numId="13" w16cid:durableId="2064480209">
    <w:abstractNumId w:val="6"/>
  </w:num>
  <w:num w:numId="14" w16cid:durableId="933241092">
    <w:abstractNumId w:val="9"/>
  </w:num>
  <w:num w:numId="15" w16cid:durableId="1879463303">
    <w:abstractNumId w:val="3"/>
  </w:num>
  <w:num w:numId="16" w16cid:durableId="958149033">
    <w:abstractNumId w:val="17"/>
  </w:num>
  <w:num w:numId="17" w16cid:durableId="636496591">
    <w:abstractNumId w:val="5"/>
  </w:num>
  <w:num w:numId="18" w16cid:durableId="588732496">
    <w:abstractNumId w:val="15"/>
  </w:num>
  <w:num w:numId="19" w16cid:durableId="835194214">
    <w:abstractNumId w:val="12"/>
  </w:num>
  <w:num w:numId="20" w16cid:durableId="123617594">
    <w:abstractNumId w:val="24"/>
  </w:num>
  <w:num w:numId="21" w16cid:durableId="2075665637">
    <w:abstractNumId w:val="13"/>
  </w:num>
  <w:num w:numId="22" w16cid:durableId="379983021">
    <w:abstractNumId w:val="21"/>
  </w:num>
  <w:num w:numId="23" w16cid:durableId="2094692656">
    <w:abstractNumId w:val="7"/>
  </w:num>
  <w:num w:numId="24" w16cid:durableId="393313420">
    <w:abstractNumId w:val="1"/>
  </w:num>
  <w:num w:numId="25" w16cid:durableId="1788036401">
    <w:abstractNumId w:val="23"/>
  </w:num>
  <w:num w:numId="26" w16cid:durableId="570622331">
    <w:abstractNumId w:val="18"/>
  </w:num>
  <w:num w:numId="27" w16cid:durableId="1651714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F0"/>
    <w:rsid w:val="000128DC"/>
    <w:rsid w:val="00016EB1"/>
    <w:rsid w:val="000171EC"/>
    <w:rsid w:val="00020395"/>
    <w:rsid w:val="00027C59"/>
    <w:rsid w:val="00043AC3"/>
    <w:rsid w:val="00047052"/>
    <w:rsid w:val="000474A0"/>
    <w:rsid w:val="000639C2"/>
    <w:rsid w:val="0006798D"/>
    <w:rsid w:val="00071525"/>
    <w:rsid w:val="0007259C"/>
    <w:rsid w:val="00072B65"/>
    <w:rsid w:val="00073128"/>
    <w:rsid w:val="00077A91"/>
    <w:rsid w:val="00080E97"/>
    <w:rsid w:val="00096599"/>
    <w:rsid w:val="00096AE9"/>
    <w:rsid w:val="000B0FEA"/>
    <w:rsid w:val="000C57E3"/>
    <w:rsid w:val="000E4BC4"/>
    <w:rsid w:val="000F518E"/>
    <w:rsid w:val="000F676F"/>
    <w:rsid w:val="001051A8"/>
    <w:rsid w:val="0010782C"/>
    <w:rsid w:val="00110259"/>
    <w:rsid w:val="0013540C"/>
    <w:rsid w:val="00142037"/>
    <w:rsid w:val="00143B49"/>
    <w:rsid w:val="00144C75"/>
    <w:rsid w:val="00173456"/>
    <w:rsid w:val="001B5D06"/>
    <w:rsid w:val="001B7F3B"/>
    <w:rsid w:val="001C4723"/>
    <w:rsid w:val="001C4867"/>
    <w:rsid w:val="001D6CFE"/>
    <w:rsid w:val="001F1C23"/>
    <w:rsid w:val="001F3C80"/>
    <w:rsid w:val="00203329"/>
    <w:rsid w:val="0021773F"/>
    <w:rsid w:val="00230AA8"/>
    <w:rsid w:val="002424C4"/>
    <w:rsid w:val="002511F5"/>
    <w:rsid w:val="00280994"/>
    <w:rsid w:val="002B4D26"/>
    <w:rsid w:val="002B6C38"/>
    <w:rsid w:val="002B71AF"/>
    <w:rsid w:val="002C2B7C"/>
    <w:rsid w:val="002C7DC7"/>
    <w:rsid w:val="002D43C3"/>
    <w:rsid w:val="002D7F3D"/>
    <w:rsid w:val="002E30F2"/>
    <w:rsid w:val="002F6EE5"/>
    <w:rsid w:val="00301ADE"/>
    <w:rsid w:val="00301FE5"/>
    <w:rsid w:val="003031CF"/>
    <w:rsid w:val="003032AE"/>
    <w:rsid w:val="003044F4"/>
    <w:rsid w:val="00315FAB"/>
    <w:rsid w:val="0031786C"/>
    <w:rsid w:val="00324F94"/>
    <w:rsid w:val="00330B12"/>
    <w:rsid w:val="003468D3"/>
    <w:rsid w:val="0035105F"/>
    <w:rsid w:val="00361BE3"/>
    <w:rsid w:val="003625DC"/>
    <w:rsid w:val="00367EF9"/>
    <w:rsid w:val="003705DF"/>
    <w:rsid w:val="003715D1"/>
    <w:rsid w:val="003B036F"/>
    <w:rsid w:val="003B4D4A"/>
    <w:rsid w:val="003C241A"/>
    <w:rsid w:val="003D41F4"/>
    <w:rsid w:val="003F0463"/>
    <w:rsid w:val="003F5339"/>
    <w:rsid w:val="003F5BB2"/>
    <w:rsid w:val="003F5D8F"/>
    <w:rsid w:val="00400645"/>
    <w:rsid w:val="00440696"/>
    <w:rsid w:val="004443B4"/>
    <w:rsid w:val="00447F10"/>
    <w:rsid w:val="00454888"/>
    <w:rsid w:val="0048075B"/>
    <w:rsid w:val="00492139"/>
    <w:rsid w:val="00492D9F"/>
    <w:rsid w:val="0049520A"/>
    <w:rsid w:val="004A15D0"/>
    <w:rsid w:val="004B3E9E"/>
    <w:rsid w:val="004D1557"/>
    <w:rsid w:val="004E0ED4"/>
    <w:rsid w:val="004E30E1"/>
    <w:rsid w:val="004E365B"/>
    <w:rsid w:val="004F2EB0"/>
    <w:rsid w:val="00512EF1"/>
    <w:rsid w:val="0052117E"/>
    <w:rsid w:val="00531172"/>
    <w:rsid w:val="005625A6"/>
    <w:rsid w:val="00563DE8"/>
    <w:rsid w:val="0057293A"/>
    <w:rsid w:val="005B35D2"/>
    <w:rsid w:val="005C4AA3"/>
    <w:rsid w:val="005C78E5"/>
    <w:rsid w:val="005D2327"/>
    <w:rsid w:val="005D4BCF"/>
    <w:rsid w:val="005F3AD2"/>
    <w:rsid w:val="00610B8D"/>
    <w:rsid w:val="00634D97"/>
    <w:rsid w:val="00640F39"/>
    <w:rsid w:val="006441B8"/>
    <w:rsid w:val="00651030"/>
    <w:rsid w:val="00667D49"/>
    <w:rsid w:val="00684503"/>
    <w:rsid w:val="006B48FD"/>
    <w:rsid w:val="006B746D"/>
    <w:rsid w:val="006C35AE"/>
    <w:rsid w:val="006C7644"/>
    <w:rsid w:val="006D5A7C"/>
    <w:rsid w:val="00700322"/>
    <w:rsid w:val="00700C17"/>
    <w:rsid w:val="007149CB"/>
    <w:rsid w:val="00715399"/>
    <w:rsid w:val="00730946"/>
    <w:rsid w:val="00734102"/>
    <w:rsid w:val="00741134"/>
    <w:rsid w:val="0075005C"/>
    <w:rsid w:val="00757C5E"/>
    <w:rsid w:val="007777DF"/>
    <w:rsid w:val="0078152B"/>
    <w:rsid w:val="00785836"/>
    <w:rsid w:val="007E3975"/>
    <w:rsid w:val="007F4054"/>
    <w:rsid w:val="0080364C"/>
    <w:rsid w:val="00810D68"/>
    <w:rsid w:val="0082208C"/>
    <w:rsid w:val="00825D79"/>
    <w:rsid w:val="008260F0"/>
    <w:rsid w:val="008632C6"/>
    <w:rsid w:val="008801C8"/>
    <w:rsid w:val="008919C5"/>
    <w:rsid w:val="00892CFA"/>
    <w:rsid w:val="00893668"/>
    <w:rsid w:val="00897D26"/>
    <w:rsid w:val="008A0A6D"/>
    <w:rsid w:val="008C72AE"/>
    <w:rsid w:val="008D39EF"/>
    <w:rsid w:val="008D6622"/>
    <w:rsid w:val="008E0F5B"/>
    <w:rsid w:val="008F0FD9"/>
    <w:rsid w:val="009010FF"/>
    <w:rsid w:val="00921B9E"/>
    <w:rsid w:val="009259C1"/>
    <w:rsid w:val="00927FC3"/>
    <w:rsid w:val="00952BDE"/>
    <w:rsid w:val="00952F44"/>
    <w:rsid w:val="0095359F"/>
    <w:rsid w:val="009720F5"/>
    <w:rsid w:val="00972E6E"/>
    <w:rsid w:val="00975813"/>
    <w:rsid w:val="00983878"/>
    <w:rsid w:val="00992FEC"/>
    <w:rsid w:val="00996BB9"/>
    <w:rsid w:val="009A6650"/>
    <w:rsid w:val="009B73F0"/>
    <w:rsid w:val="009D0198"/>
    <w:rsid w:val="009E551B"/>
    <w:rsid w:val="009F0840"/>
    <w:rsid w:val="00A02F21"/>
    <w:rsid w:val="00A04D17"/>
    <w:rsid w:val="00A1473C"/>
    <w:rsid w:val="00A37B65"/>
    <w:rsid w:val="00A44E14"/>
    <w:rsid w:val="00A5308C"/>
    <w:rsid w:val="00A70110"/>
    <w:rsid w:val="00A77019"/>
    <w:rsid w:val="00A7706D"/>
    <w:rsid w:val="00A8078F"/>
    <w:rsid w:val="00A902B3"/>
    <w:rsid w:val="00A9395E"/>
    <w:rsid w:val="00A93C24"/>
    <w:rsid w:val="00A94D71"/>
    <w:rsid w:val="00A950AB"/>
    <w:rsid w:val="00AD3BAE"/>
    <w:rsid w:val="00AD6BC3"/>
    <w:rsid w:val="00AE2925"/>
    <w:rsid w:val="00AE4E69"/>
    <w:rsid w:val="00AF0B1F"/>
    <w:rsid w:val="00B14550"/>
    <w:rsid w:val="00B252AB"/>
    <w:rsid w:val="00B2681E"/>
    <w:rsid w:val="00B26EAB"/>
    <w:rsid w:val="00B3101C"/>
    <w:rsid w:val="00B32F23"/>
    <w:rsid w:val="00B32F7A"/>
    <w:rsid w:val="00B33820"/>
    <w:rsid w:val="00B424BB"/>
    <w:rsid w:val="00B529F6"/>
    <w:rsid w:val="00B53853"/>
    <w:rsid w:val="00B74F37"/>
    <w:rsid w:val="00B81A6C"/>
    <w:rsid w:val="00B9161F"/>
    <w:rsid w:val="00B97379"/>
    <w:rsid w:val="00BB16C0"/>
    <w:rsid w:val="00BB532E"/>
    <w:rsid w:val="00BC1564"/>
    <w:rsid w:val="00BD46E8"/>
    <w:rsid w:val="00BF01C7"/>
    <w:rsid w:val="00BF5E0B"/>
    <w:rsid w:val="00BF6A1B"/>
    <w:rsid w:val="00C05E2C"/>
    <w:rsid w:val="00C06299"/>
    <w:rsid w:val="00C1362C"/>
    <w:rsid w:val="00C255B8"/>
    <w:rsid w:val="00C40A6F"/>
    <w:rsid w:val="00C4174F"/>
    <w:rsid w:val="00C43BA9"/>
    <w:rsid w:val="00C67422"/>
    <w:rsid w:val="00C86F33"/>
    <w:rsid w:val="00C879D6"/>
    <w:rsid w:val="00C91229"/>
    <w:rsid w:val="00C93483"/>
    <w:rsid w:val="00CA52C2"/>
    <w:rsid w:val="00CA5E12"/>
    <w:rsid w:val="00CB1A9B"/>
    <w:rsid w:val="00CD2DF0"/>
    <w:rsid w:val="00CD5696"/>
    <w:rsid w:val="00CD7343"/>
    <w:rsid w:val="00CE69A6"/>
    <w:rsid w:val="00CE7C44"/>
    <w:rsid w:val="00CF15B6"/>
    <w:rsid w:val="00D20E33"/>
    <w:rsid w:val="00D30647"/>
    <w:rsid w:val="00D42544"/>
    <w:rsid w:val="00D778AC"/>
    <w:rsid w:val="00D85FF7"/>
    <w:rsid w:val="00D979F2"/>
    <w:rsid w:val="00DA338F"/>
    <w:rsid w:val="00DA592A"/>
    <w:rsid w:val="00DB0E74"/>
    <w:rsid w:val="00DB61AD"/>
    <w:rsid w:val="00DC71D4"/>
    <w:rsid w:val="00DC7BC7"/>
    <w:rsid w:val="00DD1AC1"/>
    <w:rsid w:val="00DD38BA"/>
    <w:rsid w:val="00DD3A2A"/>
    <w:rsid w:val="00DE5BF0"/>
    <w:rsid w:val="00E01F21"/>
    <w:rsid w:val="00E03D8F"/>
    <w:rsid w:val="00E14E35"/>
    <w:rsid w:val="00E35B7A"/>
    <w:rsid w:val="00E4219B"/>
    <w:rsid w:val="00E538BA"/>
    <w:rsid w:val="00E54430"/>
    <w:rsid w:val="00E61DF0"/>
    <w:rsid w:val="00E62EA0"/>
    <w:rsid w:val="00E818F8"/>
    <w:rsid w:val="00E94D6F"/>
    <w:rsid w:val="00EA0411"/>
    <w:rsid w:val="00EA290A"/>
    <w:rsid w:val="00EA5803"/>
    <w:rsid w:val="00EA5E3B"/>
    <w:rsid w:val="00EA69E8"/>
    <w:rsid w:val="00EA6AD3"/>
    <w:rsid w:val="00EC6E7B"/>
    <w:rsid w:val="00ED3FE1"/>
    <w:rsid w:val="00F0559A"/>
    <w:rsid w:val="00F06136"/>
    <w:rsid w:val="00F14DE5"/>
    <w:rsid w:val="00F4711D"/>
    <w:rsid w:val="00F6489B"/>
    <w:rsid w:val="00F72247"/>
    <w:rsid w:val="00F74563"/>
    <w:rsid w:val="00F745FD"/>
    <w:rsid w:val="00F820D9"/>
    <w:rsid w:val="00F9536F"/>
    <w:rsid w:val="00FC14BB"/>
    <w:rsid w:val="00FC55A9"/>
    <w:rsid w:val="00FC5F9D"/>
    <w:rsid w:val="00FC7B04"/>
    <w:rsid w:val="00FE6485"/>
    <w:rsid w:val="00FF05D1"/>
    <w:rsid w:val="00FF56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A64B3"/>
  <w15:chartTrackingRefBased/>
  <w15:docId w15:val="{0AFFD3B8-4390-480E-A45C-7B5CFF1C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B0F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F06136"/>
    <w:pPr>
      <w:pBdr>
        <w:bottom w:val="single" w:sz="8" w:space="1" w:color="4F81BD"/>
      </w:pBdr>
      <w:spacing w:before="200" w:after="80" w:line="240" w:lineRule="auto"/>
      <w:outlineLvl w:val="1"/>
    </w:pPr>
    <w:rPr>
      <w:rFonts w:ascii="Calibri" w:eastAsia="Times New Roman" w:hAnsi="Calibri" w:cs="Times New Roman"/>
      <w:color w:val="365F91"/>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2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Γράφημα,bl1,Bullet21,Bullet22,Bullet23,Bullet211,Bullet24,Bullet25,Bullet26,Bullet27,bl11,Bullet212,Bullet28,bl12,Bullet213,Bullet29,bl13,Bullet214,Bullet210,Bullet215,Bulleted List 1,FooterText,numbered,列出段落,Bullet2,lp1,Kommentar"/>
    <w:basedOn w:val="a"/>
    <w:link w:val="Char"/>
    <w:uiPriority w:val="34"/>
    <w:qFormat/>
    <w:rsid w:val="006B48FD"/>
    <w:pPr>
      <w:ind w:left="720"/>
      <w:contextualSpacing/>
    </w:pPr>
  </w:style>
  <w:style w:type="character" w:customStyle="1" w:styleId="2Char">
    <w:name w:val="Επικεφαλίδα 2 Char"/>
    <w:basedOn w:val="a0"/>
    <w:link w:val="2"/>
    <w:uiPriority w:val="9"/>
    <w:rsid w:val="00F06136"/>
    <w:rPr>
      <w:rFonts w:ascii="Calibri" w:eastAsia="Times New Roman" w:hAnsi="Calibri" w:cs="Times New Roman"/>
      <w:color w:val="365F91"/>
      <w:sz w:val="24"/>
      <w:szCs w:val="24"/>
      <w:lang w:val="x-none" w:eastAsia="x-none"/>
    </w:rPr>
  </w:style>
  <w:style w:type="paragraph" w:customStyle="1" w:styleId="Default">
    <w:name w:val="Default"/>
    <w:rsid w:val="00700C17"/>
    <w:pPr>
      <w:suppressAutoHyphens/>
      <w:autoSpaceDE w:val="0"/>
      <w:spacing w:after="0" w:line="240" w:lineRule="auto"/>
    </w:pPr>
    <w:rPr>
      <w:rFonts w:ascii="Arial" w:eastAsia="Calibri" w:hAnsi="Arial" w:cs="Arial"/>
      <w:b/>
      <w:bCs/>
      <w:color w:val="000000"/>
      <w:sz w:val="24"/>
      <w:szCs w:val="24"/>
      <w:lang w:eastAsia="zh-CN"/>
    </w:rPr>
  </w:style>
  <w:style w:type="paragraph" w:styleId="a5">
    <w:name w:val="header"/>
    <w:basedOn w:val="a"/>
    <w:link w:val="Char0"/>
    <w:unhideWhenUsed/>
    <w:rsid w:val="000B0FEA"/>
    <w:pPr>
      <w:tabs>
        <w:tab w:val="center" w:pos="4153"/>
        <w:tab w:val="right" w:pos="8306"/>
      </w:tabs>
      <w:spacing w:after="0" w:line="240" w:lineRule="auto"/>
      <w:ind w:firstLine="360"/>
    </w:pPr>
    <w:rPr>
      <w:rFonts w:eastAsiaTheme="minorEastAsia"/>
      <w:lang w:val="en-US" w:bidi="en-US"/>
    </w:rPr>
  </w:style>
  <w:style w:type="character" w:customStyle="1" w:styleId="Char0">
    <w:name w:val="Κεφαλίδα Char"/>
    <w:basedOn w:val="a0"/>
    <w:link w:val="a5"/>
    <w:uiPriority w:val="99"/>
    <w:rsid w:val="000B0FEA"/>
    <w:rPr>
      <w:rFonts w:eastAsiaTheme="minorEastAsia"/>
      <w:lang w:val="en-US" w:bidi="en-US"/>
    </w:rPr>
  </w:style>
  <w:style w:type="paragraph" w:styleId="a6">
    <w:name w:val="footer"/>
    <w:basedOn w:val="a"/>
    <w:link w:val="Char1"/>
    <w:uiPriority w:val="99"/>
    <w:unhideWhenUsed/>
    <w:rsid w:val="000B0FEA"/>
    <w:pPr>
      <w:tabs>
        <w:tab w:val="center" w:pos="4153"/>
        <w:tab w:val="right" w:pos="8306"/>
      </w:tabs>
      <w:spacing w:after="0" w:line="240" w:lineRule="auto"/>
      <w:ind w:firstLine="360"/>
    </w:pPr>
    <w:rPr>
      <w:rFonts w:eastAsiaTheme="minorEastAsia"/>
      <w:lang w:val="en-US" w:bidi="en-US"/>
    </w:rPr>
  </w:style>
  <w:style w:type="character" w:customStyle="1" w:styleId="Char1">
    <w:name w:val="Υποσέλιδο Char"/>
    <w:basedOn w:val="a0"/>
    <w:link w:val="a6"/>
    <w:uiPriority w:val="99"/>
    <w:rsid w:val="000B0FEA"/>
    <w:rPr>
      <w:rFonts w:eastAsiaTheme="minorEastAsia"/>
      <w:lang w:val="en-US" w:bidi="en-US"/>
    </w:rPr>
  </w:style>
  <w:style w:type="character" w:styleId="-">
    <w:name w:val="Hyperlink"/>
    <w:basedOn w:val="a0"/>
    <w:uiPriority w:val="99"/>
    <w:unhideWhenUsed/>
    <w:rsid w:val="000B0FEA"/>
    <w:rPr>
      <w:color w:val="0563C1" w:themeColor="hyperlink"/>
      <w:u w:val="single"/>
    </w:rPr>
  </w:style>
  <w:style w:type="character" w:customStyle="1" w:styleId="1Char">
    <w:name w:val="Επικεφαλίδα 1 Char"/>
    <w:basedOn w:val="a0"/>
    <w:link w:val="1"/>
    <w:uiPriority w:val="9"/>
    <w:rsid w:val="000B0FEA"/>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0B0FEA"/>
    <w:pPr>
      <w:keepNext w:val="0"/>
      <w:keepLines w:val="0"/>
      <w:pBdr>
        <w:bottom w:val="single" w:sz="12" w:space="1" w:color="2E74B5" w:themeColor="accent1" w:themeShade="BF"/>
      </w:pBdr>
      <w:spacing w:before="600" w:after="80" w:line="240" w:lineRule="auto"/>
      <w:outlineLvl w:val="9"/>
    </w:pPr>
    <w:rPr>
      <w:b/>
      <w:bCs/>
      <w:sz w:val="24"/>
      <w:szCs w:val="24"/>
      <w:lang w:val="en-US" w:bidi="en-US"/>
    </w:rPr>
  </w:style>
  <w:style w:type="paragraph" w:styleId="20">
    <w:name w:val="toc 2"/>
    <w:basedOn w:val="a"/>
    <w:next w:val="a"/>
    <w:autoRedefine/>
    <w:uiPriority w:val="39"/>
    <w:unhideWhenUsed/>
    <w:rsid w:val="000B0FEA"/>
    <w:pPr>
      <w:tabs>
        <w:tab w:val="right" w:leader="dot" w:pos="8296"/>
      </w:tabs>
      <w:spacing w:after="100" w:line="240" w:lineRule="auto"/>
      <w:ind w:firstLine="360"/>
    </w:pPr>
    <w:rPr>
      <w:rFonts w:eastAsiaTheme="minorEastAsia"/>
      <w:lang w:val="en-US" w:bidi="en-US"/>
    </w:rPr>
  </w:style>
  <w:style w:type="paragraph" w:styleId="Web">
    <w:name w:val="Normal (Web)"/>
    <w:basedOn w:val="a"/>
    <w:qFormat/>
    <w:rsid w:val="005D232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8">
    <w:name w:val="Body Text"/>
    <w:basedOn w:val="a"/>
    <w:link w:val="Char2"/>
    <w:uiPriority w:val="99"/>
    <w:qFormat/>
    <w:rsid w:val="003D41F4"/>
    <w:pPr>
      <w:widowControl w:val="0"/>
      <w:autoSpaceDE w:val="0"/>
      <w:autoSpaceDN w:val="0"/>
      <w:spacing w:before="120" w:after="0" w:line="240" w:lineRule="auto"/>
      <w:ind w:left="532"/>
      <w:jc w:val="both"/>
    </w:pPr>
    <w:rPr>
      <w:rFonts w:ascii="Calibri" w:eastAsia="Calibri" w:hAnsi="Calibri" w:cs="Calibri"/>
      <w:lang w:val="en-US"/>
    </w:rPr>
  </w:style>
  <w:style w:type="character" w:customStyle="1" w:styleId="Char2">
    <w:name w:val="Σώμα κειμένου Char"/>
    <w:basedOn w:val="a0"/>
    <w:link w:val="a8"/>
    <w:uiPriority w:val="99"/>
    <w:rsid w:val="003D41F4"/>
    <w:rPr>
      <w:rFonts w:ascii="Calibri" w:eastAsia="Calibri" w:hAnsi="Calibri" w:cs="Calibri"/>
      <w:lang w:val="en-US"/>
    </w:rPr>
  </w:style>
  <w:style w:type="paragraph" w:customStyle="1" w:styleId="VARCITIESNORMAL">
    <w:name w:val="VARCITIES NORMAL"/>
    <w:basedOn w:val="a"/>
    <w:link w:val="VARCITIESNORMALChar"/>
    <w:qFormat/>
    <w:rsid w:val="00CB1A9B"/>
    <w:pPr>
      <w:spacing w:after="200" w:line="276" w:lineRule="auto"/>
    </w:pPr>
    <w:rPr>
      <w:rFonts w:ascii="Open Sans" w:hAnsi="Open Sans" w:cs="Arial"/>
      <w:lang w:val="en-US"/>
    </w:rPr>
  </w:style>
  <w:style w:type="character" w:customStyle="1" w:styleId="VARCITIESNORMALChar">
    <w:name w:val="VARCITIES NORMAL Char"/>
    <w:basedOn w:val="a0"/>
    <w:link w:val="VARCITIESNORMAL"/>
    <w:rsid w:val="00CB1A9B"/>
    <w:rPr>
      <w:rFonts w:ascii="Open Sans" w:hAnsi="Open Sans" w:cs="Arial"/>
      <w:lang w:val="en-US"/>
    </w:rPr>
  </w:style>
  <w:style w:type="paragraph" w:styleId="a9">
    <w:name w:val="No Spacing"/>
    <w:link w:val="Char3"/>
    <w:uiPriority w:val="1"/>
    <w:qFormat/>
    <w:rsid w:val="001B7F3B"/>
    <w:pPr>
      <w:spacing w:after="0" w:line="240" w:lineRule="auto"/>
    </w:pPr>
    <w:rPr>
      <w:rFonts w:eastAsiaTheme="minorEastAsia"/>
      <w:lang w:eastAsia="el-GR"/>
    </w:rPr>
  </w:style>
  <w:style w:type="character" w:customStyle="1" w:styleId="Char3">
    <w:name w:val="Χωρίς διάστιχο Char"/>
    <w:basedOn w:val="a0"/>
    <w:link w:val="a9"/>
    <w:uiPriority w:val="1"/>
    <w:rsid w:val="001B7F3B"/>
    <w:rPr>
      <w:rFonts w:eastAsiaTheme="minorEastAsia"/>
      <w:lang w:eastAsia="el-GR"/>
    </w:rPr>
  </w:style>
  <w:style w:type="character" w:customStyle="1" w:styleId="Char">
    <w:name w:val="Παράγραφος λίστας Char"/>
    <w:aliases w:val="Γράφημα Char,bl1 Char,Bullet21 Char,Bullet22 Char,Bullet23 Char,Bullet211 Char,Bullet24 Char,Bullet25 Char,Bullet26 Char,Bullet27 Char,bl11 Char,Bullet212 Char,Bullet28 Char,bl12 Char,Bullet213 Char,Bullet29 Char,bl13 Char"/>
    <w:link w:val="a4"/>
    <w:uiPriority w:val="34"/>
    <w:qFormat/>
    <w:locked/>
    <w:rsid w:val="000474A0"/>
  </w:style>
  <w:style w:type="paragraph" w:styleId="aa">
    <w:name w:val="caption"/>
    <w:basedOn w:val="a"/>
    <w:next w:val="a"/>
    <w:uiPriority w:val="35"/>
    <w:semiHidden/>
    <w:unhideWhenUsed/>
    <w:qFormat/>
    <w:rsid w:val="00F14DE5"/>
    <w:pPr>
      <w:spacing w:after="0" w:line="240" w:lineRule="auto"/>
      <w:ind w:firstLine="360"/>
    </w:pPr>
    <w:rPr>
      <w:rFonts w:ascii="Cambria" w:eastAsia="Times New Roman" w:hAnsi="Cambria" w:cs="Times New Roman"/>
      <w:b/>
      <w:bCs/>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8271">
      <w:bodyDiv w:val="1"/>
      <w:marLeft w:val="0"/>
      <w:marRight w:val="0"/>
      <w:marTop w:val="0"/>
      <w:marBottom w:val="0"/>
      <w:divBdr>
        <w:top w:val="none" w:sz="0" w:space="0" w:color="auto"/>
        <w:left w:val="none" w:sz="0" w:space="0" w:color="auto"/>
        <w:bottom w:val="none" w:sz="0" w:space="0" w:color="auto"/>
        <w:right w:val="none" w:sz="0" w:space="0" w:color="auto"/>
      </w:divBdr>
    </w:div>
    <w:div w:id="273682826">
      <w:bodyDiv w:val="1"/>
      <w:marLeft w:val="0"/>
      <w:marRight w:val="0"/>
      <w:marTop w:val="0"/>
      <w:marBottom w:val="0"/>
      <w:divBdr>
        <w:top w:val="none" w:sz="0" w:space="0" w:color="auto"/>
        <w:left w:val="none" w:sz="0" w:space="0" w:color="auto"/>
        <w:bottom w:val="none" w:sz="0" w:space="0" w:color="auto"/>
        <w:right w:val="none" w:sz="0" w:space="0" w:color="auto"/>
      </w:divBdr>
    </w:div>
    <w:div w:id="554856952">
      <w:bodyDiv w:val="1"/>
      <w:marLeft w:val="0"/>
      <w:marRight w:val="0"/>
      <w:marTop w:val="0"/>
      <w:marBottom w:val="0"/>
      <w:divBdr>
        <w:top w:val="none" w:sz="0" w:space="0" w:color="auto"/>
        <w:left w:val="none" w:sz="0" w:space="0" w:color="auto"/>
        <w:bottom w:val="none" w:sz="0" w:space="0" w:color="auto"/>
        <w:right w:val="none" w:sz="0" w:space="0" w:color="auto"/>
      </w:divBdr>
    </w:div>
    <w:div w:id="567499465">
      <w:bodyDiv w:val="1"/>
      <w:marLeft w:val="0"/>
      <w:marRight w:val="0"/>
      <w:marTop w:val="0"/>
      <w:marBottom w:val="0"/>
      <w:divBdr>
        <w:top w:val="none" w:sz="0" w:space="0" w:color="auto"/>
        <w:left w:val="none" w:sz="0" w:space="0" w:color="auto"/>
        <w:bottom w:val="none" w:sz="0" w:space="0" w:color="auto"/>
        <w:right w:val="none" w:sz="0" w:space="0" w:color="auto"/>
      </w:divBdr>
    </w:div>
    <w:div w:id="584460095">
      <w:bodyDiv w:val="1"/>
      <w:marLeft w:val="0"/>
      <w:marRight w:val="0"/>
      <w:marTop w:val="0"/>
      <w:marBottom w:val="0"/>
      <w:divBdr>
        <w:top w:val="none" w:sz="0" w:space="0" w:color="auto"/>
        <w:left w:val="none" w:sz="0" w:space="0" w:color="auto"/>
        <w:bottom w:val="none" w:sz="0" w:space="0" w:color="auto"/>
        <w:right w:val="none" w:sz="0" w:space="0" w:color="auto"/>
      </w:divBdr>
    </w:div>
    <w:div w:id="603028388">
      <w:bodyDiv w:val="1"/>
      <w:marLeft w:val="0"/>
      <w:marRight w:val="0"/>
      <w:marTop w:val="0"/>
      <w:marBottom w:val="0"/>
      <w:divBdr>
        <w:top w:val="none" w:sz="0" w:space="0" w:color="auto"/>
        <w:left w:val="none" w:sz="0" w:space="0" w:color="auto"/>
        <w:bottom w:val="none" w:sz="0" w:space="0" w:color="auto"/>
        <w:right w:val="none" w:sz="0" w:space="0" w:color="auto"/>
      </w:divBdr>
      <w:divsChild>
        <w:div w:id="1580098069">
          <w:marLeft w:val="0"/>
          <w:marRight w:val="0"/>
          <w:marTop w:val="0"/>
          <w:marBottom w:val="120"/>
          <w:divBdr>
            <w:top w:val="none" w:sz="0" w:space="0" w:color="auto"/>
            <w:left w:val="none" w:sz="0" w:space="0" w:color="auto"/>
            <w:bottom w:val="none" w:sz="0" w:space="0" w:color="auto"/>
            <w:right w:val="none" w:sz="0" w:space="0" w:color="auto"/>
          </w:divBdr>
        </w:div>
        <w:div w:id="1772045211">
          <w:marLeft w:val="0"/>
          <w:marRight w:val="0"/>
          <w:marTop w:val="0"/>
          <w:marBottom w:val="120"/>
          <w:divBdr>
            <w:top w:val="none" w:sz="0" w:space="0" w:color="auto"/>
            <w:left w:val="none" w:sz="0" w:space="0" w:color="auto"/>
            <w:bottom w:val="none" w:sz="0" w:space="0" w:color="auto"/>
            <w:right w:val="none" w:sz="0" w:space="0" w:color="auto"/>
          </w:divBdr>
        </w:div>
      </w:divsChild>
    </w:div>
    <w:div w:id="702022298">
      <w:bodyDiv w:val="1"/>
      <w:marLeft w:val="0"/>
      <w:marRight w:val="0"/>
      <w:marTop w:val="0"/>
      <w:marBottom w:val="0"/>
      <w:divBdr>
        <w:top w:val="none" w:sz="0" w:space="0" w:color="auto"/>
        <w:left w:val="none" w:sz="0" w:space="0" w:color="auto"/>
        <w:bottom w:val="none" w:sz="0" w:space="0" w:color="auto"/>
        <w:right w:val="none" w:sz="0" w:space="0" w:color="auto"/>
      </w:divBdr>
    </w:div>
    <w:div w:id="709570175">
      <w:bodyDiv w:val="1"/>
      <w:marLeft w:val="0"/>
      <w:marRight w:val="0"/>
      <w:marTop w:val="0"/>
      <w:marBottom w:val="0"/>
      <w:divBdr>
        <w:top w:val="none" w:sz="0" w:space="0" w:color="auto"/>
        <w:left w:val="none" w:sz="0" w:space="0" w:color="auto"/>
        <w:bottom w:val="none" w:sz="0" w:space="0" w:color="auto"/>
        <w:right w:val="none" w:sz="0" w:space="0" w:color="auto"/>
      </w:divBdr>
      <w:divsChild>
        <w:div w:id="1403870269">
          <w:marLeft w:val="0"/>
          <w:marRight w:val="0"/>
          <w:marTop w:val="0"/>
          <w:marBottom w:val="0"/>
          <w:divBdr>
            <w:top w:val="none" w:sz="0" w:space="0" w:color="auto"/>
            <w:left w:val="none" w:sz="0" w:space="0" w:color="auto"/>
            <w:bottom w:val="none" w:sz="0" w:space="0" w:color="auto"/>
            <w:right w:val="none" w:sz="0" w:space="0" w:color="auto"/>
          </w:divBdr>
          <w:divsChild>
            <w:div w:id="1639803543">
              <w:marLeft w:val="0"/>
              <w:marRight w:val="0"/>
              <w:marTop w:val="0"/>
              <w:marBottom w:val="0"/>
              <w:divBdr>
                <w:top w:val="none" w:sz="0" w:space="0" w:color="auto"/>
                <w:left w:val="none" w:sz="0" w:space="0" w:color="auto"/>
                <w:bottom w:val="none" w:sz="0" w:space="0" w:color="auto"/>
                <w:right w:val="none" w:sz="0" w:space="0" w:color="auto"/>
              </w:divBdr>
              <w:divsChild>
                <w:div w:id="509566204">
                  <w:marLeft w:val="0"/>
                  <w:marRight w:val="0"/>
                  <w:marTop w:val="0"/>
                  <w:marBottom w:val="0"/>
                  <w:divBdr>
                    <w:top w:val="none" w:sz="0" w:space="0" w:color="auto"/>
                    <w:left w:val="none" w:sz="0" w:space="0" w:color="auto"/>
                    <w:bottom w:val="none" w:sz="0" w:space="0" w:color="auto"/>
                    <w:right w:val="none" w:sz="0" w:space="0" w:color="auto"/>
                  </w:divBdr>
                  <w:divsChild>
                    <w:div w:id="924191976">
                      <w:marLeft w:val="0"/>
                      <w:marRight w:val="0"/>
                      <w:marTop w:val="0"/>
                      <w:marBottom w:val="0"/>
                      <w:divBdr>
                        <w:top w:val="none" w:sz="0" w:space="0" w:color="auto"/>
                        <w:left w:val="none" w:sz="0" w:space="0" w:color="auto"/>
                        <w:bottom w:val="none" w:sz="0" w:space="0" w:color="auto"/>
                        <w:right w:val="none" w:sz="0" w:space="0" w:color="auto"/>
                      </w:divBdr>
                      <w:divsChild>
                        <w:div w:id="445124120">
                          <w:marLeft w:val="0"/>
                          <w:marRight w:val="0"/>
                          <w:marTop w:val="0"/>
                          <w:marBottom w:val="0"/>
                          <w:divBdr>
                            <w:top w:val="none" w:sz="0" w:space="0" w:color="auto"/>
                            <w:left w:val="none" w:sz="0" w:space="0" w:color="auto"/>
                            <w:bottom w:val="none" w:sz="0" w:space="0" w:color="auto"/>
                            <w:right w:val="none" w:sz="0" w:space="0" w:color="auto"/>
                          </w:divBdr>
                          <w:divsChild>
                            <w:div w:id="486480164">
                              <w:marLeft w:val="0"/>
                              <w:marRight w:val="0"/>
                              <w:marTop w:val="0"/>
                              <w:marBottom w:val="0"/>
                              <w:divBdr>
                                <w:top w:val="none" w:sz="0" w:space="0" w:color="auto"/>
                                <w:left w:val="none" w:sz="0" w:space="0" w:color="auto"/>
                                <w:bottom w:val="none" w:sz="0" w:space="0" w:color="auto"/>
                                <w:right w:val="none" w:sz="0" w:space="0" w:color="auto"/>
                              </w:divBdr>
                              <w:divsChild>
                                <w:div w:id="1372073120">
                                  <w:marLeft w:val="0"/>
                                  <w:marRight w:val="0"/>
                                  <w:marTop w:val="0"/>
                                  <w:marBottom w:val="0"/>
                                  <w:divBdr>
                                    <w:top w:val="none" w:sz="0" w:space="0" w:color="auto"/>
                                    <w:left w:val="none" w:sz="0" w:space="0" w:color="auto"/>
                                    <w:bottom w:val="none" w:sz="0" w:space="0" w:color="auto"/>
                                    <w:right w:val="none" w:sz="0" w:space="0" w:color="auto"/>
                                  </w:divBdr>
                                  <w:divsChild>
                                    <w:div w:id="1923446514">
                                      <w:marLeft w:val="0"/>
                                      <w:marRight w:val="0"/>
                                      <w:marTop w:val="0"/>
                                      <w:marBottom w:val="0"/>
                                      <w:divBdr>
                                        <w:top w:val="none" w:sz="0" w:space="0" w:color="auto"/>
                                        <w:left w:val="none" w:sz="0" w:space="0" w:color="auto"/>
                                        <w:bottom w:val="none" w:sz="0" w:space="0" w:color="auto"/>
                                        <w:right w:val="none" w:sz="0" w:space="0" w:color="auto"/>
                                      </w:divBdr>
                                      <w:divsChild>
                                        <w:div w:id="1945453128">
                                          <w:marLeft w:val="0"/>
                                          <w:marRight w:val="0"/>
                                          <w:marTop w:val="0"/>
                                          <w:marBottom w:val="0"/>
                                          <w:divBdr>
                                            <w:top w:val="none" w:sz="0" w:space="0" w:color="auto"/>
                                            <w:left w:val="none" w:sz="0" w:space="0" w:color="auto"/>
                                            <w:bottom w:val="none" w:sz="0" w:space="0" w:color="auto"/>
                                            <w:right w:val="none" w:sz="0" w:space="0" w:color="auto"/>
                                          </w:divBdr>
                                          <w:divsChild>
                                            <w:div w:id="751126079">
                                              <w:marLeft w:val="0"/>
                                              <w:marRight w:val="0"/>
                                              <w:marTop w:val="0"/>
                                              <w:marBottom w:val="0"/>
                                              <w:divBdr>
                                                <w:top w:val="none" w:sz="0" w:space="0" w:color="auto"/>
                                                <w:left w:val="none" w:sz="0" w:space="0" w:color="auto"/>
                                                <w:bottom w:val="none" w:sz="0" w:space="0" w:color="auto"/>
                                                <w:right w:val="none" w:sz="0" w:space="0" w:color="auto"/>
                                              </w:divBdr>
                                              <w:divsChild>
                                                <w:div w:id="1914970809">
                                                  <w:marLeft w:val="0"/>
                                                  <w:marRight w:val="0"/>
                                                  <w:marTop w:val="0"/>
                                                  <w:marBottom w:val="0"/>
                                                  <w:divBdr>
                                                    <w:top w:val="none" w:sz="0" w:space="0" w:color="auto"/>
                                                    <w:left w:val="none" w:sz="0" w:space="0" w:color="auto"/>
                                                    <w:bottom w:val="none" w:sz="0" w:space="0" w:color="auto"/>
                                                    <w:right w:val="none" w:sz="0" w:space="0" w:color="auto"/>
                                                  </w:divBdr>
                                                  <w:divsChild>
                                                    <w:div w:id="1865169784">
                                                      <w:marLeft w:val="0"/>
                                                      <w:marRight w:val="0"/>
                                                      <w:marTop w:val="0"/>
                                                      <w:marBottom w:val="0"/>
                                                      <w:divBdr>
                                                        <w:top w:val="none" w:sz="0" w:space="0" w:color="auto"/>
                                                        <w:left w:val="none" w:sz="0" w:space="0" w:color="auto"/>
                                                        <w:bottom w:val="none" w:sz="0" w:space="0" w:color="auto"/>
                                                        <w:right w:val="none" w:sz="0" w:space="0" w:color="auto"/>
                                                      </w:divBdr>
                                                      <w:divsChild>
                                                        <w:div w:id="330717466">
                                                          <w:marLeft w:val="0"/>
                                                          <w:marRight w:val="0"/>
                                                          <w:marTop w:val="0"/>
                                                          <w:marBottom w:val="0"/>
                                                          <w:divBdr>
                                                            <w:top w:val="none" w:sz="0" w:space="0" w:color="auto"/>
                                                            <w:left w:val="none" w:sz="0" w:space="0" w:color="auto"/>
                                                            <w:bottom w:val="none" w:sz="0" w:space="0" w:color="auto"/>
                                                            <w:right w:val="none" w:sz="0" w:space="0" w:color="auto"/>
                                                          </w:divBdr>
                                                          <w:divsChild>
                                                            <w:div w:id="18000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9344791">
      <w:bodyDiv w:val="1"/>
      <w:marLeft w:val="0"/>
      <w:marRight w:val="0"/>
      <w:marTop w:val="0"/>
      <w:marBottom w:val="0"/>
      <w:divBdr>
        <w:top w:val="none" w:sz="0" w:space="0" w:color="auto"/>
        <w:left w:val="none" w:sz="0" w:space="0" w:color="auto"/>
        <w:bottom w:val="none" w:sz="0" w:space="0" w:color="auto"/>
        <w:right w:val="none" w:sz="0" w:space="0" w:color="auto"/>
      </w:divBdr>
    </w:div>
    <w:div w:id="927233783">
      <w:bodyDiv w:val="1"/>
      <w:marLeft w:val="0"/>
      <w:marRight w:val="0"/>
      <w:marTop w:val="0"/>
      <w:marBottom w:val="0"/>
      <w:divBdr>
        <w:top w:val="none" w:sz="0" w:space="0" w:color="auto"/>
        <w:left w:val="none" w:sz="0" w:space="0" w:color="auto"/>
        <w:bottom w:val="none" w:sz="0" w:space="0" w:color="auto"/>
        <w:right w:val="none" w:sz="0" w:space="0" w:color="auto"/>
      </w:divBdr>
      <w:divsChild>
        <w:div w:id="1188913100">
          <w:marLeft w:val="0"/>
          <w:marRight w:val="0"/>
          <w:marTop w:val="0"/>
          <w:marBottom w:val="0"/>
          <w:divBdr>
            <w:top w:val="none" w:sz="0" w:space="0" w:color="auto"/>
            <w:left w:val="none" w:sz="0" w:space="0" w:color="auto"/>
            <w:bottom w:val="none" w:sz="0" w:space="0" w:color="auto"/>
            <w:right w:val="none" w:sz="0" w:space="0" w:color="auto"/>
          </w:divBdr>
          <w:divsChild>
            <w:div w:id="311522918">
              <w:marLeft w:val="0"/>
              <w:marRight w:val="0"/>
              <w:marTop w:val="0"/>
              <w:marBottom w:val="0"/>
              <w:divBdr>
                <w:top w:val="none" w:sz="0" w:space="0" w:color="auto"/>
                <w:left w:val="none" w:sz="0" w:space="0" w:color="auto"/>
                <w:bottom w:val="none" w:sz="0" w:space="0" w:color="auto"/>
                <w:right w:val="none" w:sz="0" w:space="0" w:color="auto"/>
              </w:divBdr>
              <w:divsChild>
                <w:div w:id="407919446">
                  <w:marLeft w:val="0"/>
                  <w:marRight w:val="0"/>
                  <w:marTop w:val="0"/>
                  <w:marBottom w:val="0"/>
                  <w:divBdr>
                    <w:top w:val="none" w:sz="0" w:space="0" w:color="auto"/>
                    <w:left w:val="none" w:sz="0" w:space="0" w:color="auto"/>
                    <w:bottom w:val="none" w:sz="0" w:space="0" w:color="auto"/>
                    <w:right w:val="none" w:sz="0" w:space="0" w:color="auto"/>
                  </w:divBdr>
                  <w:divsChild>
                    <w:div w:id="1795129250">
                      <w:marLeft w:val="0"/>
                      <w:marRight w:val="0"/>
                      <w:marTop w:val="0"/>
                      <w:marBottom w:val="0"/>
                      <w:divBdr>
                        <w:top w:val="none" w:sz="0" w:space="0" w:color="auto"/>
                        <w:left w:val="none" w:sz="0" w:space="0" w:color="auto"/>
                        <w:bottom w:val="none" w:sz="0" w:space="0" w:color="auto"/>
                        <w:right w:val="none" w:sz="0" w:space="0" w:color="auto"/>
                      </w:divBdr>
                      <w:divsChild>
                        <w:div w:id="1268851640">
                          <w:marLeft w:val="0"/>
                          <w:marRight w:val="0"/>
                          <w:marTop w:val="0"/>
                          <w:marBottom w:val="0"/>
                          <w:divBdr>
                            <w:top w:val="none" w:sz="0" w:space="0" w:color="auto"/>
                            <w:left w:val="none" w:sz="0" w:space="0" w:color="auto"/>
                            <w:bottom w:val="none" w:sz="0" w:space="0" w:color="auto"/>
                            <w:right w:val="none" w:sz="0" w:space="0" w:color="auto"/>
                          </w:divBdr>
                          <w:divsChild>
                            <w:div w:id="260139327">
                              <w:marLeft w:val="0"/>
                              <w:marRight w:val="0"/>
                              <w:marTop w:val="0"/>
                              <w:marBottom w:val="0"/>
                              <w:divBdr>
                                <w:top w:val="none" w:sz="0" w:space="0" w:color="auto"/>
                                <w:left w:val="none" w:sz="0" w:space="0" w:color="auto"/>
                                <w:bottom w:val="none" w:sz="0" w:space="0" w:color="auto"/>
                                <w:right w:val="none" w:sz="0" w:space="0" w:color="auto"/>
                              </w:divBdr>
                              <w:divsChild>
                                <w:div w:id="258875024">
                                  <w:marLeft w:val="0"/>
                                  <w:marRight w:val="0"/>
                                  <w:marTop w:val="0"/>
                                  <w:marBottom w:val="0"/>
                                  <w:divBdr>
                                    <w:top w:val="none" w:sz="0" w:space="0" w:color="auto"/>
                                    <w:left w:val="none" w:sz="0" w:space="0" w:color="auto"/>
                                    <w:bottom w:val="none" w:sz="0" w:space="0" w:color="auto"/>
                                    <w:right w:val="none" w:sz="0" w:space="0" w:color="auto"/>
                                  </w:divBdr>
                                  <w:divsChild>
                                    <w:div w:id="1045258320">
                                      <w:marLeft w:val="0"/>
                                      <w:marRight w:val="0"/>
                                      <w:marTop w:val="0"/>
                                      <w:marBottom w:val="0"/>
                                      <w:divBdr>
                                        <w:top w:val="none" w:sz="0" w:space="0" w:color="auto"/>
                                        <w:left w:val="none" w:sz="0" w:space="0" w:color="auto"/>
                                        <w:bottom w:val="none" w:sz="0" w:space="0" w:color="auto"/>
                                        <w:right w:val="none" w:sz="0" w:space="0" w:color="auto"/>
                                      </w:divBdr>
                                      <w:divsChild>
                                        <w:div w:id="550074705">
                                          <w:marLeft w:val="0"/>
                                          <w:marRight w:val="0"/>
                                          <w:marTop w:val="0"/>
                                          <w:marBottom w:val="0"/>
                                          <w:divBdr>
                                            <w:top w:val="none" w:sz="0" w:space="0" w:color="auto"/>
                                            <w:left w:val="none" w:sz="0" w:space="0" w:color="auto"/>
                                            <w:bottom w:val="none" w:sz="0" w:space="0" w:color="auto"/>
                                            <w:right w:val="none" w:sz="0" w:space="0" w:color="auto"/>
                                          </w:divBdr>
                                          <w:divsChild>
                                            <w:div w:id="186215302">
                                              <w:marLeft w:val="0"/>
                                              <w:marRight w:val="0"/>
                                              <w:marTop w:val="0"/>
                                              <w:marBottom w:val="0"/>
                                              <w:divBdr>
                                                <w:top w:val="none" w:sz="0" w:space="0" w:color="auto"/>
                                                <w:left w:val="none" w:sz="0" w:space="0" w:color="auto"/>
                                                <w:bottom w:val="none" w:sz="0" w:space="0" w:color="auto"/>
                                                <w:right w:val="none" w:sz="0" w:space="0" w:color="auto"/>
                                              </w:divBdr>
                                              <w:divsChild>
                                                <w:div w:id="1925216184">
                                                  <w:marLeft w:val="0"/>
                                                  <w:marRight w:val="0"/>
                                                  <w:marTop w:val="0"/>
                                                  <w:marBottom w:val="0"/>
                                                  <w:divBdr>
                                                    <w:top w:val="none" w:sz="0" w:space="0" w:color="auto"/>
                                                    <w:left w:val="none" w:sz="0" w:space="0" w:color="auto"/>
                                                    <w:bottom w:val="none" w:sz="0" w:space="0" w:color="auto"/>
                                                    <w:right w:val="none" w:sz="0" w:space="0" w:color="auto"/>
                                                  </w:divBdr>
                                                  <w:divsChild>
                                                    <w:div w:id="2032291625">
                                                      <w:marLeft w:val="0"/>
                                                      <w:marRight w:val="0"/>
                                                      <w:marTop w:val="0"/>
                                                      <w:marBottom w:val="0"/>
                                                      <w:divBdr>
                                                        <w:top w:val="none" w:sz="0" w:space="0" w:color="auto"/>
                                                        <w:left w:val="none" w:sz="0" w:space="0" w:color="auto"/>
                                                        <w:bottom w:val="none" w:sz="0" w:space="0" w:color="auto"/>
                                                        <w:right w:val="none" w:sz="0" w:space="0" w:color="auto"/>
                                                      </w:divBdr>
                                                      <w:divsChild>
                                                        <w:div w:id="1605067392">
                                                          <w:marLeft w:val="0"/>
                                                          <w:marRight w:val="0"/>
                                                          <w:marTop w:val="0"/>
                                                          <w:marBottom w:val="0"/>
                                                          <w:divBdr>
                                                            <w:top w:val="none" w:sz="0" w:space="0" w:color="auto"/>
                                                            <w:left w:val="none" w:sz="0" w:space="0" w:color="auto"/>
                                                            <w:bottom w:val="none" w:sz="0" w:space="0" w:color="auto"/>
                                                            <w:right w:val="none" w:sz="0" w:space="0" w:color="auto"/>
                                                          </w:divBdr>
                                                          <w:divsChild>
                                                            <w:div w:id="9329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2563560">
      <w:bodyDiv w:val="1"/>
      <w:marLeft w:val="0"/>
      <w:marRight w:val="0"/>
      <w:marTop w:val="0"/>
      <w:marBottom w:val="0"/>
      <w:divBdr>
        <w:top w:val="none" w:sz="0" w:space="0" w:color="auto"/>
        <w:left w:val="none" w:sz="0" w:space="0" w:color="auto"/>
        <w:bottom w:val="none" w:sz="0" w:space="0" w:color="auto"/>
        <w:right w:val="none" w:sz="0" w:space="0" w:color="auto"/>
      </w:divBdr>
    </w:div>
    <w:div w:id="977108680">
      <w:bodyDiv w:val="1"/>
      <w:marLeft w:val="0"/>
      <w:marRight w:val="0"/>
      <w:marTop w:val="0"/>
      <w:marBottom w:val="0"/>
      <w:divBdr>
        <w:top w:val="none" w:sz="0" w:space="0" w:color="auto"/>
        <w:left w:val="none" w:sz="0" w:space="0" w:color="auto"/>
        <w:bottom w:val="none" w:sz="0" w:space="0" w:color="auto"/>
        <w:right w:val="none" w:sz="0" w:space="0" w:color="auto"/>
      </w:divBdr>
    </w:div>
    <w:div w:id="1125659476">
      <w:bodyDiv w:val="1"/>
      <w:marLeft w:val="0"/>
      <w:marRight w:val="0"/>
      <w:marTop w:val="0"/>
      <w:marBottom w:val="0"/>
      <w:divBdr>
        <w:top w:val="none" w:sz="0" w:space="0" w:color="auto"/>
        <w:left w:val="none" w:sz="0" w:space="0" w:color="auto"/>
        <w:bottom w:val="none" w:sz="0" w:space="0" w:color="auto"/>
        <w:right w:val="none" w:sz="0" w:space="0" w:color="auto"/>
      </w:divBdr>
    </w:div>
    <w:div w:id="1190488035">
      <w:bodyDiv w:val="1"/>
      <w:marLeft w:val="0"/>
      <w:marRight w:val="0"/>
      <w:marTop w:val="0"/>
      <w:marBottom w:val="0"/>
      <w:divBdr>
        <w:top w:val="none" w:sz="0" w:space="0" w:color="auto"/>
        <w:left w:val="none" w:sz="0" w:space="0" w:color="auto"/>
        <w:bottom w:val="none" w:sz="0" w:space="0" w:color="auto"/>
        <w:right w:val="none" w:sz="0" w:space="0" w:color="auto"/>
      </w:divBdr>
    </w:div>
    <w:div w:id="1215771843">
      <w:bodyDiv w:val="1"/>
      <w:marLeft w:val="0"/>
      <w:marRight w:val="0"/>
      <w:marTop w:val="0"/>
      <w:marBottom w:val="0"/>
      <w:divBdr>
        <w:top w:val="none" w:sz="0" w:space="0" w:color="auto"/>
        <w:left w:val="none" w:sz="0" w:space="0" w:color="auto"/>
        <w:bottom w:val="none" w:sz="0" w:space="0" w:color="auto"/>
        <w:right w:val="none" w:sz="0" w:space="0" w:color="auto"/>
      </w:divBdr>
    </w:div>
    <w:div w:id="1497838670">
      <w:bodyDiv w:val="1"/>
      <w:marLeft w:val="0"/>
      <w:marRight w:val="0"/>
      <w:marTop w:val="0"/>
      <w:marBottom w:val="0"/>
      <w:divBdr>
        <w:top w:val="none" w:sz="0" w:space="0" w:color="auto"/>
        <w:left w:val="none" w:sz="0" w:space="0" w:color="auto"/>
        <w:bottom w:val="none" w:sz="0" w:space="0" w:color="auto"/>
        <w:right w:val="none" w:sz="0" w:space="0" w:color="auto"/>
      </w:divBdr>
    </w:div>
    <w:div w:id="1656564471">
      <w:bodyDiv w:val="1"/>
      <w:marLeft w:val="0"/>
      <w:marRight w:val="0"/>
      <w:marTop w:val="0"/>
      <w:marBottom w:val="0"/>
      <w:divBdr>
        <w:top w:val="none" w:sz="0" w:space="0" w:color="auto"/>
        <w:left w:val="none" w:sz="0" w:space="0" w:color="auto"/>
        <w:bottom w:val="none" w:sz="0" w:space="0" w:color="auto"/>
        <w:right w:val="none" w:sz="0" w:space="0" w:color="auto"/>
      </w:divBdr>
      <w:divsChild>
        <w:div w:id="1160384815">
          <w:marLeft w:val="0"/>
          <w:marRight w:val="0"/>
          <w:marTop w:val="0"/>
          <w:marBottom w:val="120"/>
          <w:divBdr>
            <w:top w:val="none" w:sz="0" w:space="0" w:color="auto"/>
            <w:left w:val="none" w:sz="0" w:space="0" w:color="auto"/>
            <w:bottom w:val="none" w:sz="0" w:space="0" w:color="auto"/>
            <w:right w:val="none" w:sz="0" w:space="0" w:color="auto"/>
          </w:divBdr>
        </w:div>
        <w:div w:id="1058892426">
          <w:marLeft w:val="0"/>
          <w:marRight w:val="0"/>
          <w:marTop w:val="0"/>
          <w:marBottom w:val="120"/>
          <w:divBdr>
            <w:top w:val="none" w:sz="0" w:space="0" w:color="auto"/>
            <w:left w:val="none" w:sz="0" w:space="0" w:color="auto"/>
            <w:bottom w:val="none" w:sz="0" w:space="0" w:color="auto"/>
            <w:right w:val="none" w:sz="0" w:space="0" w:color="auto"/>
          </w:divBdr>
        </w:div>
      </w:divsChild>
    </w:div>
    <w:div w:id="1813868856">
      <w:bodyDiv w:val="1"/>
      <w:marLeft w:val="0"/>
      <w:marRight w:val="0"/>
      <w:marTop w:val="0"/>
      <w:marBottom w:val="0"/>
      <w:divBdr>
        <w:top w:val="none" w:sz="0" w:space="0" w:color="auto"/>
        <w:left w:val="none" w:sz="0" w:space="0" w:color="auto"/>
        <w:bottom w:val="none" w:sz="0" w:space="0" w:color="auto"/>
        <w:right w:val="none" w:sz="0" w:space="0" w:color="auto"/>
      </w:divBdr>
    </w:div>
    <w:div w:id="1840851962">
      <w:bodyDiv w:val="1"/>
      <w:marLeft w:val="0"/>
      <w:marRight w:val="0"/>
      <w:marTop w:val="0"/>
      <w:marBottom w:val="0"/>
      <w:divBdr>
        <w:top w:val="none" w:sz="0" w:space="0" w:color="auto"/>
        <w:left w:val="none" w:sz="0" w:space="0" w:color="auto"/>
        <w:bottom w:val="none" w:sz="0" w:space="0" w:color="auto"/>
        <w:right w:val="none" w:sz="0" w:space="0" w:color="auto"/>
      </w:divBdr>
    </w:div>
    <w:div w:id="1844513858">
      <w:bodyDiv w:val="1"/>
      <w:marLeft w:val="0"/>
      <w:marRight w:val="0"/>
      <w:marTop w:val="0"/>
      <w:marBottom w:val="0"/>
      <w:divBdr>
        <w:top w:val="none" w:sz="0" w:space="0" w:color="auto"/>
        <w:left w:val="none" w:sz="0" w:space="0" w:color="auto"/>
        <w:bottom w:val="none" w:sz="0" w:space="0" w:color="auto"/>
        <w:right w:val="none" w:sz="0" w:space="0" w:color="auto"/>
      </w:divBdr>
    </w:div>
    <w:div w:id="1866598288">
      <w:bodyDiv w:val="1"/>
      <w:marLeft w:val="0"/>
      <w:marRight w:val="0"/>
      <w:marTop w:val="0"/>
      <w:marBottom w:val="0"/>
      <w:divBdr>
        <w:top w:val="none" w:sz="0" w:space="0" w:color="auto"/>
        <w:left w:val="none" w:sz="0" w:space="0" w:color="auto"/>
        <w:bottom w:val="none" w:sz="0" w:space="0" w:color="auto"/>
        <w:right w:val="none" w:sz="0" w:space="0" w:color="auto"/>
      </w:divBdr>
    </w:div>
    <w:div w:id="1941840807">
      <w:bodyDiv w:val="1"/>
      <w:marLeft w:val="0"/>
      <w:marRight w:val="0"/>
      <w:marTop w:val="0"/>
      <w:marBottom w:val="0"/>
      <w:divBdr>
        <w:top w:val="none" w:sz="0" w:space="0" w:color="auto"/>
        <w:left w:val="none" w:sz="0" w:space="0" w:color="auto"/>
        <w:bottom w:val="none" w:sz="0" w:space="0" w:color="auto"/>
        <w:right w:val="none" w:sz="0" w:space="0" w:color="auto"/>
      </w:divBdr>
    </w:div>
    <w:div w:id="2093812716">
      <w:bodyDiv w:val="1"/>
      <w:marLeft w:val="0"/>
      <w:marRight w:val="0"/>
      <w:marTop w:val="0"/>
      <w:marBottom w:val="0"/>
      <w:divBdr>
        <w:top w:val="none" w:sz="0" w:space="0" w:color="auto"/>
        <w:left w:val="none" w:sz="0" w:space="0" w:color="auto"/>
        <w:bottom w:val="none" w:sz="0" w:space="0" w:color="auto"/>
        <w:right w:val="none" w:sz="0" w:space="0" w:color="auto"/>
      </w:divBdr>
    </w:div>
    <w:div w:id="2108190820">
      <w:bodyDiv w:val="1"/>
      <w:marLeft w:val="0"/>
      <w:marRight w:val="0"/>
      <w:marTop w:val="0"/>
      <w:marBottom w:val="0"/>
      <w:divBdr>
        <w:top w:val="none" w:sz="0" w:space="0" w:color="auto"/>
        <w:left w:val="none" w:sz="0" w:space="0" w:color="auto"/>
        <w:bottom w:val="none" w:sz="0" w:space="0" w:color="auto"/>
        <w:right w:val="none" w:sz="0" w:space="0" w:color="auto"/>
      </w:divBdr>
    </w:div>
    <w:div w:id="211131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645A-9928-4803-8628-7AA8A8D7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13</Pages>
  <Words>3260</Words>
  <Characters>17606</Characters>
  <Application>Microsoft Office Word</Application>
  <DocSecurity>0</DocSecurity>
  <Lines>146</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Σεβαστή Πολυχρονακη</cp:lastModifiedBy>
  <cp:revision>4</cp:revision>
  <cp:lastPrinted>2023-12-11T11:17:00Z</cp:lastPrinted>
  <dcterms:created xsi:type="dcterms:W3CDTF">2023-12-11T18:34:00Z</dcterms:created>
  <dcterms:modified xsi:type="dcterms:W3CDTF">2023-12-12T08:01:00Z</dcterms:modified>
</cp:coreProperties>
</file>